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6094" w14:paraId="435729F4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1314237C" w14:textId="77777777" w:rsidR="002A6094" w:rsidRPr="002A6094" w:rsidRDefault="002A6094" w:rsidP="002A6094">
            <w:pPr>
              <w:shd w:val="clear" w:color="auto" w:fill="FFFFFF"/>
              <w:spacing w:after="15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meek, for they shall inherit the earth.</w:t>
            </w:r>
          </w:p>
          <w:p w14:paraId="4A8448B4" w14:textId="77777777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</w:p>
        </w:tc>
      </w:tr>
      <w:tr w:rsidR="002A6094" w14:paraId="5D570DF2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01F1484A" w14:textId="4C4AF38C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those who mourn, for they shall be comforted.</w:t>
            </w:r>
          </w:p>
        </w:tc>
      </w:tr>
      <w:tr w:rsidR="002A6094" w14:paraId="38D2C371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6FBEE48A" w14:textId="2AA52A98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poor in spirit, for theirs is the kingdom of heaven.</w:t>
            </w:r>
          </w:p>
        </w:tc>
      </w:tr>
      <w:tr w:rsidR="002A6094" w14:paraId="7F0538DE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08A09A6C" w14:textId="2FB9EB02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those who hunger and thirst for righteousness, for they shall be satisfied.</w:t>
            </w:r>
          </w:p>
        </w:tc>
      </w:tr>
      <w:tr w:rsidR="002A6094" w14:paraId="3B4D36C9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06639C41" w14:textId="7756A1CF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merciful, for they shall obtain mercy.</w:t>
            </w:r>
          </w:p>
        </w:tc>
      </w:tr>
      <w:tr w:rsidR="002A6094" w14:paraId="285F02F2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1C3B8421" w14:textId="1B65B963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pure in heart, for they shall see God.</w:t>
            </w:r>
          </w:p>
        </w:tc>
      </w:tr>
      <w:tr w:rsidR="002A6094" w14:paraId="74FAD810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6000BB34" w14:textId="3CA864D7" w:rsidR="002A6094" w:rsidRPr="002A6094" w:rsidRDefault="002A6094" w:rsidP="002A6094">
            <w:pPr>
              <w:shd w:val="clear" w:color="auto" w:fill="FFFFFF"/>
              <w:spacing w:after="15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peacemakers, for they shall be called sons of God.</w:t>
            </w:r>
          </w:p>
        </w:tc>
      </w:tr>
      <w:tr w:rsidR="002A6094" w14:paraId="4294BB33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563FDD1D" w14:textId="04236273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those who are persecuted for righteousness’ sake, for theirs is the kingdom of heaven.</w:t>
            </w:r>
          </w:p>
        </w:tc>
      </w:tr>
      <w:tr w:rsidR="002A6094" w14:paraId="1EFE75AA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75EF1BDE" w14:textId="22F4BEB8" w:rsidR="002A6094" w:rsidRP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you when men revile you and persecute you and utter all kinds of evil against you falsely on my account. </w:t>
            </w:r>
            <w:r w:rsidRPr="002A60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AU" w:eastAsia="en-AU"/>
              </w:rPr>
              <w:t>12 </w:t>
            </w: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Rejoice and be glad, for your reward is great in heaven, for so men persecuted the prophets who were before you.</w:t>
            </w:r>
          </w:p>
        </w:tc>
      </w:tr>
    </w:tbl>
    <w:p w14:paraId="536C5ADE" w14:textId="1E9681F5" w:rsidR="004837A2" w:rsidRDefault="002A6094" w:rsidP="000A0F75">
      <w:bookmarkStart w:id="0" w:name="_GoBack"/>
      <w:bookmarkEnd w:id="0"/>
    </w:p>
    <w:sectPr w:rsidR="004837A2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DEBA" w14:textId="77777777" w:rsidR="002A6094" w:rsidRDefault="002A6094" w:rsidP="000A0F75">
      <w:r>
        <w:separator/>
      </w:r>
    </w:p>
  </w:endnote>
  <w:endnote w:type="continuationSeparator" w:id="0">
    <w:p w14:paraId="6B7F0A8D" w14:textId="77777777" w:rsidR="002A6094" w:rsidRDefault="002A6094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903C" w14:textId="77777777" w:rsidR="002A6094" w:rsidRDefault="002A6094" w:rsidP="000A0F75">
      <w:r>
        <w:separator/>
      </w:r>
    </w:p>
  </w:footnote>
  <w:footnote w:type="continuationSeparator" w:id="0">
    <w:p w14:paraId="7DBE66C8" w14:textId="77777777" w:rsidR="002A6094" w:rsidRDefault="002A6094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C874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FEB3E" wp14:editId="7E908B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C694B" w14:textId="4F939175" w:rsidR="000A0F75" w:rsidRPr="001979B6" w:rsidRDefault="002A6094" w:rsidP="001979B6">
                          <w:pPr>
                            <w:pStyle w:val="Heading1"/>
                          </w:pPr>
                          <w:r>
                            <w:t>The Beatitudes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FEB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191C694B" w14:textId="4F939175" w:rsidR="000A0F75" w:rsidRPr="001979B6" w:rsidRDefault="002A6094" w:rsidP="001979B6">
                    <w:pPr>
                      <w:pStyle w:val="Heading1"/>
                    </w:pPr>
                    <w:r>
                      <w:t>The Beatitudes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318B45" wp14:editId="29B88ABE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94"/>
    <w:rsid w:val="00024662"/>
    <w:rsid w:val="000A0F75"/>
    <w:rsid w:val="001205AE"/>
    <w:rsid w:val="001979B6"/>
    <w:rsid w:val="00262FBF"/>
    <w:rsid w:val="002A6094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315D2"/>
  <w14:defaultImageDpi w14:val="32767"/>
  <w15:chartTrackingRefBased/>
  <w15:docId w15:val="{E7A3F788-2BA0-4FE7-8573-4C87EB2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2A60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A609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text">
    <w:name w:val="text"/>
    <w:basedOn w:val="DefaultParagraphFont"/>
    <w:rsid w:val="002A6094"/>
  </w:style>
  <w:style w:type="paragraph" w:customStyle="1" w:styleId="chapter-1">
    <w:name w:val="chapter-1"/>
    <w:basedOn w:val="Normal"/>
    <w:rsid w:val="002A6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hapternum">
    <w:name w:val="chapternum"/>
    <w:basedOn w:val="DefaultParagraphFont"/>
    <w:rsid w:val="002A6094"/>
  </w:style>
  <w:style w:type="paragraph" w:styleId="NormalWeb">
    <w:name w:val="Normal (Web)"/>
    <w:basedOn w:val="Normal"/>
    <w:uiPriority w:val="99"/>
    <w:semiHidden/>
    <w:unhideWhenUsed/>
    <w:rsid w:val="002A6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768BD-E06C-4E0A-A7D8-5D779C390E83}"/>
</file>

<file path=customXml/itemProps2.xml><?xml version="1.0" encoding="utf-8"?>
<ds:datastoreItem xmlns:ds="http://schemas.openxmlformats.org/officeDocument/2006/customXml" ds:itemID="{43FA6513-8110-49E4-B0FE-96E63D28E561}"/>
</file>

<file path=customXml/itemProps3.xml><?xml version="1.0" encoding="utf-8"?>
<ds:datastoreItem xmlns:ds="http://schemas.openxmlformats.org/officeDocument/2006/customXml" ds:itemID="{982C8000-6F76-4104-A9C2-E091DB4C15CB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2020-05-06T03:01:00Z</dcterms:created>
  <dcterms:modified xsi:type="dcterms:W3CDTF">2020-05-06T03:06:00Z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