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4BAEF" w14:textId="77777777" w:rsidR="00A83B6E" w:rsidRDefault="00A752A1" w:rsidP="00A752A1">
      <w:pPr>
        <w:jc w:val="center"/>
      </w:pPr>
      <w:r>
        <w:rPr>
          <w:noProof/>
          <w:lang w:eastAsia="en-AU"/>
        </w:rPr>
        <w:drawing>
          <wp:inline distT="0" distB="0" distL="0" distR="0" wp14:anchorId="71217C84" wp14:editId="2CB2BE0E">
            <wp:extent cx="5454650" cy="7734300"/>
            <wp:effectExtent l="0" t="0" r="0" b="0"/>
            <wp:docPr id="3" name="Picture 3" descr="C:\Users\markm\AppData\Local\Microsoft\Windows\Temporary Internet Files\Content.Outlook\81YO5V7E\AWA ST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m\AppData\Local\Microsoft\Windows\Temporary Internet Files\Content.Outlook\81YO5V7E\AWA STB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6278" cy="7736609"/>
                    </a:xfrm>
                    <a:prstGeom prst="rect">
                      <a:avLst/>
                    </a:prstGeom>
                    <a:noFill/>
                    <a:ln>
                      <a:noFill/>
                    </a:ln>
                  </pic:spPr>
                </pic:pic>
              </a:graphicData>
            </a:graphic>
          </wp:inline>
        </w:drawing>
      </w:r>
    </w:p>
    <w:p w14:paraId="40645491" w14:textId="31490393" w:rsidR="00E52766" w:rsidRDefault="00E52766"/>
    <w:p w14:paraId="640D0E53" w14:textId="77777777" w:rsidR="00E52766" w:rsidRPr="00B175EF" w:rsidRDefault="00B175EF" w:rsidP="00B175EF">
      <w:pPr>
        <w:jc w:val="center"/>
        <w:rPr>
          <w:b/>
          <w:sz w:val="48"/>
        </w:rPr>
      </w:pPr>
      <w:r w:rsidRPr="00B175EF">
        <w:rPr>
          <w:b/>
          <w:sz w:val="48"/>
        </w:rPr>
        <w:t>STUD</w:t>
      </w:r>
      <w:r w:rsidR="00CD7BC0">
        <w:rPr>
          <w:b/>
          <w:sz w:val="48"/>
        </w:rPr>
        <w:t>ENTS</w:t>
      </w:r>
      <w:r w:rsidRPr="00B175EF">
        <w:rPr>
          <w:b/>
          <w:sz w:val="48"/>
        </w:rPr>
        <w:t xml:space="preserve"> </w:t>
      </w:r>
      <w:r w:rsidR="00CD7BC0">
        <w:rPr>
          <w:b/>
          <w:sz w:val="48"/>
        </w:rPr>
        <w:t>BOOK</w:t>
      </w:r>
    </w:p>
    <w:p w14:paraId="63EB6336" w14:textId="77777777" w:rsidR="00E52766" w:rsidRDefault="00E52766"/>
    <w:p w14:paraId="5849FF62" w14:textId="77777777" w:rsidR="00E52766" w:rsidRPr="00CA7FE3" w:rsidRDefault="00E52766" w:rsidP="004F163E">
      <w:pPr>
        <w:pStyle w:val="BodyText"/>
        <w:ind w:left="123"/>
        <w:rPr>
          <w:rFonts w:ascii="Century Gothic" w:hAnsi="Century Gothic"/>
          <w:b/>
          <w:color w:val="231F20"/>
          <w:sz w:val="22"/>
        </w:rPr>
      </w:pPr>
      <w:r>
        <w:br w:type="column"/>
      </w:r>
      <w:r w:rsidR="00406ECE" w:rsidRPr="00CA7FE3">
        <w:rPr>
          <w:rFonts w:ascii="Century Gothic" w:hAnsi="Century Gothic"/>
          <w:b/>
          <w:color w:val="231F20"/>
          <w:sz w:val="22"/>
        </w:rPr>
        <w:lastRenderedPageBreak/>
        <w:t>Why Share the Benefit?</w:t>
      </w:r>
    </w:p>
    <w:p w14:paraId="29D73A9B" w14:textId="77777777" w:rsidR="00E52766" w:rsidRPr="00CA7FE3" w:rsidRDefault="00E52766" w:rsidP="00E52766">
      <w:pPr>
        <w:pStyle w:val="BodyText"/>
        <w:spacing w:before="50" w:line="249" w:lineRule="auto"/>
        <w:ind w:left="123" w:right="637"/>
        <w:rPr>
          <w:rFonts w:ascii="Century Gothic" w:hAnsi="Century Gothic"/>
        </w:rPr>
      </w:pPr>
      <w:r w:rsidRPr="00CA7FE3">
        <w:rPr>
          <w:rFonts w:ascii="Century Gothic" w:hAnsi="Century Gothic"/>
          <w:color w:val="231F20"/>
        </w:rPr>
        <w:t xml:space="preserve">Share the Benefit </w:t>
      </w:r>
      <w:r w:rsidR="00CD7BC0">
        <w:rPr>
          <w:rFonts w:ascii="Century Gothic" w:hAnsi="Century Gothic"/>
          <w:color w:val="231F20"/>
        </w:rPr>
        <w:t>give</w:t>
      </w:r>
      <w:r w:rsidRPr="00CA7FE3">
        <w:rPr>
          <w:rFonts w:ascii="Century Gothic" w:hAnsi="Century Gothic"/>
          <w:color w:val="231F20"/>
        </w:rPr>
        <w:t>s</w:t>
      </w:r>
      <w:r w:rsidR="00CD7BC0">
        <w:rPr>
          <w:rFonts w:ascii="Century Gothic" w:hAnsi="Century Gothic"/>
          <w:color w:val="231F20"/>
        </w:rPr>
        <w:t xml:space="preserve"> us</w:t>
      </w:r>
      <w:r w:rsidRPr="00CA7FE3">
        <w:rPr>
          <w:rFonts w:ascii="Century Gothic" w:hAnsi="Century Gothic"/>
          <w:color w:val="231F20"/>
        </w:rPr>
        <w:t xml:space="preserve"> the opportunity to </w:t>
      </w:r>
      <w:r w:rsidR="00CD7BC0">
        <w:rPr>
          <w:rFonts w:ascii="Century Gothic" w:hAnsi="Century Gothic"/>
          <w:color w:val="231F20"/>
        </w:rPr>
        <w:t>investigate and reflect on</w:t>
      </w:r>
      <w:r w:rsidRPr="00CA7FE3">
        <w:rPr>
          <w:rFonts w:ascii="Century Gothic" w:hAnsi="Century Gothic"/>
          <w:color w:val="231F20"/>
        </w:rPr>
        <w:t xml:space="preserve"> what the Bible has to say about reaching out to our neighbours in need.</w:t>
      </w:r>
    </w:p>
    <w:p w14:paraId="40F00448" w14:textId="77777777" w:rsidR="00E52766" w:rsidRPr="00CA7FE3" w:rsidRDefault="00E52766" w:rsidP="00E52766">
      <w:pPr>
        <w:pStyle w:val="BodyText"/>
        <w:spacing w:before="1"/>
        <w:rPr>
          <w:rFonts w:ascii="Century Gothic" w:hAnsi="Century Gothic"/>
          <w:sz w:val="21"/>
        </w:rPr>
      </w:pPr>
    </w:p>
    <w:p w14:paraId="52E10BEE" w14:textId="77777777" w:rsidR="00E52766" w:rsidRPr="00CA7FE3" w:rsidRDefault="00CD7BC0" w:rsidP="00E52766">
      <w:pPr>
        <w:pStyle w:val="BodyText"/>
        <w:spacing w:line="249" w:lineRule="auto"/>
        <w:ind w:left="123" w:right="693"/>
        <w:rPr>
          <w:rFonts w:ascii="Century Gothic" w:hAnsi="Century Gothic"/>
        </w:rPr>
      </w:pPr>
      <w:r>
        <w:rPr>
          <w:rFonts w:ascii="Century Gothic" w:hAnsi="Century Gothic"/>
          <w:color w:val="231F20"/>
        </w:rPr>
        <w:t xml:space="preserve">As part of this, there is the opportunity to have a go at living </w:t>
      </w:r>
      <w:r w:rsidR="00E52766" w:rsidRPr="00CA7FE3">
        <w:rPr>
          <w:rFonts w:ascii="Century Gothic" w:hAnsi="Century Gothic"/>
          <w:color w:val="231F20"/>
        </w:rPr>
        <w:t>for one week on a Newstart Benefit allowance for food and drink</w:t>
      </w:r>
      <w:r>
        <w:rPr>
          <w:rFonts w:ascii="Century Gothic" w:hAnsi="Century Gothic"/>
          <w:color w:val="231F20"/>
        </w:rPr>
        <w:t xml:space="preserve">.  By doing this, </w:t>
      </w:r>
      <w:r w:rsidR="00E52766" w:rsidRPr="00CA7FE3">
        <w:rPr>
          <w:rFonts w:ascii="Century Gothic" w:hAnsi="Century Gothic"/>
          <w:color w:val="231F20"/>
        </w:rPr>
        <w:t xml:space="preserve">participants </w:t>
      </w:r>
      <w:r>
        <w:rPr>
          <w:rFonts w:ascii="Century Gothic" w:hAnsi="Century Gothic"/>
          <w:color w:val="231F20"/>
        </w:rPr>
        <w:t xml:space="preserve">can </w:t>
      </w:r>
      <w:r w:rsidR="00E52766" w:rsidRPr="00CA7FE3">
        <w:rPr>
          <w:rFonts w:ascii="Century Gothic" w:hAnsi="Century Gothic"/>
          <w:color w:val="231F20"/>
        </w:rPr>
        <w:t>share in a small but powerful way the restrictions experienced by many people living in poverty.</w:t>
      </w:r>
    </w:p>
    <w:p w14:paraId="1E939822" w14:textId="77777777" w:rsidR="00E52766" w:rsidRPr="00CA7FE3" w:rsidRDefault="00E52766" w:rsidP="00E52766">
      <w:pPr>
        <w:pStyle w:val="BodyText"/>
        <w:spacing w:before="5"/>
        <w:rPr>
          <w:rFonts w:ascii="Century Gothic" w:hAnsi="Century Gothic"/>
          <w:sz w:val="17"/>
        </w:rPr>
      </w:pPr>
    </w:p>
    <w:p w14:paraId="1F400EB2" w14:textId="77777777" w:rsidR="00406ECE" w:rsidRPr="00CA7FE3" w:rsidRDefault="00406ECE" w:rsidP="00E52766">
      <w:pPr>
        <w:pStyle w:val="BodyText"/>
        <w:spacing w:before="5"/>
        <w:rPr>
          <w:rFonts w:ascii="Century Gothic" w:hAnsi="Century Gothic"/>
          <w:sz w:val="17"/>
        </w:rPr>
      </w:pPr>
    </w:p>
    <w:p w14:paraId="77807AEF" w14:textId="77777777" w:rsidR="00406ECE" w:rsidRPr="00CA7FE3" w:rsidRDefault="00406ECE" w:rsidP="00406ECE">
      <w:pPr>
        <w:pStyle w:val="BodyText"/>
        <w:spacing w:before="50" w:line="249" w:lineRule="auto"/>
        <w:ind w:left="123" w:right="637"/>
        <w:rPr>
          <w:rFonts w:ascii="Century Gothic" w:hAnsi="Century Gothic"/>
          <w:b/>
          <w:color w:val="231F20"/>
          <w:sz w:val="22"/>
        </w:rPr>
      </w:pPr>
      <w:r w:rsidRPr="00CA7FE3">
        <w:rPr>
          <w:rFonts w:ascii="Century Gothic" w:hAnsi="Century Gothic"/>
          <w:b/>
          <w:color w:val="231F20"/>
          <w:sz w:val="22"/>
        </w:rPr>
        <w:t>What to Expect?</w:t>
      </w:r>
    </w:p>
    <w:p w14:paraId="16F90C7A" w14:textId="77777777" w:rsidR="00E52766" w:rsidRPr="00CA7FE3" w:rsidRDefault="00032824" w:rsidP="00E52766">
      <w:pPr>
        <w:pStyle w:val="BodyText"/>
        <w:spacing w:before="140"/>
        <w:ind w:left="123"/>
        <w:rPr>
          <w:rFonts w:ascii="Century Gothic" w:hAnsi="Century Gothic"/>
        </w:rPr>
      </w:pPr>
      <w:r>
        <w:rPr>
          <w:rFonts w:ascii="Century Gothic" w:hAnsi="Century Gothic"/>
          <w:color w:val="231F20"/>
        </w:rPr>
        <w:t xml:space="preserve">The </w:t>
      </w:r>
      <w:r w:rsidR="00E52766" w:rsidRPr="00CA7FE3">
        <w:rPr>
          <w:rFonts w:ascii="Century Gothic" w:hAnsi="Century Gothic"/>
          <w:color w:val="231F20"/>
        </w:rPr>
        <w:t>Share the Be</w:t>
      </w:r>
      <w:r w:rsidR="001B166D">
        <w:rPr>
          <w:rFonts w:ascii="Century Gothic" w:hAnsi="Century Gothic"/>
          <w:color w:val="231F20"/>
        </w:rPr>
        <w:t>nefit</w:t>
      </w:r>
      <w:r w:rsidR="00B1281E">
        <w:rPr>
          <w:rFonts w:ascii="Century Gothic" w:hAnsi="Century Gothic"/>
          <w:color w:val="231F20"/>
        </w:rPr>
        <w:t xml:space="preserve"> prog</w:t>
      </w:r>
      <w:r>
        <w:rPr>
          <w:rFonts w:ascii="Century Gothic" w:hAnsi="Century Gothic"/>
          <w:color w:val="231F20"/>
        </w:rPr>
        <w:t>ramme</w:t>
      </w:r>
      <w:r w:rsidR="001B166D">
        <w:rPr>
          <w:rFonts w:ascii="Century Gothic" w:hAnsi="Century Gothic"/>
          <w:color w:val="231F20"/>
        </w:rPr>
        <w:t xml:space="preserve"> </w:t>
      </w:r>
      <w:r w:rsidR="00E841A6">
        <w:rPr>
          <w:rFonts w:ascii="Century Gothic" w:hAnsi="Century Gothic"/>
          <w:color w:val="231F20"/>
        </w:rPr>
        <w:t xml:space="preserve">runs over </w:t>
      </w:r>
      <w:r>
        <w:rPr>
          <w:rFonts w:ascii="Century Gothic" w:hAnsi="Century Gothic"/>
          <w:color w:val="231F20"/>
        </w:rPr>
        <w:t>several</w:t>
      </w:r>
      <w:r w:rsidR="00E841A6">
        <w:rPr>
          <w:rFonts w:ascii="Century Gothic" w:hAnsi="Century Gothic"/>
          <w:color w:val="231F20"/>
        </w:rPr>
        <w:t xml:space="preserve"> lessons/sessions.</w:t>
      </w:r>
    </w:p>
    <w:p w14:paraId="6B605C4A" w14:textId="77777777" w:rsidR="00E52766" w:rsidRPr="00CA7FE3" w:rsidRDefault="00E52766" w:rsidP="00E52766">
      <w:pPr>
        <w:pStyle w:val="BodyText"/>
        <w:spacing w:before="9"/>
        <w:rPr>
          <w:rFonts w:ascii="Century Gothic" w:hAnsi="Century Gothic"/>
          <w:sz w:val="21"/>
        </w:rPr>
      </w:pPr>
    </w:p>
    <w:p w14:paraId="6AC17705" w14:textId="77777777" w:rsidR="00E52766" w:rsidRPr="00CA7FE3" w:rsidRDefault="00E52766" w:rsidP="00E52766">
      <w:pPr>
        <w:pStyle w:val="BodyText"/>
        <w:spacing w:line="249" w:lineRule="auto"/>
        <w:ind w:left="123" w:right="379"/>
        <w:jc w:val="both"/>
        <w:rPr>
          <w:rFonts w:ascii="Century Gothic" w:hAnsi="Century Gothic"/>
        </w:rPr>
      </w:pPr>
      <w:r w:rsidRPr="00CA7FE3">
        <w:rPr>
          <w:rFonts w:ascii="Century Gothic" w:hAnsi="Century Gothic"/>
          <w:color w:val="231F20"/>
        </w:rPr>
        <w:t xml:space="preserve">After the first </w:t>
      </w:r>
      <w:r w:rsidR="00E841A6">
        <w:rPr>
          <w:rFonts w:ascii="Century Gothic" w:hAnsi="Century Gothic"/>
          <w:color w:val="231F20"/>
        </w:rPr>
        <w:t xml:space="preserve">session </w:t>
      </w:r>
      <w:r w:rsidR="00032824">
        <w:rPr>
          <w:rFonts w:ascii="Century Gothic" w:hAnsi="Century Gothic"/>
          <w:color w:val="231F20"/>
        </w:rPr>
        <w:t>you’ll be asked</w:t>
      </w:r>
      <w:r w:rsidRPr="00CA7FE3">
        <w:rPr>
          <w:rFonts w:ascii="Century Gothic" w:hAnsi="Century Gothic"/>
          <w:color w:val="231F20"/>
        </w:rPr>
        <w:t xml:space="preserve"> to keep a food and drink diary for a typical week</w:t>
      </w:r>
      <w:r w:rsidR="00B1281E">
        <w:rPr>
          <w:rFonts w:ascii="Century Gothic" w:hAnsi="Century Gothic"/>
          <w:color w:val="231F20"/>
        </w:rPr>
        <w:t xml:space="preserve">.  Then with some help from whoever does the shopping at your place, to </w:t>
      </w:r>
      <w:r w:rsidRPr="00CA7FE3">
        <w:rPr>
          <w:rFonts w:ascii="Century Gothic" w:hAnsi="Century Gothic"/>
          <w:color w:val="231F20"/>
        </w:rPr>
        <w:t xml:space="preserve">work out your normal weekly food budget. </w:t>
      </w:r>
      <w:r w:rsidR="00B1281E">
        <w:rPr>
          <w:rFonts w:ascii="Century Gothic" w:hAnsi="Century Gothic"/>
          <w:color w:val="231F20"/>
        </w:rPr>
        <w:t>From then</w:t>
      </w:r>
      <w:r w:rsidRPr="00CA7FE3">
        <w:rPr>
          <w:rFonts w:ascii="Century Gothic" w:hAnsi="Century Gothic"/>
          <w:color w:val="231F20"/>
        </w:rPr>
        <w:t>, it’s time to calculate what you’d have available to spend on food if you and your family had to rely on the Newstart allowance.</w:t>
      </w:r>
    </w:p>
    <w:p w14:paraId="1AFFE9A3" w14:textId="77777777" w:rsidR="00E52766" w:rsidRPr="00CA7FE3" w:rsidRDefault="00E52766" w:rsidP="00E52766">
      <w:pPr>
        <w:pStyle w:val="BodyText"/>
        <w:spacing w:before="2"/>
        <w:rPr>
          <w:rFonts w:ascii="Century Gothic" w:hAnsi="Century Gothic"/>
          <w:sz w:val="21"/>
        </w:rPr>
      </w:pPr>
    </w:p>
    <w:p w14:paraId="66B2DE7D" w14:textId="77777777" w:rsidR="00E52766" w:rsidRPr="00CA7FE3" w:rsidRDefault="00E52766" w:rsidP="00E52766">
      <w:pPr>
        <w:pStyle w:val="BodyText"/>
        <w:spacing w:line="249" w:lineRule="auto"/>
        <w:ind w:left="123" w:right="415"/>
        <w:rPr>
          <w:rFonts w:ascii="Century Gothic" w:hAnsi="Century Gothic"/>
        </w:rPr>
      </w:pPr>
      <w:r w:rsidRPr="00CA7FE3">
        <w:rPr>
          <w:rFonts w:ascii="Century Gothic" w:hAnsi="Century Gothic"/>
          <w:color w:val="231F20"/>
        </w:rPr>
        <w:t xml:space="preserve">At the next </w:t>
      </w:r>
      <w:r w:rsidR="00B1281E">
        <w:rPr>
          <w:rFonts w:ascii="Century Gothic" w:hAnsi="Century Gothic"/>
          <w:color w:val="231F20"/>
        </w:rPr>
        <w:t xml:space="preserve">session </w:t>
      </w:r>
      <w:r w:rsidRPr="00CA7FE3">
        <w:rPr>
          <w:rFonts w:ascii="Century Gothic" w:hAnsi="Century Gothic"/>
          <w:color w:val="231F20"/>
        </w:rPr>
        <w:t>your group</w:t>
      </w:r>
      <w:r w:rsidR="00032824">
        <w:rPr>
          <w:rFonts w:ascii="Century Gothic" w:hAnsi="Century Gothic"/>
          <w:color w:val="231F20"/>
        </w:rPr>
        <w:t>/class</w:t>
      </w:r>
      <w:r w:rsidRPr="00CA7FE3">
        <w:rPr>
          <w:rFonts w:ascii="Century Gothic" w:hAnsi="Century Gothic"/>
          <w:color w:val="231F20"/>
        </w:rPr>
        <w:t xml:space="preserve"> will share their thoughts and expectations and then, in the following week, </w:t>
      </w:r>
      <w:r w:rsidR="00032824">
        <w:rPr>
          <w:rFonts w:ascii="Century Gothic" w:hAnsi="Century Gothic"/>
          <w:color w:val="231F20"/>
        </w:rPr>
        <w:t xml:space="preserve">will be invited to </w:t>
      </w:r>
      <w:r w:rsidRPr="00CA7FE3">
        <w:rPr>
          <w:rFonts w:ascii="Century Gothic" w:hAnsi="Century Gothic"/>
          <w:color w:val="231F20"/>
        </w:rPr>
        <w:t xml:space="preserve">‘live on the Benefit’ for a seven-day period. </w:t>
      </w:r>
      <w:r w:rsidR="00032824">
        <w:rPr>
          <w:rFonts w:ascii="Century Gothic" w:hAnsi="Century Gothic"/>
          <w:color w:val="231F20"/>
        </w:rPr>
        <w:t xml:space="preserve">The </w:t>
      </w:r>
      <w:r w:rsidR="00B1281E">
        <w:rPr>
          <w:rFonts w:ascii="Century Gothic" w:hAnsi="Century Gothic"/>
          <w:color w:val="231F20"/>
        </w:rPr>
        <w:t>session following this</w:t>
      </w:r>
      <w:r w:rsidRPr="00CA7FE3">
        <w:rPr>
          <w:rFonts w:ascii="Century Gothic" w:hAnsi="Century Gothic"/>
          <w:color w:val="231F20"/>
        </w:rPr>
        <w:t xml:space="preserve"> provides an opportunity to share your experience and talk about ways to respond to need in the local community.</w:t>
      </w:r>
    </w:p>
    <w:p w14:paraId="770E5E2A" w14:textId="77777777" w:rsidR="00E52766" w:rsidRPr="00CA7FE3" w:rsidRDefault="00E52766" w:rsidP="00E52766">
      <w:pPr>
        <w:pStyle w:val="BodyText"/>
        <w:spacing w:before="1"/>
        <w:rPr>
          <w:rFonts w:ascii="Century Gothic" w:hAnsi="Century Gothic"/>
          <w:sz w:val="21"/>
        </w:rPr>
      </w:pPr>
    </w:p>
    <w:p w14:paraId="7D3F5BA7" w14:textId="77777777" w:rsidR="00E52766" w:rsidRPr="00CA7FE3" w:rsidRDefault="00E52766" w:rsidP="00E52766">
      <w:pPr>
        <w:pStyle w:val="BodyText"/>
        <w:spacing w:before="1" w:line="249" w:lineRule="auto"/>
        <w:ind w:left="123" w:right="882"/>
        <w:rPr>
          <w:rFonts w:ascii="Century Gothic" w:hAnsi="Century Gothic"/>
        </w:rPr>
      </w:pPr>
      <w:r w:rsidRPr="00CA7FE3">
        <w:rPr>
          <w:rFonts w:ascii="Century Gothic" w:hAnsi="Century Gothic"/>
          <w:color w:val="231F20"/>
        </w:rPr>
        <w:t>The emphasis throughout</w:t>
      </w:r>
      <w:r w:rsidR="004F163E">
        <w:rPr>
          <w:rFonts w:ascii="Century Gothic" w:hAnsi="Century Gothic"/>
          <w:color w:val="231F20"/>
        </w:rPr>
        <w:t xml:space="preserve"> the </w:t>
      </w:r>
      <w:proofErr w:type="spellStart"/>
      <w:r w:rsidR="004F163E">
        <w:rPr>
          <w:rFonts w:ascii="Century Gothic" w:hAnsi="Century Gothic"/>
          <w:color w:val="231F20"/>
        </w:rPr>
        <w:t>programme</w:t>
      </w:r>
      <w:proofErr w:type="spellEnd"/>
      <w:r w:rsidRPr="00CA7FE3">
        <w:rPr>
          <w:rFonts w:ascii="Century Gothic" w:hAnsi="Century Gothic"/>
          <w:color w:val="231F20"/>
        </w:rPr>
        <w:t xml:space="preserve"> is on how </w:t>
      </w:r>
      <w:r w:rsidR="00032824">
        <w:rPr>
          <w:rFonts w:ascii="Century Gothic" w:hAnsi="Century Gothic"/>
          <w:color w:val="231F20"/>
        </w:rPr>
        <w:t>the</w:t>
      </w:r>
      <w:r w:rsidRPr="00CA7FE3">
        <w:rPr>
          <w:rFonts w:ascii="Century Gothic" w:hAnsi="Century Gothic"/>
          <w:color w:val="231F20"/>
        </w:rPr>
        <w:t xml:space="preserve"> Christian faith </w:t>
      </w:r>
      <w:r w:rsidR="00032824">
        <w:rPr>
          <w:rFonts w:ascii="Century Gothic" w:hAnsi="Century Gothic"/>
          <w:color w:val="231F20"/>
        </w:rPr>
        <w:t>can inspire</w:t>
      </w:r>
      <w:r w:rsidRPr="00CA7FE3">
        <w:rPr>
          <w:rFonts w:ascii="Century Gothic" w:hAnsi="Century Gothic"/>
          <w:color w:val="231F20"/>
        </w:rPr>
        <w:t xml:space="preserve"> us to live a life of </w:t>
      </w:r>
      <w:r w:rsidR="0007161C">
        <w:rPr>
          <w:rFonts w:ascii="Century Gothic" w:hAnsi="Century Gothic"/>
          <w:color w:val="231F20"/>
        </w:rPr>
        <w:t xml:space="preserve">love, </w:t>
      </w:r>
      <w:r w:rsidRPr="00CA7FE3">
        <w:rPr>
          <w:rFonts w:ascii="Century Gothic" w:hAnsi="Century Gothic"/>
          <w:color w:val="231F20"/>
        </w:rPr>
        <w:t xml:space="preserve">care and generosity in response to God’s </w:t>
      </w:r>
      <w:r w:rsidR="00B1281E">
        <w:rPr>
          <w:rFonts w:ascii="Century Gothic" w:hAnsi="Century Gothic"/>
          <w:color w:val="231F20"/>
        </w:rPr>
        <w:t>love, care and generosity.  In e</w:t>
      </w:r>
      <w:r w:rsidR="00032824">
        <w:rPr>
          <w:rFonts w:ascii="Century Gothic" w:hAnsi="Century Gothic"/>
          <w:color w:val="231F20"/>
        </w:rPr>
        <w:t xml:space="preserve">ach session there will be a chance to look at the Bible and get involved in discussion, alongside some </w:t>
      </w:r>
      <w:r w:rsidRPr="00CA7FE3">
        <w:rPr>
          <w:rFonts w:ascii="Century Gothic" w:hAnsi="Century Gothic"/>
          <w:color w:val="231F20"/>
        </w:rPr>
        <w:t>preparation, reflection and activity in your own time.</w:t>
      </w:r>
    </w:p>
    <w:p w14:paraId="02AC132D" w14:textId="77777777" w:rsidR="004F163E" w:rsidRDefault="004F163E" w:rsidP="004F163E">
      <w:pPr>
        <w:rPr>
          <w:i/>
        </w:rPr>
      </w:pPr>
    </w:p>
    <w:p w14:paraId="1E68626B" w14:textId="77777777" w:rsidR="004F163E" w:rsidRDefault="00B24845" w:rsidP="004F163E">
      <w:pPr>
        <w:rPr>
          <w:i/>
        </w:rPr>
      </w:pPr>
      <w:proofErr w:type="gramStart"/>
      <w:r w:rsidRPr="00B24845">
        <w:rPr>
          <w:i/>
        </w:rPr>
        <w:t>NB</w:t>
      </w:r>
      <w:proofErr w:type="gramEnd"/>
      <w:r w:rsidRPr="00B24845">
        <w:rPr>
          <w:i/>
        </w:rPr>
        <w:t xml:space="preserve"> We recommend a student friendly/plain language version of the Bible such as the Contemporary English Version.</w:t>
      </w:r>
    </w:p>
    <w:p w14:paraId="259457C6" w14:textId="77777777" w:rsidR="004F163E" w:rsidRDefault="004F163E" w:rsidP="004F163E">
      <w:pPr>
        <w:rPr>
          <w:i/>
        </w:rPr>
      </w:pPr>
    </w:p>
    <w:p w14:paraId="46F81A8D" w14:textId="77777777" w:rsidR="00406ECE" w:rsidRPr="004F163E" w:rsidRDefault="00B24845" w:rsidP="004F163E">
      <w:pPr>
        <w:rPr>
          <w:i/>
        </w:rPr>
      </w:pPr>
      <w:r w:rsidRPr="00B24845">
        <w:rPr>
          <w:i/>
        </w:rPr>
        <w:t xml:space="preserve"> </w:t>
      </w:r>
      <w:r w:rsidR="00406ECE" w:rsidRPr="00CA7FE3">
        <w:rPr>
          <w:b/>
          <w:color w:val="231F20"/>
          <w:sz w:val="22"/>
        </w:rPr>
        <w:t>Program Outline</w:t>
      </w:r>
      <w:r w:rsidR="004F163E">
        <w:rPr>
          <w:b/>
          <w:color w:val="231F20"/>
          <w:sz w:val="22"/>
        </w:rPr>
        <w:t>:</w:t>
      </w:r>
    </w:p>
    <w:tbl>
      <w:tblPr>
        <w:tblW w:w="0" w:type="auto"/>
        <w:tblInd w:w="13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59"/>
        <w:gridCol w:w="2077"/>
        <w:gridCol w:w="3828"/>
      </w:tblGrid>
      <w:tr w:rsidR="00406ECE" w:rsidRPr="00CA7FE3" w14:paraId="33107EE8" w14:textId="77777777" w:rsidTr="00FE6FE7">
        <w:trPr>
          <w:trHeight w:val="679"/>
        </w:trPr>
        <w:tc>
          <w:tcPr>
            <w:tcW w:w="1759" w:type="dxa"/>
            <w:tcBorders>
              <w:top w:val="nil"/>
              <w:left w:val="nil"/>
              <w:bottom w:val="single" w:sz="4" w:space="0" w:color="auto"/>
              <w:right w:val="nil"/>
            </w:tcBorders>
            <w:shd w:val="clear" w:color="auto" w:fill="auto"/>
          </w:tcPr>
          <w:p w14:paraId="371F61F9" w14:textId="77777777" w:rsidR="00E52766" w:rsidRPr="00CA7FE3" w:rsidRDefault="00E52766" w:rsidP="00406ECE">
            <w:pPr>
              <w:pStyle w:val="TableParagraph"/>
              <w:spacing w:before="34"/>
              <w:ind w:left="434"/>
              <w:rPr>
                <w:rFonts w:ascii="Century Gothic" w:hAnsi="Century Gothic"/>
                <w:b/>
              </w:rPr>
            </w:pPr>
            <w:r w:rsidRPr="00CA7FE3">
              <w:rPr>
                <w:rFonts w:ascii="Century Gothic" w:hAnsi="Century Gothic"/>
                <w:b/>
              </w:rPr>
              <w:t>Week</w:t>
            </w:r>
          </w:p>
        </w:tc>
        <w:tc>
          <w:tcPr>
            <w:tcW w:w="2077" w:type="dxa"/>
            <w:tcBorders>
              <w:top w:val="nil"/>
              <w:left w:val="nil"/>
              <w:bottom w:val="single" w:sz="4" w:space="0" w:color="auto"/>
              <w:right w:val="nil"/>
            </w:tcBorders>
            <w:shd w:val="clear" w:color="auto" w:fill="auto"/>
          </w:tcPr>
          <w:p w14:paraId="49FE63A0" w14:textId="77777777" w:rsidR="00E52766" w:rsidRPr="00CA7FE3" w:rsidRDefault="00861E83" w:rsidP="00980241">
            <w:pPr>
              <w:pStyle w:val="TableParagraph"/>
              <w:spacing w:before="34"/>
              <w:ind w:left="283"/>
              <w:rPr>
                <w:rFonts w:ascii="Century Gothic" w:hAnsi="Century Gothic"/>
                <w:b/>
              </w:rPr>
            </w:pPr>
            <w:r>
              <w:rPr>
                <w:rFonts w:ascii="Century Gothic" w:hAnsi="Century Gothic"/>
                <w:b/>
              </w:rPr>
              <w:t>Topic</w:t>
            </w:r>
          </w:p>
        </w:tc>
        <w:tc>
          <w:tcPr>
            <w:tcW w:w="3828" w:type="dxa"/>
            <w:tcBorders>
              <w:top w:val="nil"/>
              <w:left w:val="nil"/>
              <w:bottom w:val="single" w:sz="4" w:space="0" w:color="auto"/>
              <w:right w:val="nil"/>
            </w:tcBorders>
            <w:shd w:val="clear" w:color="auto" w:fill="auto"/>
          </w:tcPr>
          <w:p w14:paraId="3F40C69E" w14:textId="77777777" w:rsidR="00E52766" w:rsidRPr="00CA7FE3" w:rsidRDefault="00E52766" w:rsidP="00980241">
            <w:pPr>
              <w:pStyle w:val="TableParagraph"/>
              <w:spacing w:before="34"/>
              <w:ind w:left="160"/>
              <w:rPr>
                <w:rFonts w:ascii="Century Gothic" w:hAnsi="Century Gothic"/>
                <w:b/>
              </w:rPr>
            </w:pPr>
            <w:r w:rsidRPr="00CA7FE3">
              <w:rPr>
                <w:rFonts w:ascii="Century Gothic" w:hAnsi="Century Gothic"/>
                <w:b/>
              </w:rPr>
              <w:t>Share the Benefit (STB) Activity</w:t>
            </w:r>
          </w:p>
        </w:tc>
      </w:tr>
      <w:tr w:rsidR="00E52766" w:rsidRPr="00CA7FE3" w14:paraId="61AF0168" w14:textId="77777777" w:rsidTr="00FE6FE7">
        <w:trPr>
          <w:trHeight w:val="795"/>
        </w:trPr>
        <w:tc>
          <w:tcPr>
            <w:tcW w:w="1759" w:type="dxa"/>
            <w:tcBorders>
              <w:top w:val="single" w:sz="4" w:space="0" w:color="auto"/>
            </w:tcBorders>
          </w:tcPr>
          <w:p w14:paraId="1AE14627" w14:textId="77777777" w:rsidR="00E52766" w:rsidRPr="00CA7FE3" w:rsidRDefault="00E52766" w:rsidP="00980241">
            <w:pPr>
              <w:pStyle w:val="TableParagraph"/>
              <w:rPr>
                <w:rFonts w:ascii="Century Gothic" w:hAnsi="Century Gothic"/>
                <w:sz w:val="20"/>
              </w:rPr>
            </w:pPr>
            <w:r w:rsidRPr="00CA7FE3">
              <w:rPr>
                <w:rFonts w:ascii="Century Gothic" w:hAnsi="Century Gothic"/>
                <w:color w:val="231F20"/>
                <w:sz w:val="20"/>
              </w:rPr>
              <w:t>Week 1</w:t>
            </w:r>
          </w:p>
        </w:tc>
        <w:tc>
          <w:tcPr>
            <w:tcW w:w="2077" w:type="dxa"/>
            <w:tcBorders>
              <w:top w:val="single" w:sz="4" w:space="0" w:color="auto"/>
            </w:tcBorders>
          </w:tcPr>
          <w:p w14:paraId="4F4CFEAA" w14:textId="77777777" w:rsidR="00E52766" w:rsidRPr="00CA7FE3" w:rsidRDefault="00E52766" w:rsidP="00980241">
            <w:pPr>
              <w:pStyle w:val="TableParagraph"/>
              <w:spacing w:line="249" w:lineRule="auto"/>
              <w:ind w:left="79" w:right="460"/>
              <w:rPr>
                <w:rFonts w:ascii="Century Gothic" w:hAnsi="Century Gothic"/>
                <w:sz w:val="20"/>
              </w:rPr>
            </w:pPr>
            <w:r w:rsidRPr="00CA7FE3">
              <w:rPr>
                <w:rFonts w:ascii="Century Gothic" w:hAnsi="Century Gothic"/>
                <w:color w:val="231F20"/>
                <w:sz w:val="20"/>
              </w:rPr>
              <w:t>Being a good neighbour</w:t>
            </w:r>
          </w:p>
        </w:tc>
        <w:tc>
          <w:tcPr>
            <w:tcW w:w="3828" w:type="dxa"/>
            <w:tcBorders>
              <w:top w:val="single" w:sz="4" w:space="0" w:color="auto"/>
            </w:tcBorders>
          </w:tcPr>
          <w:p w14:paraId="57D297F3" w14:textId="77777777" w:rsidR="00E52766" w:rsidRPr="00CA7FE3" w:rsidRDefault="00E52766" w:rsidP="00E52766">
            <w:pPr>
              <w:pStyle w:val="TableParagraph"/>
              <w:numPr>
                <w:ilvl w:val="0"/>
                <w:numId w:val="4"/>
              </w:numPr>
              <w:tabs>
                <w:tab w:val="left" w:pos="319"/>
              </w:tabs>
              <w:ind w:left="319" w:hanging="240"/>
              <w:rPr>
                <w:rFonts w:ascii="Century Gothic" w:hAnsi="Century Gothic"/>
                <w:sz w:val="20"/>
              </w:rPr>
            </w:pPr>
            <w:r w:rsidRPr="00CA7FE3">
              <w:rPr>
                <w:rFonts w:ascii="Century Gothic" w:hAnsi="Century Gothic"/>
                <w:color w:val="231F20"/>
                <w:sz w:val="20"/>
              </w:rPr>
              <w:t>Keep a food and drink</w:t>
            </w:r>
            <w:r w:rsidRPr="00CA7FE3">
              <w:rPr>
                <w:rFonts w:ascii="Century Gothic" w:hAnsi="Century Gothic"/>
                <w:color w:val="231F20"/>
                <w:spacing w:val="-6"/>
                <w:sz w:val="20"/>
              </w:rPr>
              <w:t xml:space="preserve"> </w:t>
            </w:r>
            <w:r w:rsidRPr="00CA7FE3">
              <w:rPr>
                <w:rFonts w:ascii="Century Gothic" w:hAnsi="Century Gothic"/>
                <w:color w:val="231F20"/>
                <w:sz w:val="20"/>
              </w:rPr>
              <w:t>diary</w:t>
            </w:r>
          </w:p>
          <w:p w14:paraId="451C1719" w14:textId="77777777" w:rsidR="00E52766" w:rsidRPr="00CA7FE3" w:rsidRDefault="00E52766" w:rsidP="00E52766">
            <w:pPr>
              <w:pStyle w:val="TableParagraph"/>
              <w:numPr>
                <w:ilvl w:val="0"/>
                <w:numId w:val="4"/>
              </w:numPr>
              <w:tabs>
                <w:tab w:val="left" w:pos="319"/>
              </w:tabs>
              <w:spacing w:before="10"/>
              <w:ind w:left="319" w:hanging="240"/>
              <w:rPr>
                <w:rFonts w:ascii="Century Gothic" w:hAnsi="Century Gothic"/>
                <w:sz w:val="20"/>
              </w:rPr>
            </w:pPr>
            <w:r w:rsidRPr="00CA7FE3">
              <w:rPr>
                <w:rFonts w:ascii="Century Gothic" w:hAnsi="Century Gothic"/>
                <w:color w:val="231F20"/>
                <w:sz w:val="20"/>
              </w:rPr>
              <w:t>Estimate the total value of</w:t>
            </w:r>
            <w:r w:rsidRPr="00CA7FE3">
              <w:rPr>
                <w:rFonts w:ascii="Century Gothic" w:hAnsi="Century Gothic"/>
                <w:color w:val="231F20"/>
                <w:spacing w:val="-2"/>
                <w:sz w:val="20"/>
              </w:rPr>
              <w:t xml:space="preserve"> </w:t>
            </w:r>
            <w:r w:rsidRPr="00CA7FE3">
              <w:rPr>
                <w:rFonts w:ascii="Century Gothic" w:hAnsi="Century Gothic"/>
                <w:color w:val="231F20"/>
                <w:sz w:val="20"/>
              </w:rPr>
              <w:t>your weekly shop</w:t>
            </w:r>
          </w:p>
        </w:tc>
      </w:tr>
      <w:tr w:rsidR="00E52766" w:rsidRPr="00CA7FE3" w14:paraId="65C421A5" w14:textId="77777777" w:rsidTr="00FE6FE7">
        <w:trPr>
          <w:trHeight w:val="1071"/>
        </w:trPr>
        <w:tc>
          <w:tcPr>
            <w:tcW w:w="1759" w:type="dxa"/>
          </w:tcPr>
          <w:p w14:paraId="11D5DF21" w14:textId="77777777" w:rsidR="00E52766" w:rsidRPr="00CA7FE3" w:rsidRDefault="00E52766" w:rsidP="00980241">
            <w:pPr>
              <w:pStyle w:val="TableParagraph"/>
              <w:rPr>
                <w:rFonts w:ascii="Century Gothic" w:hAnsi="Century Gothic"/>
                <w:sz w:val="20"/>
              </w:rPr>
            </w:pPr>
            <w:r w:rsidRPr="00CA7FE3">
              <w:rPr>
                <w:rFonts w:ascii="Century Gothic" w:hAnsi="Century Gothic"/>
                <w:color w:val="231F20"/>
                <w:sz w:val="20"/>
              </w:rPr>
              <w:t>Week 2</w:t>
            </w:r>
          </w:p>
        </w:tc>
        <w:tc>
          <w:tcPr>
            <w:tcW w:w="2077" w:type="dxa"/>
          </w:tcPr>
          <w:p w14:paraId="54DDC17D" w14:textId="77777777" w:rsidR="00E52766" w:rsidRPr="00CA7FE3" w:rsidRDefault="00F32CFE" w:rsidP="00980241">
            <w:pPr>
              <w:pStyle w:val="TableParagraph"/>
              <w:spacing w:before="10"/>
              <w:ind w:left="79"/>
              <w:rPr>
                <w:rFonts w:ascii="Century Gothic" w:hAnsi="Century Gothic"/>
                <w:sz w:val="20"/>
              </w:rPr>
            </w:pPr>
            <w:r w:rsidRPr="00CA7FE3">
              <w:rPr>
                <w:rFonts w:ascii="Century Gothic" w:hAnsi="Century Gothic"/>
                <w:color w:val="231F20"/>
                <w:sz w:val="20"/>
              </w:rPr>
              <w:t>Seeing the Other</w:t>
            </w:r>
          </w:p>
        </w:tc>
        <w:tc>
          <w:tcPr>
            <w:tcW w:w="3828" w:type="dxa"/>
          </w:tcPr>
          <w:p w14:paraId="5A54C3B5" w14:textId="77777777" w:rsidR="00E52766" w:rsidRPr="00CA7FE3" w:rsidRDefault="00E52766" w:rsidP="00E52766">
            <w:pPr>
              <w:pStyle w:val="TableParagraph"/>
              <w:numPr>
                <w:ilvl w:val="0"/>
                <w:numId w:val="3"/>
              </w:numPr>
              <w:tabs>
                <w:tab w:val="left" w:pos="319"/>
              </w:tabs>
              <w:spacing w:before="10"/>
              <w:ind w:left="319" w:hanging="240"/>
              <w:rPr>
                <w:rFonts w:ascii="Century Gothic" w:hAnsi="Century Gothic"/>
                <w:sz w:val="20"/>
              </w:rPr>
            </w:pPr>
            <w:r w:rsidRPr="00CA7FE3">
              <w:rPr>
                <w:rFonts w:ascii="Century Gothic" w:hAnsi="Century Gothic"/>
                <w:color w:val="231F20"/>
                <w:sz w:val="20"/>
              </w:rPr>
              <w:t>Review your existing weekly</w:t>
            </w:r>
            <w:r w:rsidRPr="00CA7FE3">
              <w:rPr>
                <w:rFonts w:ascii="Century Gothic" w:hAnsi="Century Gothic"/>
                <w:color w:val="231F20"/>
                <w:spacing w:val="-9"/>
                <w:sz w:val="20"/>
              </w:rPr>
              <w:t xml:space="preserve"> </w:t>
            </w:r>
            <w:r w:rsidRPr="00CA7FE3">
              <w:rPr>
                <w:rFonts w:ascii="Century Gothic" w:hAnsi="Century Gothic"/>
                <w:color w:val="231F20"/>
                <w:sz w:val="20"/>
              </w:rPr>
              <w:t>food budget</w:t>
            </w:r>
          </w:p>
          <w:p w14:paraId="00E4D4CB" w14:textId="77777777" w:rsidR="00E52766" w:rsidRPr="00CA7FE3" w:rsidRDefault="00E52766" w:rsidP="00E52766">
            <w:pPr>
              <w:pStyle w:val="TableParagraph"/>
              <w:numPr>
                <w:ilvl w:val="0"/>
                <w:numId w:val="3"/>
              </w:numPr>
              <w:tabs>
                <w:tab w:val="left" w:pos="319"/>
              </w:tabs>
              <w:spacing w:before="10" w:line="249" w:lineRule="auto"/>
              <w:ind w:left="319" w:right="680" w:hanging="240"/>
              <w:rPr>
                <w:rFonts w:ascii="Century Gothic" w:hAnsi="Century Gothic"/>
                <w:sz w:val="20"/>
              </w:rPr>
            </w:pPr>
            <w:r w:rsidRPr="00CA7FE3">
              <w:rPr>
                <w:rFonts w:ascii="Century Gothic" w:hAnsi="Century Gothic"/>
                <w:color w:val="231F20"/>
                <w:sz w:val="20"/>
              </w:rPr>
              <w:t>Compare this to your Newstart allowance for week</w:t>
            </w:r>
            <w:r w:rsidRPr="00CA7FE3">
              <w:rPr>
                <w:rFonts w:ascii="Century Gothic" w:hAnsi="Century Gothic"/>
                <w:color w:val="231F20"/>
                <w:spacing w:val="-4"/>
                <w:sz w:val="20"/>
              </w:rPr>
              <w:t xml:space="preserve"> </w:t>
            </w:r>
            <w:r w:rsidRPr="00CA7FE3">
              <w:rPr>
                <w:rFonts w:ascii="Century Gothic" w:hAnsi="Century Gothic"/>
                <w:color w:val="231F20"/>
                <w:sz w:val="20"/>
              </w:rPr>
              <w:t>4</w:t>
            </w:r>
          </w:p>
        </w:tc>
      </w:tr>
      <w:tr w:rsidR="00E52766" w:rsidRPr="00CA7FE3" w14:paraId="58249DC1" w14:textId="77777777" w:rsidTr="00FE6FE7">
        <w:trPr>
          <w:trHeight w:val="690"/>
        </w:trPr>
        <w:tc>
          <w:tcPr>
            <w:tcW w:w="1759" w:type="dxa"/>
          </w:tcPr>
          <w:p w14:paraId="304BB619" w14:textId="77777777" w:rsidR="00E52766" w:rsidRPr="00CA7FE3" w:rsidRDefault="00E52766" w:rsidP="00980241">
            <w:pPr>
              <w:pStyle w:val="TableParagraph"/>
              <w:rPr>
                <w:rFonts w:ascii="Century Gothic" w:hAnsi="Century Gothic"/>
                <w:sz w:val="20"/>
              </w:rPr>
            </w:pPr>
            <w:r w:rsidRPr="00CA7FE3">
              <w:rPr>
                <w:rFonts w:ascii="Century Gothic" w:hAnsi="Century Gothic"/>
                <w:color w:val="231F20"/>
                <w:sz w:val="20"/>
              </w:rPr>
              <w:t>Week 3</w:t>
            </w:r>
          </w:p>
        </w:tc>
        <w:tc>
          <w:tcPr>
            <w:tcW w:w="2077" w:type="dxa"/>
          </w:tcPr>
          <w:p w14:paraId="6395A563" w14:textId="77777777" w:rsidR="00E52766" w:rsidRPr="00CA7FE3" w:rsidRDefault="00E52766" w:rsidP="00AB4C69">
            <w:pPr>
              <w:pStyle w:val="TableParagraph"/>
              <w:spacing w:line="249" w:lineRule="auto"/>
              <w:ind w:left="79" w:right="82"/>
              <w:rPr>
                <w:rFonts w:ascii="Century Gothic" w:hAnsi="Century Gothic"/>
                <w:sz w:val="20"/>
              </w:rPr>
            </w:pPr>
            <w:r w:rsidRPr="00CA7FE3">
              <w:rPr>
                <w:rFonts w:ascii="Century Gothic" w:hAnsi="Century Gothic"/>
                <w:color w:val="231F20"/>
                <w:sz w:val="20"/>
              </w:rPr>
              <w:t>Being thankfu</w:t>
            </w:r>
            <w:r w:rsidR="00AB4C69" w:rsidRPr="00CA7FE3">
              <w:rPr>
                <w:rFonts w:ascii="Century Gothic" w:hAnsi="Century Gothic"/>
                <w:color w:val="231F20"/>
                <w:sz w:val="20"/>
              </w:rPr>
              <w:t>l</w:t>
            </w:r>
          </w:p>
        </w:tc>
        <w:tc>
          <w:tcPr>
            <w:tcW w:w="3828" w:type="dxa"/>
          </w:tcPr>
          <w:p w14:paraId="7EF6ABAA" w14:textId="77777777" w:rsidR="00E52766" w:rsidRPr="00CA7FE3" w:rsidRDefault="00E52766" w:rsidP="00E52766">
            <w:pPr>
              <w:pStyle w:val="TableParagraph"/>
              <w:numPr>
                <w:ilvl w:val="0"/>
                <w:numId w:val="2"/>
              </w:numPr>
              <w:tabs>
                <w:tab w:val="left" w:pos="319"/>
              </w:tabs>
              <w:ind w:left="319" w:hanging="240"/>
              <w:rPr>
                <w:rFonts w:ascii="Century Gothic" w:hAnsi="Century Gothic"/>
                <w:sz w:val="20"/>
              </w:rPr>
            </w:pPr>
            <w:r w:rsidRPr="00CA7FE3">
              <w:rPr>
                <w:rFonts w:ascii="Century Gothic" w:hAnsi="Century Gothic"/>
                <w:color w:val="231F20"/>
                <w:sz w:val="20"/>
              </w:rPr>
              <w:t>Create menus for week</w:t>
            </w:r>
            <w:r w:rsidRPr="00CA7FE3">
              <w:rPr>
                <w:rFonts w:ascii="Century Gothic" w:hAnsi="Century Gothic"/>
                <w:color w:val="231F20"/>
                <w:spacing w:val="-4"/>
                <w:sz w:val="20"/>
              </w:rPr>
              <w:t xml:space="preserve"> </w:t>
            </w:r>
            <w:r w:rsidRPr="00CA7FE3">
              <w:rPr>
                <w:rFonts w:ascii="Century Gothic" w:hAnsi="Century Gothic"/>
                <w:color w:val="231F20"/>
                <w:sz w:val="20"/>
              </w:rPr>
              <w:t>4</w:t>
            </w:r>
          </w:p>
        </w:tc>
      </w:tr>
      <w:tr w:rsidR="00E52766" w:rsidRPr="00CA7FE3" w14:paraId="0397171F" w14:textId="77777777" w:rsidTr="00FE6FE7">
        <w:trPr>
          <w:trHeight w:val="1005"/>
        </w:trPr>
        <w:tc>
          <w:tcPr>
            <w:tcW w:w="1759" w:type="dxa"/>
          </w:tcPr>
          <w:p w14:paraId="0FC4DED7" w14:textId="77777777" w:rsidR="00E52766" w:rsidRPr="00CA7FE3" w:rsidRDefault="00E52766" w:rsidP="00980241">
            <w:pPr>
              <w:pStyle w:val="TableParagraph"/>
              <w:rPr>
                <w:rFonts w:ascii="Century Gothic" w:hAnsi="Century Gothic"/>
                <w:sz w:val="20"/>
              </w:rPr>
            </w:pPr>
            <w:r w:rsidRPr="00CA7FE3">
              <w:rPr>
                <w:rFonts w:ascii="Century Gothic" w:hAnsi="Century Gothic"/>
                <w:color w:val="231F20"/>
                <w:sz w:val="20"/>
              </w:rPr>
              <w:t>Week 4</w:t>
            </w:r>
          </w:p>
        </w:tc>
        <w:tc>
          <w:tcPr>
            <w:tcW w:w="2077" w:type="dxa"/>
          </w:tcPr>
          <w:p w14:paraId="0EA59CE6" w14:textId="77777777" w:rsidR="00E52766" w:rsidRPr="00CA7FE3" w:rsidRDefault="00E52766" w:rsidP="00980241">
            <w:pPr>
              <w:pStyle w:val="TableParagraph"/>
              <w:spacing w:line="249" w:lineRule="auto"/>
              <w:ind w:left="79" w:right="282"/>
              <w:rPr>
                <w:rFonts w:ascii="Century Gothic" w:hAnsi="Century Gothic"/>
                <w:sz w:val="20"/>
              </w:rPr>
            </w:pPr>
            <w:r w:rsidRPr="00CA7FE3">
              <w:rPr>
                <w:rFonts w:ascii="Century Gothic" w:hAnsi="Century Gothic"/>
                <w:color w:val="231F20"/>
                <w:sz w:val="20"/>
              </w:rPr>
              <w:t>Belonging to a community that cares</w:t>
            </w:r>
          </w:p>
        </w:tc>
        <w:tc>
          <w:tcPr>
            <w:tcW w:w="3828" w:type="dxa"/>
          </w:tcPr>
          <w:p w14:paraId="0280DF47" w14:textId="77777777" w:rsidR="00E52766" w:rsidRPr="00CA7FE3" w:rsidRDefault="00E52766" w:rsidP="00E52766">
            <w:pPr>
              <w:pStyle w:val="TableParagraph"/>
              <w:numPr>
                <w:ilvl w:val="0"/>
                <w:numId w:val="1"/>
              </w:numPr>
              <w:tabs>
                <w:tab w:val="left" w:pos="319"/>
              </w:tabs>
              <w:ind w:left="319" w:hanging="240"/>
              <w:rPr>
                <w:rFonts w:ascii="Century Gothic" w:hAnsi="Century Gothic"/>
                <w:sz w:val="20"/>
              </w:rPr>
            </w:pPr>
            <w:r w:rsidRPr="00CA7FE3">
              <w:rPr>
                <w:rFonts w:ascii="Century Gothic" w:hAnsi="Century Gothic"/>
                <w:color w:val="231F20"/>
                <w:sz w:val="20"/>
              </w:rPr>
              <w:t>Live on the Benefit for seven</w:t>
            </w:r>
            <w:r w:rsidRPr="00CA7FE3">
              <w:rPr>
                <w:rFonts w:ascii="Century Gothic" w:hAnsi="Century Gothic"/>
                <w:color w:val="231F20"/>
                <w:spacing w:val="-10"/>
                <w:sz w:val="20"/>
              </w:rPr>
              <w:t xml:space="preserve"> </w:t>
            </w:r>
            <w:r w:rsidRPr="00CA7FE3">
              <w:rPr>
                <w:rFonts w:ascii="Century Gothic" w:hAnsi="Century Gothic"/>
                <w:color w:val="231F20"/>
                <w:sz w:val="20"/>
              </w:rPr>
              <w:t>days</w:t>
            </w:r>
          </w:p>
          <w:p w14:paraId="2502515B" w14:textId="77777777" w:rsidR="00E52766" w:rsidRPr="00CA7FE3" w:rsidRDefault="00E52766" w:rsidP="00E52766">
            <w:pPr>
              <w:pStyle w:val="TableParagraph"/>
              <w:numPr>
                <w:ilvl w:val="0"/>
                <w:numId w:val="1"/>
              </w:numPr>
              <w:tabs>
                <w:tab w:val="left" w:pos="319"/>
              </w:tabs>
              <w:spacing w:before="10"/>
              <w:ind w:left="319" w:hanging="240"/>
              <w:rPr>
                <w:rFonts w:ascii="Century Gothic" w:hAnsi="Century Gothic"/>
                <w:sz w:val="20"/>
              </w:rPr>
            </w:pPr>
            <w:r w:rsidRPr="00CA7FE3">
              <w:rPr>
                <w:rFonts w:ascii="Century Gothic" w:hAnsi="Century Gothic"/>
                <w:color w:val="231F20"/>
                <w:sz w:val="20"/>
              </w:rPr>
              <w:t>Share your experience with</w:t>
            </w:r>
            <w:r w:rsidRPr="00CA7FE3">
              <w:rPr>
                <w:rFonts w:ascii="Century Gothic" w:hAnsi="Century Gothic"/>
                <w:color w:val="231F20"/>
                <w:spacing w:val="-20"/>
                <w:sz w:val="20"/>
              </w:rPr>
              <w:t xml:space="preserve"> </w:t>
            </w:r>
            <w:r w:rsidRPr="00CA7FE3">
              <w:rPr>
                <w:rFonts w:ascii="Century Gothic" w:hAnsi="Century Gothic"/>
                <w:color w:val="231F20"/>
                <w:sz w:val="20"/>
              </w:rPr>
              <w:t>others</w:t>
            </w:r>
          </w:p>
          <w:p w14:paraId="64F7CA21" w14:textId="77777777" w:rsidR="00E52766" w:rsidRPr="00B1281E" w:rsidRDefault="00E52766" w:rsidP="008C011A">
            <w:pPr>
              <w:pStyle w:val="TableParagraph"/>
              <w:numPr>
                <w:ilvl w:val="0"/>
                <w:numId w:val="1"/>
              </w:numPr>
              <w:tabs>
                <w:tab w:val="left" w:pos="319"/>
              </w:tabs>
              <w:spacing w:before="0" w:line="240" w:lineRule="atLeast"/>
              <w:ind w:left="319" w:right="148" w:hanging="240"/>
              <w:rPr>
                <w:rFonts w:ascii="Century Gothic" w:hAnsi="Century Gothic"/>
                <w:sz w:val="20"/>
              </w:rPr>
            </w:pPr>
            <w:r w:rsidRPr="00CA7FE3">
              <w:rPr>
                <w:rFonts w:ascii="Century Gothic" w:hAnsi="Century Gothic"/>
                <w:color w:val="231F20"/>
                <w:sz w:val="20"/>
              </w:rPr>
              <w:t>Donate the difference to Anglicare</w:t>
            </w:r>
            <w:r w:rsidRPr="00CA7FE3">
              <w:rPr>
                <w:rFonts w:ascii="Century Gothic" w:hAnsi="Century Gothic"/>
                <w:color w:val="231F20"/>
                <w:spacing w:val="-23"/>
                <w:sz w:val="20"/>
              </w:rPr>
              <w:t xml:space="preserve"> </w:t>
            </w:r>
            <w:r w:rsidR="008C011A" w:rsidRPr="00CA7FE3">
              <w:rPr>
                <w:rFonts w:ascii="Century Gothic" w:hAnsi="Century Gothic"/>
                <w:color w:val="231F20"/>
                <w:spacing w:val="-23"/>
                <w:sz w:val="20"/>
              </w:rPr>
              <w:t>WA</w:t>
            </w:r>
          </w:p>
          <w:p w14:paraId="11123C11" w14:textId="77777777" w:rsidR="00B1281E" w:rsidRPr="00CA7FE3" w:rsidRDefault="00B1281E" w:rsidP="004F163E">
            <w:pPr>
              <w:pStyle w:val="TableParagraph"/>
              <w:numPr>
                <w:ilvl w:val="0"/>
                <w:numId w:val="1"/>
              </w:numPr>
              <w:tabs>
                <w:tab w:val="left" w:pos="319"/>
              </w:tabs>
              <w:spacing w:before="0" w:line="240" w:lineRule="atLeast"/>
              <w:ind w:left="319" w:right="148" w:hanging="240"/>
              <w:rPr>
                <w:rFonts w:ascii="Century Gothic" w:hAnsi="Century Gothic"/>
                <w:sz w:val="20"/>
              </w:rPr>
            </w:pPr>
            <w:r>
              <w:rPr>
                <w:rFonts w:ascii="Century Gothic" w:hAnsi="Century Gothic"/>
                <w:sz w:val="20"/>
              </w:rPr>
              <w:t xml:space="preserve">Consider how to respond to need in the local community </w:t>
            </w:r>
          </w:p>
        </w:tc>
      </w:tr>
    </w:tbl>
    <w:p w14:paraId="565EA38D" w14:textId="77777777" w:rsidR="00585127" w:rsidRPr="00CA7FE3" w:rsidRDefault="00585127" w:rsidP="00E52766">
      <w:pPr>
        <w:pStyle w:val="BodyText"/>
        <w:spacing w:before="9"/>
        <w:rPr>
          <w:rFonts w:ascii="Century Gothic" w:hAnsi="Century Gothic"/>
          <w:b/>
          <w:sz w:val="22"/>
        </w:rPr>
      </w:pPr>
    </w:p>
    <w:p w14:paraId="07B54745" w14:textId="77777777" w:rsidR="004F163E" w:rsidRDefault="004F163E" w:rsidP="004F163E">
      <w:pPr>
        <w:widowControl w:val="0"/>
        <w:autoSpaceDE w:val="0"/>
        <w:autoSpaceDN w:val="0"/>
        <w:spacing w:after="0" w:line="240" w:lineRule="auto"/>
        <w:jc w:val="left"/>
        <w:rPr>
          <w:b/>
          <w:sz w:val="22"/>
        </w:rPr>
      </w:pPr>
      <w:r>
        <w:rPr>
          <w:noProof/>
          <w:lang w:eastAsia="en-AU"/>
        </w:rPr>
        <w:drawing>
          <wp:inline distT="0" distB="0" distL="0" distR="0" wp14:anchorId="6031DA5A" wp14:editId="7392A288">
            <wp:extent cx="2933700" cy="1028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6207" cy="1029751"/>
                    </a:xfrm>
                    <a:prstGeom prst="rect">
                      <a:avLst/>
                    </a:prstGeom>
                  </pic:spPr>
                </pic:pic>
              </a:graphicData>
            </a:graphic>
          </wp:inline>
        </w:drawing>
      </w:r>
    </w:p>
    <w:p w14:paraId="507BDCE2" w14:textId="77777777" w:rsidR="004F163E" w:rsidRDefault="004F163E" w:rsidP="004F163E">
      <w:pPr>
        <w:widowControl w:val="0"/>
        <w:autoSpaceDE w:val="0"/>
        <w:autoSpaceDN w:val="0"/>
        <w:spacing w:after="0" w:line="240" w:lineRule="auto"/>
        <w:jc w:val="left"/>
        <w:rPr>
          <w:b/>
          <w:sz w:val="22"/>
        </w:rPr>
      </w:pPr>
    </w:p>
    <w:p w14:paraId="3AD5BA7F" w14:textId="77777777" w:rsidR="004F163E" w:rsidRPr="004F163E" w:rsidRDefault="004F163E" w:rsidP="004F163E">
      <w:pPr>
        <w:widowControl w:val="0"/>
        <w:autoSpaceDE w:val="0"/>
        <w:autoSpaceDN w:val="0"/>
        <w:spacing w:after="0" w:line="240" w:lineRule="auto"/>
        <w:jc w:val="left"/>
        <w:rPr>
          <w:b/>
          <w:sz w:val="22"/>
        </w:rPr>
      </w:pPr>
      <w:r w:rsidRPr="004F163E">
        <w:rPr>
          <w:b/>
          <w:sz w:val="22"/>
        </w:rPr>
        <w:t>THERE ARE TWO WAYS TO SHARE THE BENEFIT</w:t>
      </w:r>
    </w:p>
    <w:p w14:paraId="34605F4C" w14:textId="77777777" w:rsidR="004F163E" w:rsidRPr="004F163E" w:rsidRDefault="004F163E" w:rsidP="004F163E">
      <w:pPr>
        <w:pStyle w:val="ListParagraph"/>
        <w:widowControl/>
        <w:numPr>
          <w:ilvl w:val="0"/>
          <w:numId w:val="21"/>
        </w:numPr>
        <w:autoSpaceDE/>
        <w:autoSpaceDN/>
        <w:spacing w:before="120" w:after="120" w:line="360" w:lineRule="auto"/>
        <w:ind w:hanging="578"/>
        <w:contextualSpacing/>
        <w:jc w:val="both"/>
        <w:rPr>
          <w:rFonts w:ascii="Century Gothic" w:hAnsi="Century Gothic"/>
        </w:rPr>
      </w:pPr>
      <w:r w:rsidRPr="004F163E">
        <w:rPr>
          <w:rFonts w:ascii="Century Gothic" w:hAnsi="Century Gothic"/>
        </w:rPr>
        <w:t>Share the experience with your family</w:t>
      </w:r>
      <w:r>
        <w:rPr>
          <w:rFonts w:ascii="Century Gothic" w:hAnsi="Century Gothic"/>
        </w:rPr>
        <w:t xml:space="preserve">; </w:t>
      </w:r>
      <w:r w:rsidRPr="004F163E">
        <w:rPr>
          <w:rFonts w:ascii="Century Gothic" w:hAnsi="Century Gothic"/>
        </w:rPr>
        <w:t>or</w:t>
      </w:r>
    </w:p>
    <w:p w14:paraId="7034B32F" w14:textId="77777777" w:rsidR="004F163E" w:rsidRPr="004F163E" w:rsidRDefault="004F163E" w:rsidP="004F163E">
      <w:pPr>
        <w:pStyle w:val="ListParagraph"/>
        <w:widowControl/>
        <w:numPr>
          <w:ilvl w:val="0"/>
          <w:numId w:val="21"/>
        </w:numPr>
        <w:autoSpaceDE/>
        <w:autoSpaceDN/>
        <w:spacing w:before="120" w:after="120" w:line="360" w:lineRule="auto"/>
        <w:ind w:hanging="578"/>
        <w:contextualSpacing/>
        <w:jc w:val="both"/>
        <w:rPr>
          <w:rFonts w:ascii="Century Gothic" w:hAnsi="Century Gothic"/>
        </w:rPr>
      </w:pPr>
      <w:r w:rsidRPr="004F163E">
        <w:rPr>
          <w:rFonts w:ascii="Century Gothic" w:hAnsi="Century Gothic"/>
        </w:rPr>
        <w:t>Do this exercise on your own.</w:t>
      </w:r>
    </w:p>
    <w:p w14:paraId="30CB0457" w14:textId="77777777" w:rsidR="004F163E" w:rsidRDefault="004F163E" w:rsidP="004F163E">
      <w:pPr>
        <w:spacing w:after="0" w:line="240" w:lineRule="auto"/>
        <w:rPr>
          <w:b/>
          <w:sz w:val="22"/>
        </w:rPr>
      </w:pPr>
    </w:p>
    <w:p w14:paraId="77725797" w14:textId="77777777" w:rsidR="004F163E" w:rsidRDefault="004F163E" w:rsidP="004F163E">
      <w:pPr>
        <w:spacing w:after="0" w:line="240" w:lineRule="auto"/>
        <w:rPr>
          <w:b/>
          <w:sz w:val="22"/>
        </w:rPr>
      </w:pPr>
    </w:p>
    <w:p w14:paraId="789741D3" w14:textId="77777777" w:rsidR="004F163E" w:rsidRPr="004F163E" w:rsidRDefault="004F163E" w:rsidP="004F163E">
      <w:pPr>
        <w:pStyle w:val="ListParagraph"/>
        <w:widowControl/>
        <w:numPr>
          <w:ilvl w:val="0"/>
          <w:numId w:val="22"/>
        </w:numPr>
        <w:autoSpaceDE/>
        <w:autoSpaceDN/>
        <w:spacing w:before="0"/>
        <w:ind w:left="567"/>
        <w:contextualSpacing/>
        <w:jc w:val="both"/>
        <w:rPr>
          <w:rFonts w:ascii="Century Gothic" w:hAnsi="Century Gothic"/>
          <w:b/>
        </w:rPr>
      </w:pPr>
      <w:r w:rsidRPr="004F163E">
        <w:rPr>
          <w:rFonts w:ascii="Century Gothic" w:hAnsi="Century Gothic"/>
          <w:b/>
        </w:rPr>
        <w:t xml:space="preserve">If you do STB with your </w:t>
      </w:r>
      <w:proofErr w:type="gramStart"/>
      <w:r w:rsidRPr="004F163E">
        <w:rPr>
          <w:rFonts w:ascii="Century Gothic" w:hAnsi="Century Gothic"/>
          <w:b/>
        </w:rPr>
        <w:t>family</w:t>
      </w:r>
      <w:proofErr w:type="gramEnd"/>
      <w:r w:rsidRPr="004F163E">
        <w:rPr>
          <w:rFonts w:ascii="Century Gothic" w:hAnsi="Century Gothic"/>
          <w:b/>
        </w:rPr>
        <w:t xml:space="preserve"> you are living on the Newstart Benefit</w:t>
      </w:r>
    </w:p>
    <w:p w14:paraId="5DC53329" w14:textId="77777777" w:rsidR="004F163E" w:rsidRPr="004F163E" w:rsidRDefault="004F163E" w:rsidP="004F163E">
      <w:pPr>
        <w:spacing w:after="0" w:line="240" w:lineRule="auto"/>
        <w:rPr>
          <w:b/>
          <w:sz w:val="22"/>
        </w:rPr>
      </w:pPr>
    </w:p>
    <w:tbl>
      <w:tblPr>
        <w:tblW w:w="0" w:type="auto"/>
        <w:tblInd w:w="13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544"/>
        <w:gridCol w:w="2579"/>
      </w:tblGrid>
      <w:tr w:rsidR="004F163E" w:rsidRPr="004F163E" w14:paraId="7CBFC2A1" w14:textId="77777777" w:rsidTr="00B61B96">
        <w:trPr>
          <w:trHeight w:val="584"/>
        </w:trPr>
        <w:tc>
          <w:tcPr>
            <w:tcW w:w="4544" w:type="dxa"/>
            <w:tcBorders>
              <w:top w:val="nil"/>
              <w:left w:val="nil"/>
              <w:bottom w:val="single" w:sz="4" w:space="0" w:color="auto"/>
              <w:right w:val="nil"/>
            </w:tcBorders>
            <w:shd w:val="clear" w:color="auto" w:fill="auto"/>
          </w:tcPr>
          <w:p w14:paraId="7148A14E" w14:textId="77777777" w:rsidR="004F163E" w:rsidRPr="004F163E" w:rsidRDefault="004F163E" w:rsidP="00B61B96">
            <w:pPr>
              <w:widowControl w:val="0"/>
              <w:autoSpaceDE w:val="0"/>
              <w:autoSpaceDN w:val="0"/>
              <w:spacing w:after="0" w:line="240" w:lineRule="auto"/>
              <w:ind w:left="9"/>
              <w:jc w:val="left"/>
              <w:rPr>
                <w:rFonts w:eastAsia="Arial" w:cs="Arial"/>
                <w:b/>
                <w:lang w:val="en-US"/>
              </w:rPr>
            </w:pPr>
            <w:r w:rsidRPr="004F163E">
              <w:rPr>
                <w:rFonts w:eastAsia="Arial" w:cs="Arial"/>
                <w:b/>
                <w:lang w:val="en-US"/>
              </w:rPr>
              <w:t xml:space="preserve">Your Newstart Allowance </w:t>
            </w:r>
          </w:p>
          <w:p w14:paraId="0A611F61" w14:textId="77777777" w:rsidR="004F163E" w:rsidRPr="004F163E" w:rsidRDefault="004F163E" w:rsidP="00B61B96">
            <w:pPr>
              <w:widowControl w:val="0"/>
              <w:autoSpaceDE w:val="0"/>
              <w:autoSpaceDN w:val="0"/>
              <w:spacing w:after="0" w:line="240" w:lineRule="auto"/>
              <w:ind w:left="9"/>
              <w:jc w:val="left"/>
              <w:rPr>
                <w:rFonts w:eastAsia="Arial" w:cs="Arial"/>
                <w:b/>
                <w:lang w:val="en-US"/>
              </w:rPr>
            </w:pPr>
            <w:r w:rsidRPr="004F163E">
              <w:rPr>
                <w:rFonts w:eastAsia="Arial" w:cs="Arial"/>
                <w:b/>
                <w:lang w:val="en-US"/>
              </w:rPr>
              <w:t>Participant Category</w:t>
            </w:r>
          </w:p>
        </w:tc>
        <w:tc>
          <w:tcPr>
            <w:tcW w:w="2579" w:type="dxa"/>
            <w:tcBorders>
              <w:top w:val="nil"/>
              <w:left w:val="nil"/>
              <w:bottom w:val="single" w:sz="4" w:space="0" w:color="auto"/>
              <w:right w:val="nil"/>
            </w:tcBorders>
            <w:shd w:val="clear" w:color="auto" w:fill="auto"/>
          </w:tcPr>
          <w:p w14:paraId="4AFD9166" w14:textId="77777777" w:rsidR="004F163E" w:rsidRPr="004F163E" w:rsidRDefault="004F163E" w:rsidP="00B61B96">
            <w:pPr>
              <w:widowControl w:val="0"/>
              <w:autoSpaceDE w:val="0"/>
              <w:autoSpaceDN w:val="0"/>
              <w:spacing w:after="0" w:line="240" w:lineRule="auto"/>
              <w:ind w:left="129" w:hanging="129"/>
              <w:jc w:val="center"/>
              <w:rPr>
                <w:rFonts w:eastAsia="Arial" w:cs="Arial"/>
                <w:b/>
                <w:lang w:val="en-US"/>
              </w:rPr>
            </w:pPr>
            <w:r w:rsidRPr="004F163E">
              <w:rPr>
                <w:rFonts w:eastAsia="Arial" w:cs="Arial"/>
                <w:b/>
                <w:lang w:val="en-US"/>
              </w:rPr>
              <w:t>STB Newstart Allowance*</w:t>
            </w:r>
          </w:p>
        </w:tc>
      </w:tr>
      <w:tr w:rsidR="004F163E" w:rsidRPr="004F163E" w14:paraId="6E559F0D" w14:textId="77777777" w:rsidTr="00B61B96">
        <w:trPr>
          <w:trHeight w:val="337"/>
        </w:trPr>
        <w:tc>
          <w:tcPr>
            <w:tcW w:w="4544" w:type="dxa"/>
            <w:tcBorders>
              <w:top w:val="single" w:sz="4" w:space="0" w:color="auto"/>
            </w:tcBorders>
          </w:tcPr>
          <w:p w14:paraId="639A8CC1" w14:textId="77777777" w:rsidR="004F163E" w:rsidRPr="004F163E" w:rsidRDefault="004F163E" w:rsidP="00B61B96">
            <w:pPr>
              <w:widowControl w:val="0"/>
              <w:autoSpaceDE w:val="0"/>
              <w:autoSpaceDN w:val="0"/>
              <w:spacing w:after="0" w:line="240" w:lineRule="auto"/>
              <w:ind w:left="80"/>
              <w:jc w:val="left"/>
              <w:rPr>
                <w:rFonts w:eastAsia="Arial" w:cs="Arial"/>
                <w:szCs w:val="22"/>
                <w:lang w:val="en-US"/>
              </w:rPr>
            </w:pPr>
            <w:r w:rsidRPr="004F163E">
              <w:rPr>
                <w:rFonts w:eastAsia="Arial" w:cs="Arial"/>
                <w:color w:val="231F20"/>
                <w:szCs w:val="22"/>
                <w:lang w:val="en-US"/>
              </w:rPr>
              <w:t>Individual (Adult 17 years+)</w:t>
            </w:r>
          </w:p>
        </w:tc>
        <w:tc>
          <w:tcPr>
            <w:tcW w:w="2579" w:type="dxa"/>
            <w:tcBorders>
              <w:top w:val="single" w:sz="4" w:space="0" w:color="auto"/>
            </w:tcBorders>
          </w:tcPr>
          <w:p w14:paraId="3B16A21A" w14:textId="77777777" w:rsidR="004F163E" w:rsidRPr="004F163E" w:rsidRDefault="004F163E" w:rsidP="00B61B96">
            <w:pPr>
              <w:widowControl w:val="0"/>
              <w:autoSpaceDE w:val="0"/>
              <w:autoSpaceDN w:val="0"/>
              <w:spacing w:after="0" w:line="240" w:lineRule="auto"/>
              <w:jc w:val="center"/>
              <w:rPr>
                <w:rFonts w:eastAsia="Arial" w:cs="Arial"/>
                <w:szCs w:val="22"/>
                <w:lang w:val="en-US"/>
              </w:rPr>
            </w:pPr>
            <w:r w:rsidRPr="004F163E">
              <w:rPr>
                <w:rFonts w:eastAsia="Arial" w:cs="Arial"/>
                <w:color w:val="231F20"/>
                <w:szCs w:val="22"/>
                <w:lang w:val="en-US"/>
              </w:rPr>
              <w:t>$66.57</w:t>
            </w:r>
          </w:p>
        </w:tc>
      </w:tr>
      <w:tr w:rsidR="004F163E" w:rsidRPr="004F163E" w14:paraId="1EBC4183" w14:textId="77777777" w:rsidTr="00B61B96">
        <w:trPr>
          <w:trHeight w:val="328"/>
        </w:trPr>
        <w:tc>
          <w:tcPr>
            <w:tcW w:w="4544" w:type="dxa"/>
          </w:tcPr>
          <w:p w14:paraId="65C3AD3B" w14:textId="77777777" w:rsidR="004F163E" w:rsidRPr="004F163E" w:rsidRDefault="004F163E" w:rsidP="00B61B96">
            <w:pPr>
              <w:widowControl w:val="0"/>
              <w:autoSpaceDE w:val="0"/>
              <w:autoSpaceDN w:val="0"/>
              <w:spacing w:after="0" w:line="240" w:lineRule="auto"/>
              <w:ind w:left="80"/>
              <w:jc w:val="left"/>
              <w:rPr>
                <w:rFonts w:eastAsia="Arial" w:cs="Arial"/>
                <w:szCs w:val="22"/>
                <w:lang w:val="en-US"/>
              </w:rPr>
            </w:pPr>
            <w:r w:rsidRPr="004F163E">
              <w:rPr>
                <w:rFonts w:eastAsia="Arial" w:cs="Arial"/>
                <w:color w:val="231F20"/>
                <w:szCs w:val="22"/>
                <w:lang w:val="en-US"/>
              </w:rPr>
              <w:t>Couple with no children</w:t>
            </w:r>
          </w:p>
        </w:tc>
        <w:tc>
          <w:tcPr>
            <w:tcW w:w="2579" w:type="dxa"/>
          </w:tcPr>
          <w:p w14:paraId="1ED9A5D9" w14:textId="77777777" w:rsidR="004F163E" w:rsidRPr="004F163E" w:rsidRDefault="004F163E" w:rsidP="00B61B96">
            <w:pPr>
              <w:widowControl w:val="0"/>
              <w:autoSpaceDE w:val="0"/>
              <w:autoSpaceDN w:val="0"/>
              <w:spacing w:after="0" w:line="240" w:lineRule="auto"/>
              <w:jc w:val="center"/>
              <w:rPr>
                <w:rFonts w:eastAsia="Arial" w:cs="Arial"/>
                <w:szCs w:val="22"/>
                <w:lang w:val="en-US"/>
              </w:rPr>
            </w:pPr>
            <w:r w:rsidRPr="004F163E">
              <w:rPr>
                <w:rFonts w:eastAsia="Arial" w:cs="Arial"/>
                <w:color w:val="231F20"/>
                <w:szCs w:val="22"/>
                <w:lang w:val="en-US"/>
              </w:rPr>
              <w:t>$82.90</w:t>
            </w:r>
          </w:p>
        </w:tc>
      </w:tr>
      <w:tr w:rsidR="004F163E" w:rsidRPr="004F163E" w14:paraId="5985F3A3" w14:textId="77777777" w:rsidTr="00B61B96">
        <w:trPr>
          <w:trHeight w:val="340"/>
        </w:trPr>
        <w:tc>
          <w:tcPr>
            <w:tcW w:w="4544" w:type="dxa"/>
          </w:tcPr>
          <w:p w14:paraId="372A039A" w14:textId="77777777" w:rsidR="004F163E" w:rsidRPr="004F163E" w:rsidRDefault="004F163E" w:rsidP="00B61B96">
            <w:pPr>
              <w:widowControl w:val="0"/>
              <w:autoSpaceDE w:val="0"/>
              <w:autoSpaceDN w:val="0"/>
              <w:spacing w:after="0" w:line="240" w:lineRule="auto"/>
              <w:ind w:left="80"/>
              <w:jc w:val="left"/>
              <w:rPr>
                <w:rFonts w:eastAsia="Arial" w:cs="Arial"/>
                <w:szCs w:val="22"/>
                <w:lang w:val="en-US"/>
              </w:rPr>
            </w:pPr>
            <w:r w:rsidRPr="004F163E">
              <w:rPr>
                <w:rFonts w:eastAsia="Arial" w:cs="Arial"/>
                <w:color w:val="231F20"/>
                <w:szCs w:val="22"/>
                <w:lang w:val="en-US"/>
              </w:rPr>
              <w:t>Single parent with 1 or 2 children</w:t>
            </w:r>
          </w:p>
        </w:tc>
        <w:tc>
          <w:tcPr>
            <w:tcW w:w="2579" w:type="dxa"/>
          </w:tcPr>
          <w:p w14:paraId="61D8E995" w14:textId="77777777" w:rsidR="004F163E" w:rsidRPr="004F163E" w:rsidRDefault="004F163E" w:rsidP="00B61B96">
            <w:pPr>
              <w:widowControl w:val="0"/>
              <w:autoSpaceDE w:val="0"/>
              <w:autoSpaceDN w:val="0"/>
              <w:spacing w:after="0" w:line="240" w:lineRule="auto"/>
              <w:jc w:val="center"/>
              <w:rPr>
                <w:rFonts w:eastAsia="Arial" w:cs="Arial"/>
                <w:szCs w:val="22"/>
                <w:lang w:val="en-US"/>
              </w:rPr>
            </w:pPr>
            <w:r w:rsidRPr="004F163E">
              <w:rPr>
                <w:rFonts w:eastAsia="Arial" w:cs="Arial"/>
                <w:color w:val="231F20"/>
                <w:szCs w:val="22"/>
                <w:lang w:val="en-US"/>
              </w:rPr>
              <w:t>$110.80</w:t>
            </w:r>
          </w:p>
        </w:tc>
      </w:tr>
      <w:tr w:rsidR="004F163E" w:rsidRPr="004F163E" w14:paraId="42FCB2DA" w14:textId="77777777" w:rsidTr="00B61B96">
        <w:trPr>
          <w:trHeight w:val="320"/>
        </w:trPr>
        <w:tc>
          <w:tcPr>
            <w:tcW w:w="4544" w:type="dxa"/>
          </w:tcPr>
          <w:p w14:paraId="02E08D62" w14:textId="77777777" w:rsidR="004F163E" w:rsidRPr="004F163E" w:rsidRDefault="004F163E" w:rsidP="00B61B96">
            <w:pPr>
              <w:widowControl w:val="0"/>
              <w:autoSpaceDE w:val="0"/>
              <w:autoSpaceDN w:val="0"/>
              <w:spacing w:after="0" w:line="240" w:lineRule="auto"/>
              <w:ind w:left="80"/>
              <w:jc w:val="left"/>
              <w:rPr>
                <w:rFonts w:eastAsia="Arial" w:cs="Arial"/>
                <w:szCs w:val="22"/>
                <w:lang w:val="en-US"/>
              </w:rPr>
            </w:pPr>
            <w:r w:rsidRPr="004F163E">
              <w:rPr>
                <w:rFonts w:eastAsia="Arial" w:cs="Arial"/>
                <w:color w:val="231F20"/>
                <w:szCs w:val="22"/>
                <w:lang w:val="en-US"/>
              </w:rPr>
              <w:t>Single parent with 3 or more children</w:t>
            </w:r>
          </w:p>
        </w:tc>
        <w:tc>
          <w:tcPr>
            <w:tcW w:w="2579" w:type="dxa"/>
          </w:tcPr>
          <w:p w14:paraId="7B9CA1EB" w14:textId="77777777" w:rsidR="004F163E" w:rsidRPr="004F163E" w:rsidRDefault="004F163E" w:rsidP="00B61B96">
            <w:pPr>
              <w:widowControl w:val="0"/>
              <w:autoSpaceDE w:val="0"/>
              <w:autoSpaceDN w:val="0"/>
              <w:spacing w:after="0" w:line="240" w:lineRule="auto"/>
              <w:jc w:val="center"/>
              <w:rPr>
                <w:rFonts w:eastAsia="Arial" w:cs="Arial"/>
                <w:szCs w:val="22"/>
                <w:lang w:val="en-US"/>
              </w:rPr>
            </w:pPr>
            <w:r w:rsidRPr="004F163E">
              <w:rPr>
                <w:rFonts w:eastAsia="Arial" w:cs="Arial"/>
                <w:color w:val="231F20"/>
                <w:szCs w:val="22"/>
                <w:lang w:val="en-US"/>
              </w:rPr>
              <w:t>$147.30</w:t>
            </w:r>
          </w:p>
        </w:tc>
      </w:tr>
      <w:tr w:rsidR="004F163E" w:rsidRPr="004F163E" w14:paraId="2C34CC49" w14:textId="77777777" w:rsidTr="00B61B96">
        <w:trPr>
          <w:trHeight w:val="320"/>
        </w:trPr>
        <w:tc>
          <w:tcPr>
            <w:tcW w:w="4544" w:type="dxa"/>
          </w:tcPr>
          <w:p w14:paraId="73663720" w14:textId="77777777" w:rsidR="004F163E" w:rsidRPr="004F163E" w:rsidRDefault="004F163E" w:rsidP="00B61B96">
            <w:pPr>
              <w:widowControl w:val="0"/>
              <w:autoSpaceDE w:val="0"/>
              <w:autoSpaceDN w:val="0"/>
              <w:spacing w:after="0" w:line="240" w:lineRule="auto"/>
              <w:ind w:left="80"/>
              <w:jc w:val="left"/>
              <w:rPr>
                <w:rFonts w:eastAsia="Arial" w:cs="Arial"/>
                <w:szCs w:val="22"/>
                <w:lang w:val="en-US"/>
              </w:rPr>
            </w:pPr>
            <w:r w:rsidRPr="004F163E">
              <w:rPr>
                <w:rFonts w:eastAsia="Arial" w:cs="Arial"/>
                <w:color w:val="231F20"/>
                <w:szCs w:val="22"/>
                <w:lang w:val="en-US"/>
              </w:rPr>
              <w:t>Couple with 1 or 2 children</w:t>
            </w:r>
          </w:p>
        </w:tc>
        <w:tc>
          <w:tcPr>
            <w:tcW w:w="2579" w:type="dxa"/>
          </w:tcPr>
          <w:p w14:paraId="335DAFFA" w14:textId="77777777" w:rsidR="004F163E" w:rsidRPr="004F163E" w:rsidRDefault="004F163E" w:rsidP="00B61B96">
            <w:pPr>
              <w:widowControl w:val="0"/>
              <w:autoSpaceDE w:val="0"/>
              <w:autoSpaceDN w:val="0"/>
              <w:spacing w:after="0" w:line="240" w:lineRule="auto"/>
              <w:jc w:val="center"/>
              <w:rPr>
                <w:rFonts w:eastAsia="Arial" w:cs="Arial"/>
                <w:szCs w:val="22"/>
                <w:lang w:val="en-US"/>
              </w:rPr>
            </w:pPr>
            <w:r w:rsidRPr="004F163E">
              <w:rPr>
                <w:rFonts w:eastAsia="Arial" w:cs="Arial"/>
                <w:color w:val="231F20"/>
                <w:szCs w:val="22"/>
                <w:lang w:val="en-US"/>
              </w:rPr>
              <w:t>$108.57</w:t>
            </w:r>
          </w:p>
        </w:tc>
      </w:tr>
      <w:tr w:rsidR="004F163E" w:rsidRPr="004F163E" w14:paraId="105AF6A4" w14:textId="77777777" w:rsidTr="00B61B96">
        <w:trPr>
          <w:trHeight w:val="301"/>
        </w:trPr>
        <w:tc>
          <w:tcPr>
            <w:tcW w:w="4544" w:type="dxa"/>
          </w:tcPr>
          <w:p w14:paraId="008DC46C" w14:textId="77777777" w:rsidR="004F163E" w:rsidRPr="004F163E" w:rsidRDefault="004F163E" w:rsidP="00B61B96">
            <w:pPr>
              <w:widowControl w:val="0"/>
              <w:autoSpaceDE w:val="0"/>
              <w:autoSpaceDN w:val="0"/>
              <w:spacing w:after="0" w:line="240" w:lineRule="auto"/>
              <w:ind w:left="80"/>
              <w:jc w:val="left"/>
              <w:rPr>
                <w:rFonts w:eastAsia="Arial" w:cs="Arial"/>
                <w:szCs w:val="22"/>
                <w:lang w:val="en-US"/>
              </w:rPr>
            </w:pPr>
            <w:r w:rsidRPr="004F163E">
              <w:rPr>
                <w:rFonts w:eastAsia="Arial" w:cs="Arial"/>
                <w:color w:val="231F20"/>
                <w:szCs w:val="22"/>
                <w:lang w:val="en-US"/>
              </w:rPr>
              <w:t>Couple with 3 or more children</w:t>
            </w:r>
          </w:p>
        </w:tc>
        <w:tc>
          <w:tcPr>
            <w:tcW w:w="2579" w:type="dxa"/>
          </w:tcPr>
          <w:p w14:paraId="59B503AD" w14:textId="77777777" w:rsidR="004F163E" w:rsidRPr="004F163E" w:rsidRDefault="004F163E" w:rsidP="00B61B96">
            <w:pPr>
              <w:widowControl w:val="0"/>
              <w:autoSpaceDE w:val="0"/>
              <w:autoSpaceDN w:val="0"/>
              <w:spacing w:after="0" w:line="240" w:lineRule="auto"/>
              <w:jc w:val="center"/>
              <w:rPr>
                <w:rFonts w:eastAsia="Arial" w:cs="Arial"/>
                <w:szCs w:val="22"/>
                <w:lang w:val="en-US"/>
              </w:rPr>
            </w:pPr>
            <w:r w:rsidRPr="004F163E">
              <w:rPr>
                <w:rFonts w:eastAsia="Arial" w:cs="Arial"/>
                <w:color w:val="231F20"/>
                <w:szCs w:val="22"/>
                <w:lang w:val="en-US"/>
              </w:rPr>
              <w:t>$156.72</w:t>
            </w:r>
          </w:p>
        </w:tc>
      </w:tr>
    </w:tbl>
    <w:p w14:paraId="0CB4BB03" w14:textId="77777777" w:rsidR="004F163E" w:rsidRPr="004F163E" w:rsidRDefault="004F163E" w:rsidP="004F163E">
      <w:pPr>
        <w:widowControl w:val="0"/>
        <w:autoSpaceDE w:val="0"/>
        <w:autoSpaceDN w:val="0"/>
        <w:spacing w:after="0" w:line="240" w:lineRule="auto"/>
        <w:jc w:val="left"/>
        <w:rPr>
          <w:rFonts w:eastAsia="Arial" w:cs="Arial"/>
          <w:sz w:val="18"/>
          <w:lang w:val="en-US"/>
        </w:rPr>
      </w:pPr>
    </w:p>
    <w:p w14:paraId="0C7715DE" w14:textId="77777777" w:rsidR="004F163E" w:rsidRPr="004F163E" w:rsidRDefault="004F163E" w:rsidP="004F163E">
      <w:pPr>
        <w:spacing w:after="0" w:line="240" w:lineRule="auto"/>
        <w:ind w:left="123" w:right="379"/>
        <w:rPr>
          <w:i/>
        </w:rPr>
      </w:pPr>
      <w:r w:rsidRPr="004F163E">
        <w:rPr>
          <w:i/>
          <w:color w:val="231F20"/>
        </w:rPr>
        <w:t>*This allowance has been calculated based on what would reasonably be left over for food after other expenses such as rent, transport and power have been covered.</w:t>
      </w:r>
    </w:p>
    <w:p w14:paraId="4F8EACD4" w14:textId="77777777" w:rsidR="004F163E" w:rsidRPr="004F163E" w:rsidRDefault="004F163E" w:rsidP="004F163E">
      <w:pPr>
        <w:widowControl w:val="0"/>
        <w:autoSpaceDE w:val="0"/>
        <w:autoSpaceDN w:val="0"/>
        <w:spacing w:after="0" w:line="240" w:lineRule="auto"/>
        <w:jc w:val="left"/>
        <w:rPr>
          <w:rFonts w:eastAsia="Arial" w:cs="Arial"/>
          <w:i/>
          <w:sz w:val="18"/>
          <w:lang w:val="en-US"/>
        </w:rPr>
      </w:pPr>
    </w:p>
    <w:p w14:paraId="2F893049" w14:textId="77777777" w:rsidR="004F163E" w:rsidRPr="004F163E" w:rsidRDefault="004F163E" w:rsidP="004F163E">
      <w:pPr>
        <w:widowControl w:val="0"/>
        <w:autoSpaceDE w:val="0"/>
        <w:autoSpaceDN w:val="0"/>
        <w:spacing w:after="0" w:line="240" w:lineRule="auto"/>
        <w:jc w:val="left"/>
        <w:rPr>
          <w:rFonts w:eastAsia="Arial" w:cs="Arial"/>
          <w:b/>
          <w:lang w:val="en-US"/>
        </w:rPr>
      </w:pPr>
      <w:r w:rsidRPr="004F163E">
        <w:rPr>
          <w:rFonts w:eastAsia="Arial" w:cs="Arial"/>
          <w:b/>
          <w:lang w:val="en-US"/>
        </w:rPr>
        <w:t>Surviving a week on the benefit</w:t>
      </w:r>
    </w:p>
    <w:p w14:paraId="3D0E303E" w14:textId="77777777" w:rsidR="000C7A26" w:rsidRDefault="000C7A26" w:rsidP="000C7A26">
      <w:pPr>
        <w:spacing w:line="240" w:lineRule="auto"/>
        <w:rPr>
          <w:color w:val="231F20"/>
        </w:rPr>
      </w:pPr>
    </w:p>
    <w:p w14:paraId="645D9E8D" w14:textId="77777777" w:rsidR="000C7A26" w:rsidRPr="000C7A26" w:rsidRDefault="000C7A26" w:rsidP="000C7A26">
      <w:pPr>
        <w:pStyle w:val="ListParagraph"/>
        <w:numPr>
          <w:ilvl w:val="0"/>
          <w:numId w:val="23"/>
        </w:numPr>
        <w:rPr>
          <w:rFonts w:ascii="Century Gothic" w:hAnsi="Century Gothic"/>
        </w:rPr>
      </w:pPr>
      <w:r w:rsidRPr="000C7A26">
        <w:rPr>
          <w:rFonts w:ascii="Century Gothic" w:hAnsi="Century Gothic"/>
          <w:color w:val="231F20"/>
        </w:rPr>
        <w:t>Tap water and any dietary needs (which may be medically required) are not included in the STB calculations.</w:t>
      </w:r>
    </w:p>
    <w:p w14:paraId="769873DE" w14:textId="77777777" w:rsidR="000C7A26" w:rsidRPr="000C7A26" w:rsidRDefault="000C7A26" w:rsidP="000C7A26">
      <w:pPr>
        <w:pStyle w:val="ListParagraph"/>
        <w:numPr>
          <w:ilvl w:val="0"/>
          <w:numId w:val="23"/>
        </w:numPr>
        <w:spacing w:line="249" w:lineRule="auto"/>
        <w:ind w:right="-2"/>
        <w:rPr>
          <w:rFonts w:ascii="Century Gothic" w:hAnsi="Century Gothic"/>
        </w:rPr>
      </w:pPr>
      <w:r w:rsidRPr="000C7A26">
        <w:rPr>
          <w:rFonts w:ascii="Century Gothic" w:hAnsi="Century Gothic"/>
          <w:color w:val="231F20"/>
        </w:rPr>
        <w:t xml:space="preserve">During the STB experience week participants should </w:t>
      </w:r>
      <w:r w:rsidRPr="000C7A26">
        <w:rPr>
          <w:rFonts w:ascii="Century Gothic" w:hAnsi="Century Gothic"/>
          <w:color w:val="231F20"/>
          <w:u w:val="single"/>
        </w:rPr>
        <w:t>not</w:t>
      </w:r>
      <w:r w:rsidRPr="000C7A26">
        <w:rPr>
          <w:rFonts w:ascii="Century Gothic" w:hAnsi="Century Gothic"/>
          <w:color w:val="231F20"/>
        </w:rPr>
        <w:t xml:space="preserve"> use any produce from their own garden or use food or drink stored in the pantry.   Everything needed must be bought with the amount of money allocated for the week. </w:t>
      </w:r>
    </w:p>
    <w:p w14:paraId="51A1F406" w14:textId="77777777" w:rsidR="004F163E" w:rsidRPr="004F163E" w:rsidRDefault="004F163E" w:rsidP="004F163E">
      <w:pPr>
        <w:widowControl w:val="0"/>
        <w:autoSpaceDE w:val="0"/>
        <w:autoSpaceDN w:val="0"/>
        <w:spacing w:after="0" w:line="240" w:lineRule="auto"/>
        <w:jc w:val="left"/>
        <w:rPr>
          <w:rFonts w:eastAsia="Arial" w:cs="Arial"/>
          <w:i/>
          <w:sz w:val="18"/>
          <w:lang w:val="en-US"/>
        </w:rPr>
      </w:pPr>
    </w:p>
    <w:p w14:paraId="4D1B6511" w14:textId="77777777" w:rsidR="004F163E" w:rsidRPr="004F163E" w:rsidRDefault="004F163E" w:rsidP="004F163E">
      <w:pPr>
        <w:widowControl w:val="0"/>
        <w:autoSpaceDE w:val="0"/>
        <w:autoSpaceDN w:val="0"/>
        <w:spacing w:after="0" w:line="240" w:lineRule="auto"/>
        <w:jc w:val="left"/>
        <w:rPr>
          <w:rFonts w:eastAsia="Arial" w:cs="Arial"/>
          <w:i/>
          <w:sz w:val="18"/>
          <w:lang w:val="en-US"/>
        </w:rPr>
      </w:pPr>
    </w:p>
    <w:p w14:paraId="2F0123AE" w14:textId="77777777" w:rsidR="004F163E" w:rsidRPr="004F163E" w:rsidRDefault="004F163E" w:rsidP="004F163E">
      <w:pPr>
        <w:widowControl w:val="0"/>
        <w:autoSpaceDE w:val="0"/>
        <w:autoSpaceDN w:val="0"/>
        <w:spacing w:after="0" w:line="240" w:lineRule="auto"/>
        <w:jc w:val="left"/>
        <w:rPr>
          <w:rFonts w:eastAsia="Arial" w:cs="Arial"/>
          <w:i/>
          <w:sz w:val="18"/>
          <w:lang w:val="en-US"/>
        </w:rPr>
      </w:pPr>
    </w:p>
    <w:p w14:paraId="59C29045" w14:textId="77777777" w:rsidR="004F163E" w:rsidRPr="004F163E" w:rsidRDefault="004F163E" w:rsidP="004F163E">
      <w:pPr>
        <w:pStyle w:val="ListParagraph"/>
        <w:widowControl/>
        <w:numPr>
          <w:ilvl w:val="0"/>
          <w:numId w:val="22"/>
        </w:numPr>
        <w:autoSpaceDE/>
        <w:autoSpaceDN/>
        <w:spacing w:before="0"/>
        <w:ind w:left="567"/>
        <w:contextualSpacing/>
        <w:jc w:val="both"/>
        <w:rPr>
          <w:rFonts w:ascii="Century Gothic" w:hAnsi="Century Gothic"/>
          <w:b/>
        </w:rPr>
      </w:pPr>
      <w:r w:rsidRPr="004F163E">
        <w:rPr>
          <w:rFonts w:ascii="Century Gothic" w:hAnsi="Century Gothic"/>
          <w:b/>
        </w:rPr>
        <w:t xml:space="preserve">If you do STB on your </w:t>
      </w:r>
      <w:proofErr w:type="gramStart"/>
      <w:r w:rsidRPr="004F163E">
        <w:rPr>
          <w:rFonts w:ascii="Century Gothic" w:hAnsi="Century Gothic"/>
          <w:b/>
        </w:rPr>
        <w:t>own</w:t>
      </w:r>
      <w:proofErr w:type="gramEnd"/>
      <w:r w:rsidRPr="004F163E">
        <w:rPr>
          <w:rFonts w:ascii="Century Gothic" w:hAnsi="Century Gothic"/>
          <w:b/>
        </w:rPr>
        <w:t xml:space="preserve"> you have the Youth Allowance</w:t>
      </w:r>
    </w:p>
    <w:p w14:paraId="18257A8A" w14:textId="77777777" w:rsidR="004F163E" w:rsidRPr="004F163E" w:rsidRDefault="004F163E" w:rsidP="004F163E">
      <w:pPr>
        <w:spacing w:after="0" w:line="240" w:lineRule="auto"/>
        <w:rPr>
          <w:b/>
          <w:sz w:val="22"/>
        </w:rPr>
      </w:pPr>
    </w:p>
    <w:tbl>
      <w:tblPr>
        <w:tblStyle w:val="TableGrid"/>
        <w:tblW w:w="0" w:type="auto"/>
        <w:tblInd w:w="250" w:type="dxa"/>
        <w:tblLook w:val="04A0" w:firstRow="1" w:lastRow="0" w:firstColumn="1" w:lastColumn="0" w:noHBand="0" w:noVBand="1"/>
      </w:tblPr>
      <w:tblGrid>
        <w:gridCol w:w="4536"/>
        <w:gridCol w:w="2552"/>
      </w:tblGrid>
      <w:tr w:rsidR="004F163E" w:rsidRPr="004F163E" w14:paraId="0B6861BE" w14:textId="77777777" w:rsidTr="00B61B96">
        <w:tc>
          <w:tcPr>
            <w:tcW w:w="4536" w:type="dxa"/>
            <w:vAlign w:val="center"/>
          </w:tcPr>
          <w:p w14:paraId="70DAC0F1" w14:textId="77777777" w:rsidR="004F163E" w:rsidRPr="004F163E" w:rsidRDefault="004F163E" w:rsidP="00B61B96">
            <w:pPr>
              <w:jc w:val="left"/>
              <w:rPr>
                <w:rFonts w:eastAsia="Times New Roman" w:cs="Times New Roman"/>
                <w:bCs/>
                <w:color w:val="000000"/>
                <w:szCs w:val="26"/>
                <w:lang w:eastAsia="en-AU"/>
              </w:rPr>
            </w:pPr>
            <w:r w:rsidRPr="004F163E">
              <w:rPr>
                <w:rFonts w:eastAsia="Times New Roman" w:cs="Times New Roman"/>
                <w:bCs/>
                <w:color w:val="000000"/>
                <w:szCs w:val="26"/>
                <w:lang w:eastAsia="en-AU"/>
              </w:rPr>
              <w:t>Individual Youth Allowance</w:t>
            </w:r>
          </w:p>
          <w:p w14:paraId="1328E254" w14:textId="77777777" w:rsidR="004F163E" w:rsidRPr="004F163E" w:rsidRDefault="004F163E" w:rsidP="00B61B96">
            <w:pPr>
              <w:jc w:val="left"/>
              <w:rPr>
                <w:b/>
                <w:sz w:val="22"/>
              </w:rPr>
            </w:pPr>
            <w:r w:rsidRPr="004F163E">
              <w:rPr>
                <w:rFonts w:eastAsia="Times New Roman" w:cs="Times New Roman"/>
                <w:bCs/>
                <w:color w:val="000000"/>
                <w:szCs w:val="26"/>
                <w:lang w:eastAsia="en-AU"/>
              </w:rPr>
              <w:t>(under 18 years)</w:t>
            </w:r>
          </w:p>
        </w:tc>
        <w:tc>
          <w:tcPr>
            <w:tcW w:w="2552" w:type="dxa"/>
            <w:vAlign w:val="center"/>
          </w:tcPr>
          <w:p w14:paraId="227F5EE6" w14:textId="77777777" w:rsidR="004F163E" w:rsidRPr="004F163E" w:rsidRDefault="004F163E" w:rsidP="00B61B96">
            <w:pPr>
              <w:jc w:val="center"/>
              <w:rPr>
                <w:b/>
                <w:sz w:val="22"/>
              </w:rPr>
            </w:pPr>
            <w:r w:rsidRPr="004F163E">
              <w:rPr>
                <w:rFonts w:eastAsia="Times New Roman" w:cs="Times New Roman"/>
                <w:bCs/>
                <w:color w:val="000000"/>
                <w:szCs w:val="26"/>
                <w:lang w:eastAsia="en-AU"/>
              </w:rPr>
              <w:t>$52.40</w:t>
            </w:r>
          </w:p>
        </w:tc>
      </w:tr>
    </w:tbl>
    <w:p w14:paraId="3E7A74BD" w14:textId="77777777" w:rsidR="004F163E" w:rsidRPr="004F163E" w:rsidRDefault="004F163E" w:rsidP="004F163E">
      <w:pPr>
        <w:spacing w:after="0" w:line="240" w:lineRule="auto"/>
        <w:rPr>
          <w:b/>
          <w:sz w:val="22"/>
        </w:rPr>
      </w:pPr>
    </w:p>
    <w:p w14:paraId="7ADD51C5" w14:textId="77777777" w:rsidR="004F163E" w:rsidRPr="004F163E" w:rsidRDefault="004F163E" w:rsidP="004F163E">
      <w:pPr>
        <w:spacing w:after="0" w:line="240" w:lineRule="auto"/>
        <w:ind w:right="379"/>
        <w:rPr>
          <w:rFonts w:eastAsia="Times New Roman" w:cs="Times New Roman"/>
          <w:i/>
          <w:color w:val="000000"/>
          <w:szCs w:val="22"/>
          <w:lang w:eastAsia="en-AU"/>
        </w:rPr>
      </w:pPr>
      <w:r w:rsidRPr="004F163E">
        <w:rPr>
          <w:rFonts w:eastAsia="Times New Roman" w:cs="Times New Roman"/>
          <w:i/>
          <w:color w:val="000000"/>
          <w:szCs w:val="22"/>
          <w:lang w:eastAsia="en-AU"/>
        </w:rPr>
        <w:t>*This amount has been calculated based on what would reasonably be left over for food and drinks after other expenses such as rent, transport, utilities and household expenses have been paid for.</w:t>
      </w:r>
    </w:p>
    <w:p w14:paraId="1796EDFA" w14:textId="77777777" w:rsidR="006B2513" w:rsidRPr="004F163E" w:rsidRDefault="006B2513" w:rsidP="00E52766">
      <w:pPr>
        <w:pStyle w:val="BodyText"/>
        <w:spacing w:before="10"/>
        <w:rPr>
          <w:rFonts w:ascii="Century Gothic" w:hAnsi="Century Gothic"/>
          <w:i/>
          <w:sz w:val="18"/>
        </w:rPr>
      </w:pPr>
    </w:p>
    <w:p w14:paraId="14344998" w14:textId="77777777" w:rsidR="006B2513" w:rsidRPr="004F163E" w:rsidRDefault="006B2513" w:rsidP="00E52766">
      <w:pPr>
        <w:pStyle w:val="BodyText"/>
        <w:spacing w:before="10"/>
        <w:rPr>
          <w:rFonts w:ascii="Century Gothic" w:hAnsi="Century Gothic"/>
          <w:i/>
          <w:sz w:val="18"/>
        </w:rPr>
      </w:pPr>
    </w:p>
    <w:p w14:paraId="34F8016B" w14:textId="77777777" w:rsidR="00E52766" w:rsidRPr="00CA7FE3" w:rsidRDefault="00585127" w:rsidP="00E52766">
      <w:pPr>
        <w:pStyle w:val="BodyText"/>
        <w:spacing w:before="10"/>
        <w:rPr>
          <w:rFonts w:ascii="Century Gothic" w:hAnsi="Century Gothic"/>
          <w:b/>
          <w:sz w:val="22"/>
        </w:rPr>
      </w:pPr>
      <w:r w:rsidRPr="004F163E">
        <w:rPr>
          <w:rFonts w:ascii="Century Gothic" w:hAnsi="Century Gothic"/>
          <w:b/>
          <w:sz w:val="22"/>
        </w:rPr>
        <w:br w:type="column"/>
      </w:r>
      <w:r w:rsidR="006B2513" w:rsidRPr="00CA7FE3">
        <w:rPr>
          <w:rFonts w:ascii="Century Gothic" w:hAnsi="Century Gothic"/>
          <w:b/>
          <w:sz w:val="22"/>
        </w:rPr>
        <w:lastRenderedPageBreak/>
        <w:t>How to Share the Benefit</w:t>
      </w:r>
    </w:p>
    <w:p w14:paraId="295B3E5D" w14:textId="77777777" w:rsidR="00E52766" w:rsidRPr="00CA7FE3" w:rsidRDefault="00E52766" w:rsidP="00E52766">
      <w:pPr>
        <w:pStyle w:val="ListParagraph"/>
        <w:numPr>
          <w:ilvl w:val="0"/>
          <w:numId w:val="6"/>
        </w:numPr>
        <w:tabs>
          <w:tab w:val="left" w:pos="426"/>
        </w:tabs>
        <w:spacing w:before="127" w:line="249" w:lineRule="auto"/>
        <w:ind w:left="426" w:right="359" w:hanging="297"/>
        <w:rPr>
          <w:rFonts w:ascii="Century Gothic" w:hAnsi="Century Gothic"/>
          <w:sz w:val="20"/>
        </w:rPr>
      </w:pPr>
      <w:r w:rsidRPr="00CA7FE3">
        <w:rPr>
          <w:rFonts w:ascii="Century Gothic" w:hAnsi="Century Gothic"/>
          <w:color w:val="231F20"/>
          <w:sz w:val="20"/>
        </w:rPr>
        <w:t xml:space="preserve">Keep a diary which accurately records your usual </w:t>
      </w:r>
      <w:r w:rsidR="007457A4">
        <w:rPr>
          <w:rFonts w:ascii="Century Gothic" w:hAnsi="Century Gothic"/>
          <w:color w:val="231F20"/>
          <w:sz w:val="20"/>
        </w:rPr>
        <w:t>expenses</w:t>
      </w:r>
      <w:r w:rsidRPr="00CA7FE3">
        <w:rPr>
          <w:rFonts w:ascii="Century Gothic" w:hAnsi="Century Gothic"/>
          <w:color w:val="231F20"/>
          <w:sz w:val="20"/>
        </w:rPr>
        <w:t xml:space="preserve"> for both food and</w:t>
      </w:r>
      <w:r w:rsidRPr="00CA7FE3">
        <w:rPr>
          <w:rFonts w:ascii="Century Gothic" w:hAnsi="Century Gothic"/>
          <w:color w:val="231F20"/>
          <w:spacing w:val="-2"/>
          <w:sz w:val="20"/>
        </w:rPr>
        <w:t xml:space="preserve"> </w:t>
      </w:r>
      <w:r w:rsidRPr="00CA7FE3">
        <w:rPr>
          <w:rFonts w:ascii="Century Gothic" w:hAnsi="Century Gothic"/>
          <w:color w:val="231F20"/>
          <w:sz w:val="20"/>
        </w:rPr>
        <w:t>drink over a week.</w:t>
      </w:r>
    </w:p>
    <w:p w14:paraId="2C743D1E" w14:textId="77777777" w:rsidR="00E52766" w:rsidRPr="00CA7FE3" w:rsidRDefault="007457A4" w:rsidP="00E52766">
      <w:pPr>
        <w:pStyle w:val="ListParagraph"/>
        <w:numPr>
          <w:ilvl w:val="0"/>
          <w:numId w:val="6"/>
        </w:numPr>
        <w:tabs>
          <w:tab w:val="left" w:pos="426"/>
        </w:tabs>
        <w:spacing w:before="2"/>
        <w:ind w:left="426" w:hanging="297"/>
        <w:rPr>
          <w:rFonts w:ascii="Century Gothic" w:hAnsi="Century Gothic"/>
          <w:sz w:val="20"/>
        </w:rPr>
      </w:pPr>
      <w:r>
        <w:rPr>
          <w:rFonts w:ascii="Century Gothic" w:hAnsi="Century Gothic"/>
          <w:color w:val="231F20"/>
          <w:sz w:val="20"/>
        </w:rPr>
        <w:t>Plan a menu/shopping list and then l</w:t>
      </w:r>
      <w:r w:rsidR="00E52766" w:rsidRPr="00CA7FE3">
        <w:rPr>
          <w:rFonts w:ascii="Century Gothic" w:hAnsi="Century Gothic"/>
          <w:color w:val="231F20"/>
          <w:sz w:val="20"/>
        </w:rPr>
        <w:t>ive for seven days on the STB Newstart food and drink</w:t>
      </w:r>
      <w:r w:rsidR="00E52766" w:rsidRPr="00CA7FE3">
        <w:rPr>
          <w:rFonts w:ascii="Century Gothic" w:hAnsi="Century Gothic"/>
          <w:color w:val="231F20"/>
          <w:spacing w:val="-15"/>
          <w:sz w:val="20"/>
        </w:rPr>
        <w:t xml:space="preserve"> </w:t>
      </w:r>
      <w:r w:rsidR="00E52766" w:rsidRPr="00CA7FE3">
        <w:rPr>
          <w:rFonts w:ascii="Century Gothic" w:hAnsi="Century Gothic"/>
          <w:color w:val="231F20"/>
          <w:sz w:val="20"/>
        </w:rPr>
        <w:t>allowance.</w:t>
      </w:r>
    </w:p>
    <w:p w14:paraId="02597EBF" w14:textId="77777777" w:rsidR="00E52766" w:rsidRPr="007457A4" w:rsidRDefault="007457A4" w:rsidP="00E52766">
      <w:pPr>
        <w:pStyle w:val="ListParagraph"/>
        <w:numPr>
          <w:ilvl w:val="0"/>
          <w:numId w:val="6"/>
        </w:numPr>
        <w:tabs>
          <w:tab w:val="left" w:pos="426"/>
        </w:tabs>
        <w:ind w:left="426" w:hanging="297"/>
        <w:rPr>
          <w:rFonts w:ascii="Century Gothic" w:hAnsi="Century Gothic"/>
          <w:sz w:val="20"/>
        </w:rPr>
      </w:pPr>
      <w:r>
        <w:rPr>
          <w:rFonts w:ascii="Century Gothic" w:hAnsi="Century Gothic"/>
          <w:color w:val="231F20"/>
          <w:sz w:val="20"/>
        </w:rPr>
        <w:t>If you are able,</w:t>
      </w:r>
      <w:r w:rsidR="00536F2A">
        <w:rPr>
          <w:rFonts w:ascii="Century Gothic" w:hAnsi="Century Gothic"/>
          <w:color w:val="231F20"/>
          <w:sz w:val="20"/>
        </w:rPr>
        <w:t xml:space="preserve"> d</w:t>
      </w:r>
      <w:r w:rsidR="00E52766" w:rsidRPr="00CA7FE3">
        <w:rPr>
          <w:rFonts w:ascii="Century Gothic" w:hAnsi="Century Gothic"/>
          <w:color w:val="231F20"/>
          <w:sz w:val="20"/>
        </w:rPr>
        <w:t>onate the difference</w:t>
      </w:r>
      <w:r>
        <w:rPr>
          <w:rFonts w:ascii="Century Gothic" w:hAnsi="Century Gothic"/>
          <w:color w:val="231F20"/>
          <w:sz w:val="20"/>
        </w:rPr>
        <w:t xml:space="preserve"> in spending</w:t>
      </w:r>
      <w:r w:rsidR="00E52766" w:rsidRPr="00CA7FE3">
        <w:rPr>
          <w:rFonts w:ascii="Century Gothic" w:hAnsi="Century Gothic"/>
          <w:color w:val="231F20"/>
          <w:sz w:val="20"/>
        </w:rPr>
        <w:t xml:space="preserve"> to</w:t>
      </w:r>
      <w:r w:rsidR="00E52766" w:rsidRPr="00CA7FE3">
        <w:rPr>
          <w:rFonts w:ascii="Century Gothic" w:hAnsi="Century Gothic"/>
          <w:color w:val="231F20"/>
          <w:spacing w:val="-13"/>
          <w:sz w:val="20"/>
        </w:rPr>
        <w:t xml:space="preserve"> </w:t>
      </w:r>
      <w:r w:rsidR="00BD71BD" w:rsidRPr="00CA7FE3">
        <w:rPr>
          <w:rFonts w:ascii="Century Gothic" w:hAnsi="Century Gothic"/>
          <w:color w:val="231F20"/>
          <w:sz w:val="20"/>
        </w:rPr>
        <w:t>Anglicare WA.</w:t>
      </w:r>
    </w:p>
    <w:p w14:paraId="3E600681" w14:textId="77777777" w:rsidR="007457A4" w:rsidRDefault="007457A4" w:rsidP="007457A4">
      <w:pPr>
        <w:tabs>
          <w:tab w:val="left" w:pos="426"/>
        </w:tabs>
        <w:ind w:left="129"/>
      </w:pPr>
    </w:p>
    <w:p w14:paraId="04E667A6" w14:textId="77777777" w:rsidR="006B2513" w:rsidRPr="00CA7FE3" w:rsidRDefault="006B2513" w:rsidP="006B2513">
      <w:pPr>
        <w:pStyle w:val="BodyText"/>
        <w:spacing w:before="3"/>
        <w:rPr>
          <w:rFonts w:ascii="Century Gothic" w:hAnsi="Century Gothic"/>
          <w:szCs w:val="22"/>
        </w:rPr>
      </w:pPr>
    </w:p>
    <w:tbl>
      <w:tblPr>
        <w:tblW w:w="0" w:type="auto"/>
        <w:tblInd w:w="13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398"/>
        <w:gridCol w:w="1417"/>
      </w:tblGrid>
      <w:tr w:rsidR="006B2513" w:rsidRPr="00CA7FE3" w14:paraId="5F6C6527" w14:textId="77777777" w:rsidTr="00190239">
        <w:trPr>
          <w:trHeight w:val="510"/>
        </w:trPr>
        <w:tc>
          <w:tcPr>
            <w:tcW w:w="6398" w:type="dxa"/>
          </w:tcPr>
          <w:p w14:paraId="1622FB30" w14:textId="77777777" w:rsidR="006B2513" w:rsidRPr="00CA7FE3" w:rsidRDefault="006B2513" w:rsidP="00100FC4">
            <w:pPr>
              <w:pStyle w:val="TableParagraph"/>
              <w:rPr>
                <w:rFonts w:ascii="Century Gothic" w:hAnsi="Century Gothic"/>
                <w:sz w:val="20"/>
              </w:rPr>
            </w:pPr>
            <w:r w:rsidRPr="00CA7FE3">
              <w:rPr>
                <w:rFonts w:ascii="Century Gothic" w:hAnsi="Century Gothic"/>
                <w:color w:val="231F20"/>
                <w:sz w:val="20"/>
              </w:rPr>
              <w:t xml:space="preserve">Usual weekly food </w:t>
            </w:r>
            <w:proofErr w:type="gramStart"/>
            <w:r w:rsidRPr="00CA7FE3">
              <w:rPr>
                <w:rFonts w:ascii="Century Gothic" w:hAnsi="Century Gothic"/>
                <w:color w:val="231F20"/>
                <w:sz w:val="20"/>
              </w:rPr>
              <w:t>spend</w:t>
            </w:r>
            <w:proofErr w:type="gramEnd"/>
            <w:r w:rsidR="007457A4">
              <w:rPr>
                <w:rFonts w:ascii="Century Gothic" w:hAnsi="Century Gothic"/>
                <w:color w:val="231F20"/>
                <w:sz w:val="20"/>
              </w:rPr>
              <w:t xml:space="preserve"> </w:t>
            </w:r>
          </w:p>
        </w:tc>
        <w:tc>
          <w:tcPr>
            <w:tcW w:w="1417" w:type="dxa"/>
          </w:tcPr>
          <w:p w14:paraId="570B1689" w14:textId="77777777" w:rsidR="006B2513" w:rsidRPr="00CA7FE3" w:rsidRDefault="006B2513" w:rsidP="00100FC4">
            <w:pPr>
              <w:pStyle w:val="TableParagraph"/>
              <w:rPr>
                <w:rFonts w:ascii="Century Gothic" w:hAnsi="Century Gothic"/>
                <w:sz w:val="20"/>
              </w:rPr>
            </w:pPr>
            <w:r w:rsidRPr="00CA7FE3">
              <w:rPr>
                <w:rFonts w:ascii="Century Gothic" w:hAnsi="Century Gothic"/>
                <w:color w:val="231F20"/>
                <w:sz w:val="20"/>
              </w:rPr>
              <w:t>$</w:t>
            </w:r>
          </w:p>
        </w:tc>
      </w:tr>
      <w:tr w:rsidR="006B2513" w:rsidRPr="00CA7FE3" w14:paraId="6FA028A6" w14:textId="77777777" w:rsidTr="00190239">
        <w:trPr>
          <w:trHeight w:val="510"/>
        </w:trPr>
        <w:tc>
          <w:tcPr>
            <w:tcW w:w="6398" w:type="dxa"/>
          </w:tcPr>
          <w:p w14:paraId="5C716BC6" w14:textId="77777777" w:rsidR="006B2513" w:rsidRPr="00CA7FE3" w:rsidRDefault="006B2513" w:rsidP="00100FC4">
            <w:pPr>
              <w:pStyle w:val="TableParagraph"/>
              <w:rPr>
                <w:rFonts w:ascii="Century Gothic" w:hAnsi="Century Gothic"/>
                <w:sz w:val="20"/>
              </w:rPr>
            </w:pPr>
            <w:r w:rsidRPr="00CA7FE3">
              <w:rPr>
                <w:rFonts w:ascii="Century Gothic" w:hAnsi="Century Gothic"/>
                <w:color w:val="231F20"/>
                <w:sz w:val="20"/>
              </w:rPr>
              <w:t>Less my Share the Benefit food and drink allowance</w:t>
            </w:r>
          </w:p>
        </w:tc>
        <w:tc>
          <w:tcPr>
            <w:tcW w:w="1417" w:type="dxa"/>
          </w:tcPr>
          <w:p w14:paraId="06406645" w14:textId="77777777" w:rsidR="006B2513" w:rsidRPr="00CA7FE3" w:rsidRDefault="006B2513" w:rsidP="00100FC4">
            <w:pPr>
              <w:pStyle w:val="TableParagraph"/>
              <w:rPr>
                <w:rFonts w:ascii="Century Gothic" w:hAnsi="Century Gothic"/>
                <w:sz w:val="20"/>
              </w:rPr>
            </w:pPr>
            <w:r w:rsidRPr="00CA7FE3">
              <w:rPr>
                <w:rFonts w:ascii="Century Gothic" w:hAnsi="Century Gothic"/>
                <w:color w:val="231F20"/>
                <w:sz w:val="20"/>
              </w:rPr>
              <w:t>$</w:t>
            </w:r>
          </w:p>
        </w:tc>
      </w:tr>
      <w:tr w:rsidR="006B2513" w:rsidRPr="00CA7FE3" w14:paraId="1B2589DC" w14:textId="77777777" w:rsidTr="00190239">
        <w:trPr>
          <w:trHeight w:val="510"/>
        </w:trPr>
        <w:tc>
          <w:tcPr>
            <w:tcW w:w="6398" w:type="dxa"/>
          </w:tcPr>
          <w:p w14:paraId="6E44625C" w14:textId="77777777" w:rsidR="006B2513" w:rsidRPr="00CA7FE3" w:rsidRDefault="006B2513" w:rsidP="00100FC4">
            <w:pPr>
              <w:pStyle w:val="TableParagraph"/>
              <w:rPr>
                <w:rFonts w:ascii="Century Gothic" w:hAnsi="Century Gothic"/>
                <w:sz w:val="20"/>
              </w:rPr>
            </w:pPr>
            <w:r w:rsidRPr="00CA7FE3">
              <w:rPr>
                <w:rFonts w:ascii="Century Gothic" w:hAnsi="Century Gothic"/>
                <w:color w:val="231F20"/>
                <w:sz w:val="20"/>
              </w:rPr>
              <w:t>Share the Benefit donation to Anglicare</w:t>
            </w:r>
            <w:r w:rsidR="006A4D38" w:rsidRPr="00CA7FE3">
              <w:rPr>
                <w:rFonts w:ascii="Century Gothic" w:hAnsi="Century Gothic"/>
                <w:color w:val="231F20"/>
                <w:sz w:val="20"/>
              </w:rPr>
              <w:t xml:space="preserve"> WA</w:t>
            </w:r>
          </w:p>
        </w:tc>
        <w:tc>
          <w:tcPr>
            <w:tcW w:w="1417" w:type="dxa"/>
          </w:tcPr>
          <w:p w14:paraId="507E5F94" w14:textId="77777777" w:rsidR="006B2513" w:rsidRPr="00CA7FE3" w:rsidRDefault="006B2513" w:rsidP="00100FC4">
            <w:pPr>
              <w:pStyle w:val="TableParagraph"/>
              <w:rPr>
                <w:rFonts w:ascii="Century Gothic" w:hAnsi="Century Gothic"/>
                <w:sz w:val="20"/>
              </w:rPr>
            </w:pPr>
            <w:r w:rsidRPr="00CA7FE3">
              <w:rPr>
                <w:rFonts w:ascii="Century Gothic" w:hAnsi="Century Gothic"/>
                <w:color w:val="231F20"/>
                <w:sz w:val="20"/>
              </w:rPr>
              <w:t>$</w:t>
            </w:r>
          </w:p>
        </w:tc>
      </w:tr>
      <w:tr w:rsidR="006B2513" w:rsidRPr="00CA7FE3" w14:paraId="12F7E69A" w14:textId="77777777" w:rsidTr="00190239">
        <w:trPr>
          <w:trHeight w:val="510"/>
        </w:trPr>
        <w:tc>
          <w:tcPr>
            <w:tcW w:w="6398" w:type="dxa"/>
          </w:tcPr>
          <w:p w14:paraId="0A266F47" w14:textId="77777777" w:rsidR="006B2513" w:rsidRPr="00CA7FE3" w:rsidRDefault="006B2513" w:rsidP="00100FC4">
            <w:pPr>
              <w:pStyle w:val="TableParagraph"/>
              <w:rPr>
                <w:rFonts w:ascii="Century Gothic" w:hAnsi="Century Gothic"/>
                <w:sz w:val="20"/>
              </w:rPr>
            </w:pPr>
            <w:r w:rsidRPr="00CA7FE3">
              <w:rPr>
                <w:rFonts w:ascii="Century Gothic" w:hAnsi="Century Gothic"/>
                <w:color w:val="231F20"/>
                <w:sz w:val="20"/>
              </w:rPr>
              <w:t>Other donation amount</w:t>
            </w:r>
          </w:p>
        </w:tc>
        <w:tc>
          <w:tcPr>
            <w:tcW w:w="1417" w:type="dxa"/>
          </w:tcPr>
          <w:p w14:paraId="7F87ACAA" w14:textId="77777777" w:rsidR="006B2513" w:rsidRPr="00CA7FE3" w:rsidRDefault="006B2513" w:rsidP="00100FC4">
            <w:pPr>
              <w:pStyle w:val="TableParagraph"/>
              <w:rPr>
                <w:rFonts w:ascii="Century Gothic" w:hAnsi="Century Gothic"/>
                <w:sz w:val="20"/>
              </w:rPr>
            </w:pPr>
            <w:r w:rsidRPr="00CA7FE3">
              <w:rPr>
                <w:rFonts w:ascii="Century Gothic" w:hAnsi="Century Gothic"/>
                <w:color w:val="231F20"/>
                <w:sz w:val="20"/>
              </w:rPr>
              <w:t>$</w:t>
            </w:r>
          </w:p>
        </w:tc>
      </w:tr>
      <w:tr w:rsidR="006B2513" w:rsidRPr="00CA7FE3" w14:paraId="675FD39E" w14:textId="77777777" w:rsidTr="00190239">
        <w:trPr>
          <w:trHeight w:val="510"/>
        </w:trPr>
        <w:tc>
          <w:tcPr>
            <w:tcW w:w="6398" w:type="dxa"/>
          </w:tcPr>
          <w:p w14:paraId="4B566AB3" w14:textId="77777777" w:rsidR="006B2513" w:rsidRPr="00CA7FE3" w:rsidRDefault="006B2513" w:rsidP="00100FC4">
            <w:pPr>
              <w:pStyle w:val="TableParagraph"/>
              <w:rPr>
                <w:rFonts w:ascii="Century Gothic" w:hAnsi="Century Gothic"/>
                <w:sz w:val="20"/>
              </w:rPr>
            </w:pPr>
            <w:r w:rsidRPr="00CA7FE3">
              <w:rPr>
                <w:rFonts w:ascii="Century Gothic" w:hAnsi="Century Gothic"/>
                <w:color w:val="231F20"/>
                <w:sz w:val="20"/>
              </w:rPr>
              <w:t>Total tax-deductible donation</w:t>
            </w:r>
          </w:p>
        </w:tc>
        <w:tc>
          <w:tcPr>
            <w:tcW w:w="1417" w:type="dxa"/>
          </w:tcPr>
          <w:p w14:paraId="4D483D2D" w14:textId="77777777" w:rsidR="006B2513" w:rsidRPr="00CA7FE3" w:rsidRDefault="006B2513" w:rsidP="00100FC4">
            <w:pPr>
              <w:pStyle w:val="TableParagraph"/>
              <w:rPr>
                <w:rFonts w:ascii="Century Gothic" w:hAnsi="Century Gothic"/>
                <w:sz w:val="20"/>
              </w:rPr>
            </w:pPr>
            <w:r w:rsidRPr="00CA7FE3">
              <w:rPr>
                <w:rFonts w:ascii="Century Gothic" w:hAnsi="Century Gothic"/>
                <w:color w:val="231F20"/>
                <w:sz w:val="20"/>
              </w:rPr>
              <w:t>$</w:t>
            </w:r>
          </w:p>
        </w:tc>
      </w:tr>
    </w:tbl>
    <w:p w14:paraId="6246404B" w14:textId="77777777" w:rsidR="006B2513" w:rsidRPr="00CA7FE3" w:rsidRDefault="006B2513" w:rsidP="00E52766">
      <w:pPr>
        <w:pStyle w:val="Heading1"/>
        <w:ind w:left="129"/>
        <w:rPr>
          <w:rFonts w:ascii="Century Gothic" w:hAnsi="Century Gothic"/>
          <w:color w:val="231F20"/>
          <w:sz w:val="22"/>
          <w:szCs w:val="22"/>
        </w:rPr>
      </w:pPr>
    </w:p>
    <w:p w14:paraId="3C1D6CAA" w14:textId="77777777" w:rsidR="006B2513" w:rsidRPr="00CA7FE3" w:rsidRDefault="006B2513" w:rsidP="00E52766">
      <w:pPr>
        <w:pStyle w:val="Heading1"/>
        <w:ind w:left="129"/>
        <w:rPr>
          <w:rFonts w:ascii="Century Gothic" w:hAnsi="Century Gothic"/>
          <w:color w:val="231F20"/>
          <w:sz w:val="22"/>
          <w:szCs w:val="22"/>
        </w:rPr>
      </w:pPr>
    </w:p>
    <w:p w14:paraId="4FDE936B" w14:textId="77777777" w:rsidR="00585127" w:rsidRPr="00CA7FE3" w:rsidRDefault="00585127" w:rsidP="00E52766">
      <w:pPr>
        <w:pStyle w:val="Heading1"/>
        <w:ind w:left="129"/>
        <w:rPr>
          <w:rFonts w:ascii="Century Gothic" w:hAnsi="Century Gothic"/>
          <w:color w:val="231F20"/>
          <w:sz w:val="22"/>
          <w:szCs w:val="22"/>
        </w:rPr>
      </w:pPr>
    </w:p>
    <w:p w14:paraId="28CA4BA9" w14:textId="77777777" w:rsidR="00D93BEC" w:rsidRPr="00CA7FE3" w:rsidRDefault="00D93BEC" w:rsidP="00D93BEC">
      <w:pPr>
        <w:pStyle w:val="Heading1"/>
        <w:ind w:left="129"/>
        <w:rPr>
          <w:rFonts w:ascii="Century Gothic" w:hAnsi="Century Gothic"/>
          <w:color w:val="231F20"/>
          <w:sz w:val="22"/>
          <w:szCs w:val="22"/>
        </w:rPr>
      </w:pPr>
      <w:r w:rsidRPr="00CA7FE3">
        <w:rPr>
          <w:rFonts w:ascii="Century Gothic" w:hAnsi="Century Gothic"/>
          <w:color w:val="231F20"/>
          <w:sz w:val="22"/>
          <w:szCs w:val="22"/>
        </w:rPr>
        <w:t>There are a number of easy ways to donate the difference</w:t>
      </w:r>
    </w:p>
    <w:p w14:paraId="73C5596C" w14:textId="77777777" w:rsidR="00D93BEC" w:rsidRPr="00CA7FE3" w:rsidRDefault="00D93BEC" w:rsidP="00E52766">
      <w:pPr>
        <w:pStyle w:val="Heading1"/>
        <w:ind w:left="129"/>
        <w:rPr>
          <w:rFonts w:ascii="Century Gothic" w:hAnsi="Century Gothic"/>
          <w:color w:val="231F20"/>
          <w:sz w:val="22"/>
          <w:szCs w:val="22"/>
        </w:rPr>
      </w:pPr>
    </w:p>
    <w:p w14:paraId="75048BED" w14:textId="77777777" w:rsidR="00133FA5" w:rsidRDefault="00133FA5" w:rsidP="00133FA5">
      <w:pPr>
        <w:shd w:val="clear" w:color="auto" w:fill="FFFFFF"/>
        <w:rPr>
          <w:rFonts w:ascii="Segoe UI" w:hAnsi="Segoe UI" w:cs="Segoe UI"/>
          <w:color w:val="212121"/>
          <w:sz w:val="23"/>
          <w:szCs w:val="23"/>
        </w:rPr>
      </w:pPr>
      <w:r>
        <w:rPr>
          <w:rFonts w:cs="Arial"/>
          <w:b/>
          <w:bCs/>
          <w:color w:val="231F20"/>
          <w:sz w:val="22"/>
          <w:szCs w:val="22"/>
        </w:rPr>
        <w:t> </w:t>
      </w:r>
    </w:p>
    <w:p w14:paraId="4A790180" w14:textId="77777777" w:rsidR="00133FA5" w:rsidRDefault="00133FA5" w:rsidP="00133FA5">
      <w:pPr>
        <w:shd w:val="clear" w:color="auto" w:fill="FFFFFF"/>
        <w:ind w:hanging="360"/>
        <w:rPr>
          <w:rFonts w:cs="Arial"/>
          <w:color w:val="212121"/>
        </w:rPr>
      </w:pPr>
      <w:r>
        <w:rPr>
          <w:rFonts w:ascii="Symbol" w:hAnsi="Symbol" w:cs="Arial"/>
          <w:color w:val="212121"/>
        </w:rPr>
        <w:t></w:t>
      </w:r>
      <w:r>
        <w:rPr>
          <w:color w:val="212121"/>
          <w:sz w:val="14"/>
          <w:szCs w:val="14"/>
        </w:rPr>
        <w:t>        </w:t>
      </w:r>
      <w:r>
        <w:rPr>
          <w:rFonts w:cs="Arial"/>
          <w:b/>
          <w:bCs/>
          <w:color w:val="212121"/>
        </w:rPr>
        <w:t xml:space="preserve">Through </w:t>
      </w:r>
      <w:proofErr w:type="spellStart"/>
      <w:r>
        <w:rPr>
          <w:rFonts w:cs="Arial"/>
          <w:b/>
          <w:bCs/>
          <w:color w:val="212121"/>
        </w:rPr>
        <w:t>everydayhero</w:t>
      </w:r>
      <w:proofErr w:type="spellEnd"/>
      <w:r>
        <w:rPr>
          <w:rFonts w:cs="Arial"/>
          <w:b/>
          <w:bCs/>
          <w:color w:val="212121"/>
        </w:rPr>
        <w:t>: </w:t>
      </w:r>
      <w:r>
        <w:rPr>
          <w:rFonts w:cs="Arial"/>
          <w:color w:val="212121"/>
        </w:rPr>
        <w:t xml:space="preserve">Your school may have set up an </w:t>
      </w:r>
      <w:proofErr w:type="spellStart"/>
      <w:r>
        <w:rPr>
          <w:rFonts w:cs="Arial"/>
          <w:color w:val="212121"/>
        </w:rPr>
        <w:t>everydayhero</w:t>
      </w:r>
      <w:proofErr w:type="spellEnd"/>
      <w:r>
        <w:rPr>
          <w:rFonts w:cs="Arial"/>
          <w:color w:val="212121"/>
        </w:rPr>
        <w:t xml:space="preserve"> page for Share </w:t>
      </w:r>
      <w:proofErr w:type="gramStart"/>
      <w:r>
        <w:rPr>
          <w:rFonts w:cs="Arial"/>
          <w:color w:val="212121"/>
        </w:rPr>
        <w:t>The</w:t>
      </w:r>
      <w:proofErr w:type="gramEnd"/>
      <w:r>
        <w:rPr>
          <w:rFonts w:cs="Arial"/>
          <w:color w:val="212121"/>
        </w:rPr>
        <w:t xml:space="preserve"> Benefit donations. If so, you just need to click on the </w:t>
      </w:r>
      <w:proofErr w:type="spellStart"/>
      <w:r>
        <w:rPr>
          <w:rFonts w:cs="Arial"/>
          <w:color w:val="212121"/>
        </w:rPr>
        <w:t>everydayhero</w:t>
      </w:r>
      <w:proofErr w:type="spellEnd"/>
      <w:r>
        <w:rPr>
          <w:rFonts w:cs="Arial"/>
          <w:color w:val="212121"/>
        </w:rPr>
        <w:t xml:space="preserve"> link that your teacher will send to you and you can donate the difference directly through the link.</w:t>
      </w:r>
    </w:p>
    <w:p w14:paraId="1F3B75D3" w14:textId="77777777" w:rsidR="00133FA5" w:rsidRDefault="00133FA5" w:rsidP="00133FA5">
      <w:pPr>
        <w:shd w:val="clear" w:color="auto" w:fill="FFFFFF"/>
        <w:ind w:hanging="360"/>
        <w:rPr>
          <w:rFonts w:ascii="Segoe UI" w:hAnsi="Segoe UI" w:cs="Segoe UI"/>
          <w:color w:val="212121"/>
          <w:sz w:val="23"/>
          <w:szCs w:val="23"/>
        </w:rPr>
      </w:pPr>
    </w:p>
    <w:p w14:paraId="4723EFD3" w14:textId="77777777" w:rsidR="00133FA5" w:rsidRDefault="00133FA5" w:rsidP="00133FA5">
      <w:pPr>
        <w:shd w:val="clear" w:color="auto" w:fill="FFFFFF"/>
        <w:ind w:hanging="360"/>
        <w:jc w:val="left"/>
        <w:rPr>
          <w:rFonts w:ascii="Segoe UI" w:hAnsi="Segoe UI" w:cs="Segoe UI"/>
          <w:color w:val="212121"/>
          <w:sz w:val="23"/>
          <w:szCs w:val="23"/>
        </w:rPr>
      </w:pPr>
      <w:r>
        <w:rPr>
          <w:rFonts w:ascii="Symbol" w:hAnsi="Symbol" w:cs="Arial"/>
          <w:color w:val="212121"/>
        </w:rPr>
        <w:t></w:t>
      </w:r>
      <w:r>
        <w:rPr>
          <w:color w:val="212121"/>
          <w:sz w:val="14"/>
          <w:szCs w:val="14"/>
        </w:rPr>
        <w:t>         </w:t>
      </w:r>
      <w:r>
        <w:rPr>
          <w:rFonts w:cs="Arial"/>
          <w:b/>
          <w:bCs/>
          <w:color w:val="212121"/>
        </w:rPr>
        <w:t>Through our website:  </w:t>
      </w:r>
      <w:hyperlink r:id="rId9" w:tgtFrame="_blank" w:history="1">
        <w:r>
          <w:rPr>
            <w:rStyle w:val="Hyperlink"/>
          </w:rPr>
          <w:t>www.anglicarewa.org.au</w:t>
        </w:r>
      </w:hyperlink>
      <w:r>
        <w:rPr>
          <w:rFonts w:cs="Arial"/>
          <w:color w:val="0000FF"/>
        </w:rPr>
        <w:t>/donate</w:t>
      </w:r>
    </w:p>
    <w:p w14:paraId="48B45921" w14:textId="77777777" w:rsidR="00133FA5" w:rsidRDefault="00133FA5" w:rsidP="00133FA5">
      <w:pPr>
        <w:shd w:val="clear" w:color="auto" w:fill="FFFFFF"/>
        <w:rPr>
          <w:rFonts w:ascii="Segoe UI" w:hAnsi="Segoe UI" w:cs="Segoe UI"/>
          <w:color w:val="212121"/>
          <w:sz w:val="23"/>
          <w:szCs w:val="23"/>
        </w:rPr>
      </w:pPr>
      <w:r>
        <w:rPr>
          <w:rFonts w:cs="Segoe UI"/>
          <w:color w:val="212121"/>
        </w:rPr>
        <w:t> </w:t>
      </w:r>
    </w:p>
    <w:p w14:paraId="49CC1AE8" w14:textId="77777777" w:rsidR="00133FA5" w:rsidRDefault="00133FA5" w:rsidP="00133FA5">
      <w:pPr>
        <w:shd w:val="clear" w:color="auto" w:fill="FFFFFF"/>
        <w:ind w:hanging="360"/>
        <w:jc w:val="left"/>
        <w:rPr>
          <w:rFonts w:ascii="Segoe UI" w:hAnsi="Segoe UI" w:cs="Segoe UI"/>
          <w:color w:val="212121"/>
          <w:sz w:val="23"/>
          <w:szCs w:val="23"/>
        </w:rPr>
      </w:pPr>
      <w:r>
        <w:rPr>
          <w:rFonts w:ascii="Symbol" w:hAnsi="Symbol" w:cs="Arial"/>
          <w:color w:val="212121"/>
        </w:rPr>
        <w:t></w:t>
      </w:r>
      <w:r>
        <w:rPr>
          <w:color w:val="212121"/>
          <w:sz w:val="14"/>
          <w:szCs w:val="14"/>
        </w:rPr>
        <w:t>         </w:t>
      </w:r>
      <w:r>
        <w:rPr>
          <w:rFonts w:cs="Arial"/>
          <w:b/>
          <w:bCs/>
          <w:color w:val="212121"/>
        </w:rPr>
        <w:t>By direct deposit:  </w:t>
      </w:r>
      <w:r>
        <w:rPr>
          <w:rFonts w:cs="Arial"/>
          <w:color w:val="212121"/>
        </w:rPr>
        <w:t>Bank: NAB</w:t>
      </w:r>
    </w:p>
    <w:p w14:paraId="363120E8" w14:textId="77777777" w:rsidR="00133FA5" w:rsidRDefault="00133FA5" w:rsidP="00133FA5">
      <w:pPr>
        <w:shd w:val="clear" w:color="auto" w:fill="FFFFFF"/>
        <w:ind w:firstLine="294"/>
        <w:rPr>
          <w:rFonts w:ascii="Segoe UI" w:hAnsi="Segoe UI" w:cs="Segoe UI"/>
          <w:color w:val="212121"/>
          <w:sz w:val="23"/>
          <w:szCs w:val="23"/>
        </w:rPr>
      </w:pPr>
      <w:r>
        <w:rPr>
          <w:rFonts w:cs="Arial"/>
          <w:color w:val="212121"/>
        </w:rPr>
        <w:t>     Account Name: Anglicare WA</w:t>
      </w:r>
    </w:p>
    <w:p w14:paraId="15C829F8" w14:textId="77777777" w:rsidR="00133FA5" w:rsidRDefault="00133FA5" w:rsidP="00133FA5">
      <w:pPr>
        <w:shd w:val="clear" w:color="auto" w:fill="FFFFFF"/>
        <w:ind w:firstLine="588"/>
        <w:rPr>
          <w:rFonts w:ascii="Segoe UI" w:hAnsi="Segoe UI" w:cs="Segoe UI"/>
          <w:color w:val="212121"/>
          <w:sz w:val="23"/>
          <w:szCs w:val="23"/>
        </w:rPr>
      </w:pPr>
      <w:r>
        <w:rPr>
          <w:rFonts w:cs="Arial"/>
          <w:color w:val="212121"/>
        </w:rPr>
        <w:t>     BSB: 086 366</w:t>
      </w:r>
    </w:p>
    <w:p w14:paraId="3AFEBFB9" w14:textId="77777777" w:rsidR="00133FA5" w:rsidRDefault="00133FA5" w:rsidP="00133FA5">
      <w:pPr>
        <w:shd w:val="clear" w:color="auto" w:fill="FFFFFF"/>
        <w:ind w:firstLine="294"/>
        <w:rPr>
          <w:rFonts w:ascii="Segoe UI" w:hAnsi="Segoe UI" w:cs="Segoe UI"/>
          <w:color w:val="212121"/>
          <w:sz w:val="23"/>
          <w:szCs w:val="23"/>
        </w:rPr>
      </w:pPr>
      <w:r>
        <w:rPr>
          <w:rFonts w:cs="Arial"/>
          <w:color w:val="212121"/>
        </w:rPr>
        <w:t>     Account Number: 731124824</w:t>
      </w:r>
    </w:p>
    <w:p w14:paraId="5A0DF1A0" w14:textId="77777777" w:rsidR="00133FA5" w:rsidRDefault="00133FA5" w:rsidP="00133FA5">
      <w:pPr>
        <w:shd w:val="clear" w:color="auto" w:fill="FFFFFF"/>
        <w:ind w:firstLine="588"/>
        <w:rPr>
          <w:rFonts w:ascii="Segoe UI" w:hAnsi="Segoe UI" w:cs="Segoe UI"/>
          <w:color w:val="212121"/>
          <w:sz w:val="23"/>
          <w:szCs w:val="23"/>
        </w:rPr>
      </w:pPr>
      <w:r>
        <w:rPr>
          <w:rFonts w:cs="Arial"/>
          <w:color w:val="212121"/>
        </w:rPr>
        <w:t>     Reference: STB [your name]</w:t>
      </w:r>
    </w:p>
    <w:p w14:paraId="63FB63A9" w14:textId="77777777" w:rsidR="00133FA5" w:rsidRDefault="00133FA5" w:rsidP="00133FA5">
      <w:pPr>
        <w:shd w:val="clear" w:color="auto" w:fill="FFFFFF"/>
        <w:ind w:firstLine="588"/>
        <w:rPr>
          <w:rFonts w:ascii="Segoe UI" w:hAnsi="Segoe UI" w:cs="Segoe UI"/>
          <w:color w:val="212121"/>
          <w:sz w:val="23"/>
          <w:szCs w:val="23"/>
        </w:rPr>
      </w:pPr>
      <w:r>
        <w:rPr>
          <w:rFonts w:cs="Arial"/>
          <w:color w:val="212121"/>
        </w:rPr>
        <w:t> </w:t>
      </w:r>
    </w:p>
    <w:p w14:paraId="3E2B30BF" w14:textId="77777777" w:rsidR="00133FA5" w:rsidRDefault="00133FA5" w:rsidP="00133FA5">
      <w:pPr>
        <w:shd w:val="clear" w:color="auto" w:fill="FFFFFF"/>
        <w:ind w:hanging="360"/>
        <w:rPr>
          <w:rFonts w:ascii="Segoe UI" w:hAnsi="Segoe UI" w:cs="Segoe UI"/>
          <w:color w:val="212121"/>
          <w:sz w:val="23"/>
          <w:szCs w:val="23"/>
        </w:rPr>
      </w:pPr>
      <w:r>
        <w:rPr>
          <w:rFonts w:ascii="Symbol" w:hAnsi="Symbol" w:cs="Arial"/>
          <w:color w:val="212121"/>
          <w:sz w:val="22"/>
          <w:szCs w:val="22"/>
        </w:rPr>
        <w:t></w:t>
      </w:r>
      <w:r>
        <w:rPr>
          <w:color w:val="212121"/>
          <w:sz w:val="14"/>
          <w:szCs w:val="14"/>
        </w:rPr>
        <w:t>         </w:t>
      </w:r>
      <w:r>
        <w:rPr>
          <w:rFonts w:cs="Arial"/>
          <w:b/>
          <w:bCs/>
          <w:color w:val="212121"/>
        </w:rPr>
        <w:t>By phone:</w:t>
      </w:r>
      <w:r>
        <w:rPr>
          <w:rFonts w:cs="Arial"/>
          <w:color w:val="212121"/>
        </w:rPr>
        <w:t>  Call</w:t>
      </w:r>
      <w:r>
        <w:rPr>
          <w:rFonts w:cs="Arial"/>
          <w:b/>
          <w:bCs/>
          <w:color w:val="212121"/>
        </w:rPr>
        <w:t> </w:t>
      </w:r>
      <w:r>
        <w:rPr>
          <w:rFonts w:cs="Arial"/>
          <w:color w:val="212121"/>
        </w:rPr>
        <w:t>(08) 9263 2091 and pay by Visa, Mastercard or American Express.</w:t>
      </w:r>
    </w:p>
    <w:p w14:paraId="19F9EDE0" w14:textId="77777777" w:rsidR="00585127" w:rsidRPr="00CA7FE3" w:rsidRDefault="00585127" w:rsidP="006B2513">
      <w:pPr>
        <w:rPr>
          <w:i/>
          <w:color w:val="231F20"/>
        </w:rPr>
      </w:pPr>
    </w:p>
    <w:p w14:paraId="24275FBA" w14:textId="77777777" w:rsidR="00585127" w:rsidRPr="00CA7FE3" w:rsidRDefault="00585127" w:rsidP="006B2513">
      <w:pPr>
        <w:rPr>
          <w:i/>
          <w:color w:val="231F20"/>
        </w:rPr>
      </w:pPr>
    </w:p>
    <w:p w14:paraId="159022A3" w14:textId="77777777" w:rsidR="00E52766" w:rsidRPr="00CA7FE3" w:rsidRDefault="00585127" w:rsidP="006B2513">
      <w:r w:rsidRPr="00CA7FE3">
        <w:rPr>
          <w:i/>
          <w:color w:val="231F20"/>
        </w:rPr>
        <w:br w:type="column"/>
      </w:r>
      <w:r w:rsidR="00551217">
        <w:rPr>
          <w:noProof/>
          <w:lang w:eastAsia="en-AU"/>
        </w:rPr>
        <w:lastRenderedPageBreak/>
        <w:drawing>
          <wp:inline distT="0" distB="0" distL="0" distR="0" wp14:anchorId="5B723490" wp14:editId="47576D93">
            <wp:extent cx="4181475" cy="146647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 header.jpg"/>
                    <pic:cNvPicPr/>
                  </pic:nvPicPr>
                  <pic:blipFill>
                    <a:blip r:embed="rId10">
                      <a:extLst>
                        <a:ext uri="{28A0092B-C50C-407E-A947-70E740481C1C}">
                          <a14:useLocalDpi xmlns:a14="http://schemas.microsoft.com/office/drawing/2010/main" val="0"/>
                        </a:ext>
                      </a:extLst>
                    </a:blip>
                    <a:stretch>
                      <a:fillRect/>
                    </a:stretch>
                  </pic:blipFill>
                  <pic:spPr>
                    <a:xfrm>
                      <a:off x="0" y="0"/>
                      <a:ext cx="4179760" cy="1465875"/>
                    </a:xfrm>
                    <a:prstGeom prst="rect">
                      <a:avLst/>
                    </a:prstGeom>
                  </pic:spPr>
                </pic:pic>
              </a:graphicData>
            </a:graphic>
          </wp:inline>
        </w:drawing>
      </w:r>
    </w:p>
    <w:p w14:paraId="558D864E" w14:textId="77777777" w:rsidR="00E52766" w:rsidRPr="00CA7FE3" w:rsidRDefault="00E52766" w:rsidP="00E52766">
      <w:pPr>
        <w:pStyle w:val="BodyText"/>
        <w:spacing w:before="8"/>
        <w:rPr>
          <w:rFonts w:ascii="Century Gothic" w:hAnsi="Century Gothic"/>
          <w:i/>
          <w:sz w:val="10"/>
        </w:rPr>
      </w:pPr>
    </w:p>
    <w:p w14:paraId="316635EE" w14:textId="77777777" w:rsidR="00E52766" w:rsidRPr="00CA7FE3" w:rsidRDefault="00E52766" w:rsidP="00E52766">
      <w:pPr>
        <w:pStyle w:val="BodyText"/>
        <w:ind w:left="393"/>
        <w:rPr>
          <w:rFonts w:ascii="Century Gothic" w:hAnsi="Century Gothic"/>
        </w:rPr>
      </w:pPr>
    </w:p>
    <w:p w14:paraId="392FABE6" w14:textId="77777777" w:rsidR="00E52766" w:rsidRPr="00CA7FE3" w:rsidRDefault="005B5D9F" w:rsidP="005B5D9F">
      <w:pPr>
        <w:pStyle w:val="BodyText"/>
        <w:spacing w:before="68" w:line="249" w:lineRule="auto"/>
        <w:ind w:left="567" w:right="406"/>
        <w:jc w:val="center"/>
        <w:rPr>
          <w:rFonts w:ascii="Century Gothic" w:hAnsi="Century Gothic"/>
          <w:b/>
          <w:color w:val="010000"/>
          <w:sz w:val="32"/>
        </w:rPr>
      </w:pPr>
      <w:r w:rsidRPr="00CA7FE3">
        <w:rPr>
          <w:rFonts w:ascii="Century Gothic" w:hAnsi="Century Gothic"/>
          <w:b/>
          <w:color w:val="010000"/>
          <w:sz w:val="32"/>
        </w:rPr>
        <w:t>WEEK 1</w:t>
      </w:r>
    </w:p>
    <w:p w14:paraId="74E2787C" w14:textId="77777777" w:rsidR="005B5D9F" w:rsidRPr="00CA7FE3" w:rsidRDefault="005B5D9F" w:rsidP="005B5D9F">
      <w:pPr>
        <w:pStyle w:val="BodyText"/>
        <w:spacing w:before="68" w:line="249" w:lineRule="auto"/>
        <w:ind w:left="567" w:right="406"/>
        <w:jc w:val="center"/>
        <w:rPr>
          <w:rFonts w:ascii="Century Gothic" w:hAnsi="Century Gothic"/>
          <w:b/>
          <w:color w:val="010000"/>
          <w:sz w:val="32"/>
        </w:rPr>
      </w:pPr>
      <w:r w:rsidRPr="00CA7FE3">
        <w:rPr>
          <w:rFonts w:ascii="Century Gothic" w:hAnsi="Century Gothic"/>
          <w:b/>
          <w:color w:val="010000"/>
          <w:sz w:val="32"/>
        </w:rPr>
        <w:t>FOOD FOR THOUGHT</w:t>
      </w:r>
    </w:p>
    <w:p w14:paraId="2F351666" w14:textId="77777777" w:rsidR="005B5D9F" w:rsidRPr="00CA7FE3" w:rsidRDefault="005B5D9F" w:rsidP="005B5D9F">
      <w:pPr>
        <w:pStyle w:val="BodyText"/>
        <w:spacing w:before="68" w:line="249" w:lineRule="auto"/>
        <w:ind w:left="567" w:right="406"/>
        <w:jc w:val="center"/>
        <w:rPr>
          <w:rFonts w:ascii="Century Gothic" w:hAnsi="Century Gothic"/>
          <w:b/>
          <w:color w:val="010000"/>
          <w:sz w:val="28"/>
        </w:rPr>
      </w:pPr>
      <w:r w:rsidRPr="00CA7FE3">
        <w:rPr>
          <w:rFonts w:ascii="Century Gothic" w:hAnsi="Century Gothic"/>
          <w:b/>
          <w:color w:val="010000"/>
          <w:sz w:val="28"/>
        </w:rPr>
        <w:t>Being a good neighbour</w:t>
      </w:r>
    </w:p>
    <w:p w14:paraId="22A90985" w14:textId="77777777" w:rsidR="005B5D9F" w:rsidRPr="00CA7FE3" w:rsidRDefault="005B5D9F" w:rsidP="00E52766">
      <w:pPr>
        <w:pStyle w:val="BodyText"/>
        <w:spacing w:before="68" w:line="249" w:lineRule="auto"/>
        <w:ind w:left="567" w:right="406"/>
        <w:rPr>
          <w:rFonts w:ascii="Century Gothic" w:hAnsi="Century Gothic"/>
          <w:color w:val="010000"/>
        </w:rPr>
      </w:pPr>
    </w:p>
    <w:p w14:paraId="49DEEB36" w14:textId="77777777" w:rsidR="00E52766" w:rsidRPr="00CA7FE3" w:rsidRDefault="00E52766" w:rsidP="000B7A34">
      <w:pPr>
        <w:pStyle w:val="BodyText"/>
        <w:spacing w:before="68" w:line="249" w:lineRule="auto"/>
        <w:ind w:left="567" w:right="406" w:hanging="283"/>
        <w:rPr>
          <w:rStyle w:val="text"/>
          <w:rFonts w:ascii="Century Gothic" w:hAnsi="Century Gothic"/>
        </w:rPr>
      </w:pPr>
      <w:r w:rsidRPr="00CA7FE3">
        <w:rPr>
          <w:rFonts w:ascii="Century Gothic" w:hAnsi="Century Gothic"/>
          <w:color w:val="010000"/>
        </w:rPr>
        <w:t>““You shall love the Lord your God with all your heart, and with all your soul, and with all your mind.” This is the greatest and first commandment. And a second is like it: “You shall love your neighbour as yourself.””</w:t>
      </w:r>
      <w:r w:rsidRPr="00CA7FE3">
        <w:rPr>
          <w:rStyle w:val="text"/>
          <w:rFonts w:ascii="Century Gothic" w:hAnsi="Century Gothic"/>
          <w:vertAlign w:val="superscript"/>
        </w:rPr>
        <w:t xml:space="preserve"> </w:t>
      </w:r>
      <w:r w:rsidRPr="00CA7FE3">
        <w:rPr>
          <w:rStyle w:val="text"/>
          <w:rFonts w:ascii="Century Gothic" w:hAnsi="Century Gothic"/>
          <w:vertAlign w:val="superscript"/>
        </w:rPr>
        <w:tab/>
      </w:r>
      <w:r w:rsidR="001964AF" w:rsidRPr="00CA7FE3">
        <w:rPr>
          <w:rStyle w:val="text"/>
          <w:rFonts w:ascii="Century Gothic" w:hAnsi="Century Gothic"/>
          <w:vertAlign w:val="superscript"/>
        </w:rPr>
        <w:tab/>
      </w:r>
      <w:r w:rsidRPr="00CA7FE3">
        <w:rPr>
          <w:rStyle w:val="text"/>
          <w:rFonts w:ascii="Century Gothic" w:hAnsi="Century Gothic"/>
          <w:vertAlign w:val="superscript"/>
        </w:rPr>
        <w:tab/>
      </w:r>
      <w:r w:rsidRPr="00CA7FE3">
        <w:rPr>
          <w:rStyle w:val="text"/>
          <w:rFonts w:ascii="Century Gothic" w:hAnsi="Century Gothic"/>
          <w:vertAlign w:val="superscript"/>
        </w:rPr>
        <w:tab/>
      </w:r>
      <w:r w:rsidRPr="00CA7FE3">
        <w:rPr>
          <w:rStyle w:val="text"/>
          <w:rFonts w:ascii="Century Gothic" w:hAnsi="Century Gothic"/>
        </w:rPr>
        <w:t>(Mtt 22:37-39, NRSV)</w:t>
      </w:r>
    </w:p>
    <w:p w14:paraId="07F263CB" w14:textId="77777777" w:rsidR="00E52766" w:rsidRPr="00CA7FE3" w:rsidRDefault="00E52766" w:rsidP="00E52766">
      <w:pPr>
        <w:pStyle w:val="BodyText"/>
        <w:ind w:left="130" w:right="408"/>
        <w:rPr>
          <w:rFonts w:ascii="Century Gothic" w:hAnsi="Century Gothic"/>
          <w:color w:val="231F20"/>
        </w:rPr>
      </w:pPr>
    </w:p>
    <w:p w14:paraId="78EB08CE" w14:textId="77777777" w:rsidR="003A7F08" w:rsidRPr="00CA7FE3" w:rsidRDefault="003A7F08" w:rsidP="00E52766">
      <w:pPr>
        <w:pStyle w:val="BodyText"/>
        <w:ind w:left="130" w:right="408"/>
        <w:rPr>
          <w:rFonts w:ascii="Century Gothic" w:hAnsi="Century Gothic"/>
          <w:color w:val="231F20"/>
        </w:rPr>
      </w:pPr>
    </w:p>
    <w:p w14:paraId="6BBDD187" w14:textId="77777777" w:rsidR="00E52766" w:rsidRPr="00CA7FE3" w:rsidRDefault="00E52766" w:rsidP="002452CD">
      <w:pPr>
        <w:pStyle w:val="BodyText"/>
        <w:ind w:left="130" w:right="408"/>
        <w:jc w:val="both"/>
        <w:rPr>
          <w:rFonts w:ascii="Century Gothic" w:hAnsi="Century Gothic"/>
          <w:color w:val="231F20"/>
        </w:rPr>
      </w:pPr>
      <w:r w:rsidRPr="00CA7FE3">
        <w:rPr>
          <w:rFonts w:ascii="Century Gothic" w:hAnsi="Century Gothic"/>
          <w:color w:val="231F20"/>
        </w:rPr>
        <w:t>Jesus made</w:t>
      </w:r>
      <w:r w:rsidR="007457A4">
        <w:rPr>
          <w:rFonts w:ascii="Century Gothic" w:hAnsi="Century Gothic"/>
          <w:color w:val="231F20"/>
        </w:rPr>
        <w:t xml:space="preserve"> “love for </w:t>
      </w:r>
      <w:proofErr w:type="spellStart"/>
      <w:r w:rsidR="007457A4">
        <w:rPr>
          <w:rFonts w:ascii="Century Gothic" w:hAnsi="Century Gothic"/>
          <w:color w:val="231F20"/>
        </w:rPr>
        <w:t>neighbours</w:t>
      </w:r>
      <w:proofErr w:type="spellEnd"/>
      <w:r w:rsidR="007457A4">
        <w:rPr>
          <w:rFonts w:ascii="Century Gothic" w:hAnsi="Century Gothic"/>
          <w:color w:val="231F20"/>
        </w:rPr>
        <w:t>”</w:t>
      </w:r>
      <w:r w:rsidRPr="00CA7FE3">
        <w:rPr>
          <w:rFonts w:ascii="Century Gothic" w:hAnsi="Century Gothic"/>
          <w:color w:val="231F20"/>
        </w:rPr>
        <w:t xml:space="preserve"> a special focus in his teaching and ministry. </w:t>
      </w:r>
      <w:r w:rsidR="007457A4">
        <w:rPr>
          <w:rFonts w:ascii="Century Gothic" w:hAnsi="Century Gothic"/>
          <w:color w:val="231F20"/>
        </w:rPr>
        <w:t xml:space="preserve"> He taught that </w:t>
      </w:r>
      <w:r w:rsidRPr="00CA7FE3">
        <w:rPr>
          <w:rFonts w:ascii="Century Gothic" w:hAnsi="Century Gothic"/>
          <w:color w:val="231F20"/>
        </w:rPr>
        <w:t xml:space="preserve">love for others is a crucial part of true </w:t>
      </w:r>
      <w:r w:rsidR="0089202C">
        <w:rPr>
          <w:rFonts w:ascii="Century Gothic" w:hAnsi="Century Gothic"/>
          <w:color w:val="231F20"/>
        </w:rPr>
        <w:t xml:space="preserve">faith/religion. </w:t>
      </w:r>
      <w:r w:rsidRPr="00CA7FE3">
        <w:rPr>
          <w:rFonts w:ascii="Century Gothic" w:hAnsi="Century Gothic"/>
          <w:color w:val="231F20"/>
        </w:rPr>
        <w:t xml:space="preserve"> </w:t>
      </w:r>
      <w:r w:rsidR="0089202C">
        <w:rPr>
          <w:rFonts w:ascii="Century Gothic" w:hAnsi="Century Gothic"/>
          <w:color w:val="231F20"/>
        </w:rPr>
        <w:t xml:space="preserve">He also taught </w:t>
      </w:r>
      <w:r w:rsidRPr="00CA7FE3">
        <w:rPr>
          <w:rFonts w:ascii="Century Gothic" w:hAnsi="Century Gothic"/>
          <w:color w:val="231F20"/>
        </w:rPr>
        <w:t>that love (care) comes from what we see as important in our own lives.</w:t>
      </w:r>
    </w:p>
    <w:p w14:paraId="6C1C0A46" w14:textId="77777777" w:rsidR="00E52766" w:rsidRPr="00CA7FE3" w:rsidRDefault="00E52766" w:rsidP="00E52766">
      <w:pPr>
        <w:pStyle w:val="BodyText"/>
        <w:ind w:left="130" w:right="408"/>
        <w:rPr>
          <w:rFonts w:ascii="Century Gothic" w:hAnsi="Century Gothic"/>
          <w:color w:val="231F20"/>
        </w:rPr>
      </w:pPr>
    </w:p>
    <w:p w14:paraId="0AC2FE5E" w14:textId="77777777" w:rsidR="00E52766" w:rsidRPr="00CA7FE3" w:rsidRDefault="00E52766" w:rsidP="002452CD">
      <w:pPr>
        <w:pStyle w:val="BodyText"/>
        <w:numPr>
          <w:ilvl w:val="0"/>
          <w:numId w:val="9"/>
        </w:numPr>
        <w:ind w:left="567" w:right="-35"/>
        <w:rPr>
          <w:rFonts w:ascii="Century Gothic" w:hAnsi="Century Gothic"/>
          <w:color w:val="231F20"/>
        </w:rPr>
      </w:pPr>
      <w:r w:rsidRPr="00CA7FE3">
        <w:rPr>
          <w:rFonts w:ascii="Century Gothic" w:hAnsi="Century Gothic"/>
          <w:color w:val="231F20"/>
        </w:rPr>
        <w:t>Make a list of the things that are important to you</w:t>
      </w:r>
      <w:r w:rsidR="0099372E">
        <w:rPr>
          <w:rFonts w:ascii="Century Gothic" w:hAnsi="Century Gothic"/>
          <w:color w:val="231F20"/>
        </w:rPr>
        <w:t xml:space="preserve"> in your life.</w:t>
      </w:r>
      <w:r w:rsidR="0089202C">
        <w:rPr>
          <w:rFonts w:ascii="Century Gothic" w:hAnsi="Century Gothic"/>
          <w:color w:val="231F20"/>
        </w:rPr>
        <w:t xml:space="preserve">   It could be anything!</w:t>
      </w:r>
    </w:p>
    <w:p w14:paraId="75A51504" w14:textId="77777777" w:rsidR="00E52766" w:rsidRPr="00CA7FE3" w:rsidRDefault="00E52766" w:rsidP="00E52766">
      <w:pPr>
        <w:pStyle w:val="BodyText"/>
        <w:numPr>
          <w:ilvl w:val="0"/>
          <w:numId w:val="9"/>
        </w:numPr>
        <w:ind w:left="567" w:right="408"/>
        <w:rPr>
          <w:rFonts w:ascii="Century Gothic" w:hAnsi="Century Gothic"/>
          <w:color w:val="231F20"/>
        </w:rPr>
      </w:pPr>
      <w:r w:rsidRPr="00CA7FE3">
        <w:rPr>
          <w:rFonts w:ascii="Century Gothic" w:hAnsi="Century Gothic"/>
          <w:color w:val="231F20"/>
        </w:rPr>
        <w:t>What are the ‘needs’ on your list?</w:t>
      </w:r>
    </w:p>
    <w:p w14:paraId="5924357C" w14:textId="77777777" w:rsidR="00E52766" w:rsidRPr="00CA7FE3" w:rsidRDefault="00E52766" w:rsidP="00E52766">
      <w:pPr>
        <w:pStyle w:val="BodyText"/>
        <w:numPr>
          <w:ilvl w:val="0"/>
          <w:numId w:val="9"/>
        </w:numPr>
        <w:ind w:left="567" w:right="408"/>
        <w:rPr>
          <w:rFonts w:ascii="Century Gothic" w:hAnsi="Century Gothic"/>
        </w:rPr>
      </w:pPr>
      <w:r w:rsidRPr="00CA7FE3">
        <w:rPr>
          <w:rFonts w:ascii="Century Gothic" w:hAnsi="Century Gothic"/>
          <w:color w:val="231F20"/>
        </w:rPr>
        <w:t xml:space="preserve">Is there anything you might consider more ‘wants’ than ‘needs’? </w:t>
      </w:r>
      <w:r w:rsidR="003A7F08" w:rsidRPr="00CA7FE3">
        <w:rPr>
          <w:rFonts w:ascii="Century Gothic" w:hAnsi="Century Gothic"/>
          <w:color w:val="231F20"/>
        </w:rPr>
        <w:t xml:space="preserve"> </w:t>
      </w:r>
      <w:r w:rsidRPr="00CA7FE3">
        <w:rPr>
          <w:rFonts w:ascii="Century Gothic" w:hAnsi="Century Gothic"/>
          <w:color w:val="231F20"/>
        </w:rPr>
        <w:t>Discuss your reasons.</w:t>
      </w:r>
    </w:p>
    <w:p w14:paraId="5D24B9C6" w14:textId="77777777" w:rsidR="00E52766" w:rsidRPr="00CA7FE3" w:rsidRDefault="00E52766" w:rsidP="00E52766">
      <w:pPr>
        <w:pStyle w:val="BodyText"/>
        <w:spacing w:before="1"/>
        <w:rPr>
          <w:rFonts w:ascii="Century Gothic" w:hAnsi="Century Gothic"/>
        </w:rPr>
      </w:pPr>
    </w:p>
    <w:p w14:paraId="64F7D810" w14:textId="77777777" w:rsidR="00E52766" w:rsidRPr="00CA7FE3" w:rsidRDefault="00E52766" w:rsidP="00E52766">
      <w:pPr>
        <w:pStyle w:val="BodyText"/>
        <w:spacing w:before="1"/>
        <w:rPr>
          <w:rFonts w:ascii="Century Gothic" w:hAnsi="Century Gothic"/>
        </w:rPr>
      </w:pPr>
    </w:p>
    <w:p w14:paraId="1328D6AD" w14:textId="77777777" w:rsidR="00E52766" w:rsidRPr="00CA7FE3" w:rsidRDefault="00E52766" w:rsidP="00E52766">
      <w:pPr>
        <w:pStyle w:val="BodyText"/>
        <w:spacing w:before="1"/>
        <w:ind w:left="132"/>
        <w:rPr>
          <w:rFonts w:ascii="Century Gothic" w:hAnsi="Century Gothic"/>
          <w:b/>
          <w:sz w:val="22"/>
        </w:rPr>
      </w:pPr>
      <w:r w:rsidRPr="00CA7FE3">
        <w:rPr>
          <w:rFonts w:ascii="Century Gothic" w:hAnsi="Century Gothic"/>
          <w:b/>
          <w:color w:val="231F20"/>
          <w:sz w:val="22"/>
        </w:rPr>
        <w:t>Who are our neighbours?</w:t>
      </w:r>
    </w:p>
    <w:p w14:paraId="20C05DCD" w14:textId="77777777" w:rsidR="00E52766" w:rsidRPr="00CA7FE3" w:rsidRDefault="00E52766" w:rsidP="00E52766">
      <w:pPr>
        <w:pStyle w:val="BodyText"/>
        <w:spacing w:before="8"/>
        <w:rPr>
          <w:rFonts w:ascii="Century Gothic" w:hAnsi="Century Gothic"/>
        </w:rPr>
      </w:pPr>
    </w:p>
    <w:p w14:paraId="0EDB48BC" w14:textId="77777777" w:rsidR="00E52766" w:rsidRPr="00A306F5" w:rsidRDefault="00E52766" w:rsidP="00E52766">
      <w:pPr>
        <w:pStyle w:val="Heading1"/>
        <w:ind w:left="132"/>
        <w:rPr>
          <w:rFonts w:ascii="Century Gothic" w:hAnsi="Century Gothic"/>
          <w:b w:val="0"/>
          <w:color w:val="BE301B"/>
        </w:rPr>
      </w:pPr>
      <w:r w:rsidRPr="00CA7FE3">
        <w:rPr>
          <w:rFonts w:ascii="Century Gothic" w:hAnsi="Century Gothic"/>
          <w:color w:val="BE301B"/>
        </w:rPr>
        <w:t>Read Luke 10:25-37</w:t>
      </w:r>
      <w:proofErr w:type="gramStart"/>
      <w:r w:rsidR="00A306F5">
        <w:rPr>
          <w:rFonts w:ascii="Century Gothic" w:hAnsi="Century Gothic"/>
          <w:color w:val="BE301B"/>
        </w:rPr>
        <w:t xml:space="preserve">   </w:t>
      </w:r>
      <w:r w:rsidR="00A306F5" w:rsidRPr="00A306F5">
        <w:rPr>
          <w:rFonts w:ascii="Century Gothic" w:hAnsi="Century Gothic"/>
          <w:b w:val="0"/>
          <w:color w:val="BE301B"/>
        </w:rPr>
        <w:t>(</w:t>
      </w:r>
      <w:proofErr w:type="gramEnd"/>
      <w:r w:rsidR="00A306F5" w:rsidRPr="00A306F5">
        <w:rPr>
          <w:rFonts w:ascii="Century Gothic" w:hAnsi="Century Gothic"/>
          <w:b w:val="0"/>
          <w:color w:val="BE301B"/>
        </w:rPr>
        <w:t>individually, as a class, or by another method such as the one below).</w:t>
      </w:r>
    </w:p>
    <w:p w14:paraId="0D81FDD0" w14:textId="77777777" w:rsidR="00A306F5" w:rsidRDefault="00A306F5" w:rsidP="00A306F5">
      <w:pPr>
        <w:pStyle w:val="Heading1"/>
        <w:ind w:left="0"/>
        <w:rPr>
          <w:rFonts w:ascii="Century Gothic" w:hAnsi="Century Gothic"/>
          <w:color w:val="BE301B"/>
        </w:rPr>
      </w:pPr>
    </w:p>
    <w:p w14:paraId="4EF2B9CD" w14:textId="77777777" w:rsidR="00A306F5" w:rsidRPr="00A306F5" w:rsidRDefault="00A306F5" w:rsidP="00A306F5">
      <w:pPr>
        <w:pStyle w:val="Heading1"/>
        <w:ind w:left="0"/>
        <w:rPr>
          <w:rFonts w:ascii="Century Gothic" w:hAnsi="Century Gothic"/>
          <w:b w:val="0"/>
        </w:rPr>
      </w:pPr>
      <w:r>
        <w:rPr>
          <w:rFonts w:ascii="Century Gothic" w:hAnsi="Century Gothic"/>
          <w:color w:val="BE301B"/>
        </w:rPr>
        <w:t xml:space="preserve"> </w:t>
      </w:r>
      <w:r w:rsidRPr="00A306F5">
        <w:rPr>
          <w:rFonts w:ascii="Century Gothic" w:hAnsi="Century Gothic"/>
          <w:b w:val="0"/>
        </w:rPr>
        <w:t>One way to read a Bible passage carefully is by using a technique called “Lectio Divina”.</w:t>
      </w:r>
      <w:r>
        <w:rPr>
          <w:rFonts w:ascii="Century Gothic" w:hAnsi="Century Gothic"/>
          <w:b w:val="0"/>
        </w:rPr>
        <w:t xml:space="preserve">  It works well to be in small groups to do it this way:  </w:t>
      </w:r>
    </w:p>
    <w:p w14:paraId="50CED1E0" w14:textId="77777777" w:rsidR="00E52766" w:rsidRDefault="00E52766" w:rsidP="00E52766">
      <w:pPr>
        <w:pStyle w:val="Heading1"/>
        <w:ind w:left="132"/>
        <w:rPr>
          <w:rFonts w:ascii="Century Gothic" w:hAnsi="Century Gothic"/>
          <w:b w:val="0"/>
        </w:rPr>
      </w:pPr>
    </w:p>
    <w:p w14:paraId="29566780" w14:textId="77777777" w:rsidR="003A7F08" w:rsidRPr="00CA7FE3" w:rsidRDefault="003A7F08" w:rsidP="00E52766">
      <w:pPr>
        <w:pStyle w:val="Heading1"/>
        <w:ind w:left="132"/>
        <w:rPr>
          <w:rFonts w:ascii="Century Gothic" w:hAnsi="Century Gothic"/>
          <w:b w:val="0"/>
        </w:rPr>
      </w:pPr>
    </w:p>
    <w:p w14:paraId="72CD6D44" w14:textId="77777777" w:rsidR="00E52766" w:rsidRPr="00CA7FE3" w:rsidRDefault="00E52766" w:rsidP="00A306F5">
      <w:pPr>
        <w:pStyle w:val="Heading1"/>
        <w:numPr>
          <w:ilvl w:val="0"/>
          <w:numId w:val="17"/>
        </w:numPr>
        <w:rPr>
          <w:rFonts w:ascii="Century Gothic" w:hAnsi="Century Gothic"/>
          <w:b w:val="0"/>
        </w:rPr>
      </w:pPr>
      <w:r w:rsidRPr="00CA7FE3">
        <w:rPr>
          <w:rFonts w:ascii="Century Gothic" w:hAnsi="Century Gothic"/>
          <w:b w:val="0"/>
        </w:rPr>
        <w:t>Read the passage through once. Making no comment at the end, just reflect.</w:t>
      </w:r>
    </w:p>
    <w:p w14:paraId="4DE5CCC1" w14:textId="77777777" w:rsidR="00E52766" w:rsidRPr="00CA7FE3" w:rsidRDefault="00E52766" w:rsidP="00A306F5">
      <w:pPr>
        <w:pStyle w:val="Heading1"/>
        <w:numPr>
          <w:ilvl w:val="0"/>
          <w:numId w:val="17"/>
        </w:numPr>
        <w:rPr>
          <w:rFonts w:ascii="Century Gothic" w:hAnsi="Century Gothic"/>
          <w:b w:val="0"/>
        </w:rPr>
      </w:pPr>
      <w:r w:rsidRPr="00CA7FE3">
        <w:rPr>
          <w:rFonts w:ascii="Century Gothic" w:hAnsi="Century Gothic"/>
          <w:b w:val="0"/>
        </w:rPr>
        <w:t>Another person reads it a second time. Each group member shares one word or phrase that interests them or that they would like to explore.</w:t>
      </w:r>
      <w:r w:rsidR="00A306F5">
        <w:rPr>
          <w:rFonts w:ascii="Century Gothic" w:hAnsi="Century Gothic"/>
          <w:b w:val="0"/>
        </w:rPr>
        <w:t xml:space="preserve"> (What stands out?)</w:t>
      </w:r>
    </w:p>
    <w:p w14:paraId="03ECD61E" w14:textId="77777777" w:rsidR="00E52766" w:rsidRPr="00CA7FE3" w:rsidRDefault="00E52766" w:rsidP="00A306F5">
      <w:pPr>
        <w:pStyle w:val="Heading1"/>
        <w:numPr>
          <w:ilvl w:val="0"/>
          <w:numId w:val="17"/>
        </w:numPr>
        <w:rPr>
          <w:rFonts w:ascii="Century Gothic" w:hAnsi="Century Gothic"/>
          <w:b w:val="0"/>
        </w:rPr>
      </w:pPr>
      <w:r w:rsidRPr="00CA7FE3">
        <w:rPr>
          <w:rFonts w:ascii="Century Gothic" w:hAnsi="Century Gothic"/>
          <w:b w:val="0"/>
        </w:rPr>
        <w:t>Then another reads the passage a third time. Briefly discuss those words and phrases that were highlighted by the group.</w:t>
      </w:r>
      <w:r w:rsidR="00A306F5">
        <w:rPr>
          <w:rFonts w:ascii="Century Gothic" w:hAnsi="Century Gothic"/>
          <w:b w:val="0"/>
        </w:rPr>
        <w:t xml:space="preserve">  (Are there any themes, ideas </w:t>
      </w:r>
      <w:proofErr w:type="spellStart"/>
      <w:r w:rsidR="00A306F5">
        <w:rPr>
          <w:rFonts w:ascii="Century Gothic" w:hAnsi="Century Gothic"/>
          <w:b w:val="0"/>
        </w:rPr>
        <w:t>etc</w:t>
      </w:r>
      <w:proofErr w:type="spellEnd"/>
      <w:r w:rsidR="00A306F5">
        <w:rPr>
          <w:rFonts w:ascii="Century Gothic" w:hAnsi="Century Gothic"/>
          <w:b w:val="0"/>
        </w:rPr>
        <w:t xml:space="preserve"> that come out?)</w:t>
      </w:r>
    </w:p>
    <w:p w14:paraId="2FDEF3BF" w14:textId="77777777" w:rsidR="00E52766" w:rsidRPr="00CA7FE3" w:rsidRDefault="00E52766" w:rsidP="00E52766">
      <w:pPr>
        <w:pStyle w:val="Heading1"/>
        <w:ind w:left="132"/>
        <w:rPr>
          <w:rFonts w:ascii="Century Gothic" w:hAnsi="Century Gothic"/>
        </w:rPr>
      </w:pPr>
    </w:p>
    <w:p w14:paraId="1739BEBB" w14:textId="77777777" w:rsidR="00E52766" w:rsidRPr="00CA7FE3" w:rsidRDefault="00E52766" w:rsidP="00E52766">
      <w:pPr>
        <w:pStyle w:val="Heading1"/>
        <w:ind w:left="132"/>
        <w:rPr>
          <w:rFonts w:ascii="Century Gothic" w:hAnsi="Century Gothic"/>
        </w:rPr>
      </w:pPr>
    </w:p>
    <w:p w14:paraId="1D56C555" w14:textId="77777777" w:rsidR="00E52766" w:rsidRPr="00CA7FE3" w:rsidRDefault="003A7F08" w:rsidP="00E52766">
      <w:pPr>
        <w:pStyle w:val="Heading1"/>
        <w:ind w:left="132"/>
        <w:rPr>
          <w:rFonts w:ascii="Century Gothic" w:hAnsi="Century Gothic"/>
        </w:rPr>
      </w:pPr>
      <w:r w:rsidRPr="00CA7FE3">
        <w:rPr>
          <w:rFonts w:ascii="Century Gothic" w:hAnsi="Century Gothic"/>
          <w:color w:val="BE301B"/>
        </w:rPr>
        <w:br w:type="column"/>
      </w:r>
      <w:r w:rsidR="00E52766" w:rsidRPr="00CA7FE3">
        <w:rPr>
          <w:rFonts w:ascii="Century Gothic" w:hAnsi="Century Gothic"/>
          <w:color w:val="BE301B"/>
        </w:rPr>
        <w:lastRenderedPageBreak/>
        <w:t>Consider the following questions:</w:t>
      </w:r>
    </w:p>
    <w:p w14:paraId="24DD069A" w14:textId="77777777" w:rsidR="00E52766" w:rsidRPr="00CA7FE3" w:rsidRDefault="00E52766" w:rsidP="004B670C">
      <w:pPr>
        <w:pStyle w:val="BodyText"/>
        <w:spacing w:before="10" w:line="249" w:lineRule="auto"/>
        <w:ind w:left="284" w:right="517" w:hanging="152"/>
        <w:rPr>
          <w:rFonts w:ascii="Century Gothic" w:hAnsi="Century Gothic"/>
          <w:color w:val="231F20"/>
        </w:rPr>
      </w:pPr>
      <w:r w:rsidRPr="00CA7FE3">
        <w:rPr>
          <w:rFonts w:ascii="Century Gothic" w:hAnsi="Century Gothic"/>
          <w:color w:val="231F20"/>
        </w:rPr>
        <w:t>(</w:t>
      </w:r>
      <w:r w:rsidR="0099372E">
        <w:rPr>
          <w:rFonts w:ascii="Century Gothic" w:hAnsi="Century Gothic"/>
          <w:color w:val="231F20"/>
        </w:rPr>
        <w:t>Note: W</w:t>
      </w:r>
      <w:r w:rsidRPr="00CA7FE3">
        <w:rPr>
          <w:rFonts w:ascii="Century Gothic" w:hAnsi="Century Gothic"/>
          <w:color w:val="231F20"/>
        </w:rPr>
        <w:t xml:space="preserve">hen Jesus told this </w:t>
      </w:r>
      <w:proofErr w:type="gramStart"/>
      <w:r w:rsidRPr="00CA7FE3">
        <w:rPr>
          <w:rFonts w:ascii="Century Gothic" w:hAnsi="Century Gothic"/>
          <w:color w:val="231F20"/>
        </w:rPr>
        <w:t>story</w:t>
      </w:r>
      <w:proofErr w:type="gramEnd"/>
      <w:r w:rsidRPr="00CA7FE3">
        <w:rPr>
          <w:rFonts w:ascii="Century Gothic" w:hAnsi="Century Gothic"/>
          <w:color w:val="231F20"/>
        </w:rPr>
        <w:t xml:space="preserve"> it was usual that Samaritans and Jews </w:t>
      </w:r>
      <w:r w:rsidR="0099372E">
        <w:rPr>
          <w:rFonts w:ascii="Century Gothic" w:hAnsi="Century Gothic"/>
          <w:color w:val="231F20"/>
        </w:rPr>
        <w:t xml:space="preserve">despised each other </w:t>
      </w:r>
      <w:r w:rsidRPr="00CA7FE3">
        <w:rPr>
          <w:rFonts w:ascii="Century Gothic" w:hAnsi="Century Gothic"/>
          <w:color w:val="231F20"/>
        </w:rPr>
        <w:t xml:space="preserve">and would have </w:t>
      </w:r>
      <w:r w:rsidR="0099372E">
        <w:rPr>
          <w:rFonts w:ascii="Century Gothic" w:hAnsi="Century Gothic"/>
          <w:color w:val="231F20"/>
        </w:rPr>
        <w:t>actively avoided</w:t>
      </w:r>
      <w:r w:rsidRPr="00CA7FE3">
        <w:rPr>
          <w:rFonts w:ascii="Century Gothic" w:hAnsi="Century Gothic"/>
          <w:color w:val="231F20"/>
        </w:rPr>
        <w:t xml:space="preserve"> any contact).</w:t>
      </w:r>
    </w:p>
    <w:p w14:paraId="4E5308AD" w14:textId="77777777" w:rsidR="00E52766" w:rsidRPr="00CA7FE3" w:rsidRDefault="00E52766" w:rsidP="00E52766">
      <w:pPr>
        <w:pStyle w:val="BodyText"/>
        <w:spacing w:before="10" w:line="249" w:lineRule="auto"/>
        <w:ind w:left="132" w:right="517"/>
        <w:rPr>
          <w:rFonts w:ascii="Century Gothic" w:hAnsi="Century Gothic"/>
        </w:rPr>
      </w:pPr>
    </w:p>
    <w:p w14:paraId="6280C0AB" w14:textId="77777777" w:rsidR="00E52766" w:rsidRPr="00CA7FE3" w:rsidRDefault="00E52766" w:rsidP="00E52766">
      <w:pPr>
        <w:pStyle w:val="ListParagraph"/>
        <w:numPr>
          <w:ilvl w:val="0"/>
          <w:numId w:val="8"/>
        </w:numPr>
        <w:tabs>
          <w:tab w:val="left" w:pos="567"/>
        </w:tabs>
        <w:spacing w:before="2" w:line="249" w:lineRule="auto"/>
        <w:ind w:left="567" w:right="310" w:hanging="435"/>
        <w:rPr>
          <w:rFonts w:ascii="Century Gothic" w:hAnsi="Century Gothic"/>
          <w:sz w:val="20"/>
          <w:szCs w:val="20"/>
        </w:rPr>
      </w:pPr>
      <w:r w:rsidRPr="00CA7FE3">
        <w:rPr>
          <w:rFonts w:ascii="Century Gothic" w:hAnsi="Century Gothic"/>
          <w:color w:val="231F20"/>
          <w:sz w:val="20"/>
          <w:szCs w:val="20"/>
        </w:rPr>
        <w:t>“Neighbours notice needs.” Why is this statement only the start of what it means to</w:t>
      </w:r>
      <w:r w:rsidR="005D3750" w:rsidRPr="00CA7FE3">
        <w:rPr>
          <w:rFonts w:ascii="Century Gothic" w:hAnsi="Century Gothic"/>
          <w:color w:val="231F20"/>
          <w:sz w:val="20"/>
          <w:szCs w:val="20"/>
        </w:rPr>
        <w:t xml:space="preserve"> be a good neighbour? What need</w:t>
      </w:r>
      <w:r w:rsidRPr="00CA7FE3">
        <w:rPr>
          <w:rFonts w:ascii="Century Gothic" w:hAnsi="Century Gothic"/>
          <w:color w:val="231F20"/>
          <w:sz w:val="20"/>
          <w:szCs w:val="20"/>
        </w:rPr>
        <w:t xml:space="preserve"> does the Good Samaritan meet that makes him a</w:t>
      </w:r>
      <w:r w:rsidRPr="00CA7FE3">
        <w:rPr>
          <w:rFonts w:ascii="Century Gothic" w:hAnsi="Century Gothic"/>
          <w:color w:val="231F20"/>
          <w:spacing w:val="-2"/>
          <w:sz w:val="20"/>
          <w:szCs w:val="20"/>
        </w:rPr>
        <w:t xml:space="preserve"> </w:t>
      </w:r>
      <w:r w:rsidRPr="00CA7FE3">
        <w:rPr>
          <w:rFonts w:ascii="Century Gothic" w:hAnsi="Century Gothic"/>
          <w:color w:val="231F20"/>
          <w:sz w:val="20"/>
          <w:szCs w:val="20"/>
        </w:rPr>
        <w:t>neighbour?</w:t>
      </w:r>
      <w:r w:rsidR="001964AF" w:rsidRPr="00CA7FE3">
        <w:rPr>
          <w:rFonts w:ascii="Century Gothic" w:hAnsi="Century Gothic"/>
          <w:color w:val="231F20"/>
          <w:sz w:val="20"/>
          <w:szCs w:val="20"/>
        </w:rPr>
        <w:t xml:space="preserve"> </w:t>
      </w:r>
      <w:r w:rsidRPr="00CA7FE3">
        <w:rPr>
          <w:rFonts w:ascii="Century Gothic" w:hAnsi="Century Gothic"/>
          <w:color w:val="231F20"/>
          <w:sz w:val="20"/>
          <w:szCs w:val="20"/>
        </w:rPr>
        <w:t xml:space="preserve">What things might have been difficult for </w:t>
      </w:r>
      <w:r w:rsidR="001964AF" w:rsidRPr="00CA7FE3">
        <w:rPr>
          <w:rFonts w:ascii="Century Gothic" w:hAnsi="Century Gothic"/>
          <w:color w:val="231F20"/>
          <w:sz w:val="20"/>
          <w:szCs w:val="20"/>
        </w:rPr>
        <w:t>him in assisting the wounded man</w:t>
      </w:r>
      <w:r w:rsidRPr="00CA7FE3">
        <w:rPr>
          <w:rFonts w:ascii="Century Gothic" w:hAnsi="Century Gothic"/>
          <w:color w:val="231F20"/>
          <w:sz w:val="20"/>
          <w:szCs w:val="20"/>
        </w:rPr>
        <w:t xml:space="preserve">? </w:t>
      </w:r>
    </w:p>
    <w:p w14:paraId="006C4893" w14:textId="77777777" w:rsidR="00E52766" w:rsidRPr="00CA7FE3" w:rsidRDefault="00E52766" w:rsidP="00E52766">
      <w:pPr>
        <w:pStyle w:val="ListParagraph"/>
        <w:numPr>
          <w:ilvl w:val="0"/>
          <w:numId w:val="8"/>
        </w:numPr>
        <w:tabs>
          <w:tab w:val="left" w:pos="567"/>
        </w:tabs>
        <w:spacing w:line="244" w:lineRule="auto"/>
        <w:ind w:left="567" w:right="261" w:hanging="435"/>
        <w:rPr>
          <w:rFonts w:ascii="Century Gothic" w:hAnsi="Century Gothic"/>
          <w:sz w:val="20"/>
          <w:szCs w:val="20"/>
        </w:rPr>
      </w:pPr>
      <w:r w:rsidRPr="00CA7FE3">
        <w:rPr>
          <w:rFonts w:ascii="Century Gothic" w:hAnsi="Century Gothic"/>
          <w:color w:val="231F20"/>
          <w:sz w:val="20"/>
          <w:szCs w:val="20"/>
        </w:rPr>
        <w:t>What does Jesus identify as the central characteristic of a neighbour? What is unique about this attitude? Discuss examples where you or others have shown this characteristic. Is there a situation where you could be a good</w:t>
      </w:r>
      <w:r w:rsidRPr="00CA7FE3">
        <w:rPr>
          <w:rFonts w:ascii="Century Gothic" w:hAnsi="Century Gothic"/>
          <w:color w:val="231F20"/>
          <w:spacing w:val="-11"/>
          <w:sz w:val="20"/>
          <w:szCs w:val="20"/>
        </w:rPr>
        <w:t xml:space="preserve"> </w:t>
      </w:r>
      <w:r w:rsidRPr="00CA7FE3">
        <w:rPr>
          <w:rFonts w:ascii="Century Gothic" w:hAnsi="Century Gothic"/>
          <w:color w:val="231F20"/>
          <w:sz w:val="20"/>
          <w:szCs w:val="20"/>
        </w:rPr>
        <w:t>neighbour to someone you know?</w:t>
      </w:r>
    </w:p>
    <w:p w14:paraId="5528EAD2" w14:textId="77777777" w:rsidR="001964AF" w:rsidRPr="00CA7FE3" w:rsidRDefault="001964AF" w:rsidP="001964AF">
      <w:pPr>
        <w:tabs>
          <w:tab w:val="left" w:pos="567"/>
        </w:tabs>
        <w:spacing w:line="244" w:lineRule="auto"/>
        <w:ind w:right="261"/>
      </w:pPr>
    </w:p>
    <w:p w14:paraId="1DC555B5" w14:textId="77777777" w:rsidR="001964AF" w:rsidRPr="00CA7FE3" w:rsidRDefault="001964AF" w:rsidP="001964AF">
      <w:pPr>
        <w:tabs>
          <w:tab w:val="left" w:pos="567"/>
        </w:tabs>
        <w:spacing w:line="244" w:lineRule="auto"/>
        <w:ind w:right="261"/>
      </w:pPr>
    </w:p>
    <w:p w14:paraId="3675B069" w14:textId="77777777" w:rsidR="001964AF" w:rsidRPr="00CA7FE3" w:rsidRDefault="001964AF" w:rsidP="001964AF">
      <w:pPr>
        <w:tabs>
          <w:tab w:val="left" w:pos="567"/>
        </w:tabs>
        <w:spacing w:line="244" w:lineRule="auto"/>
        <w:ind w:right="261"/>
        <w:rPr>
          <w:b/>
          <w:color w:val="C00000"/>
        </w:rPr>
      </w:pPr>
      <w:r w:rsidRPr="00CA7FE3">
        <w:rPr>
          <w:b/>
          <w:color w:val="C00000"/>
        </w:rPr>
        <w:t>Going deeper</w:t>
      </w:r>
    </w:p>
    <w:p w14:paraId="5BFD73B3" w14:textId="77777777" w:rsidR="00E52766" w:rsidRPr="00CA7FE3" w:rsidRDefault="00E52766" w:rsidP="00E52766">
      <w:pPr>
        <w:pStyle w:val="ListParagraph"/>
        <w:numPr>
          <w:ilvl w:val="0"/>
          <w:numId w:val="8"/>
        </w:numPr>
        <w:tabs>
          <w:tab w:val="left" w:pos="567"/>
        </w:tabs>
        <w:spacing w:line="244" w:lineRule="auto"/>
        <w:ind w:left="567" w:right="261" w:hanging="435"/>
        <w:rPr>
          <w:rFonts w:ascii="Century Gothic" w:hAnsi="Century Gothic"/>
          <w:sz w:val="20"/>
          <w:szCs w:val="20"/>
        </w:rPr>
      </w:pPr>
      <w:r w:rsidRPr="00CA7FE3">
        <w:rPr>
          <w:rFonts w:ascii="Century Gothic" w:hAnsi="Century Gothic"/>
          <w:color w:val="231F20"/>
          <w:sz w:val="20"/>
          <w:szCs w:val="20"/>
        </w:rPr>
        <w:t>What more could have been d</w:t>
      </w:r>
      <w:r w:rsidR="00504E9D" w:rsidRPr="00CA7FE3">
        <w:rPr>
          <w:rFonts w:ascii="Century Gothic" w:hAnsi="Century Gothic"/>
          <w:color w:val="231F20"/>
          <w:sz w:val="20"/>
          <w:szCs w:val="20"/>
        </w:rPr>
        <w:t>one in this situation</w:t>
      </w:r>
      <w:r w:rsidRPr="00CA7FE3">
        <w:rPr>
          <w:rFonts w:ascii="Century Gothic" w:hAnsi="Century Gothic"/>
          <w:color w:val="231F20"/>
          <w:sz w:val="20"/>
          <w:szCs w:val="20"/>
        </w:rPr>
        <w:t xml:space="preserve">? Sometimes meeting the immediate need is only the first step. What if the Samaritan and other regular travelers on the road to Jericho worked to make the road safer, to </w:t>
      </w:r>
      <w:r w:rsidR="007F3B64">
        <w:rPr>
          <w:rFonts w:ascii="Century Gothic" w:hAnsi="Century Gothic"/>
          <w:color w:val="231F20"/>
          <w:sz w:val="20"/>
          <w:szCs w:val="20"/>
        </w:rPr>
        <w:t xml:space="preserve">create better opportunities for those who became </w:t>
      </w:r>
      <w:r w:rsidRPr="00CA7FE3">
        <w:rPr>
          <w:rFonts w:ascii="Century Gothic" w:hAnsi="Century Gothic"/>
          <w:color w:val="231F20"/>
          <w:sz w:val="20"/>
          <w:szCs w:val="20"/>
        </w:rPr>
        <w:t xml:space="preserve">bandits, lobbied for a </w:t>
      </w:r>
      <w:r w:rsidR="007F3B64">
        <w:rPr>
          <w:rFonts w:ascii="Century Gothic" w:hAnsi="Century Gothic"/>
          <w:color w:val="231F20"/>
          <w:sz w:val="20"/>
          <w:szCs w:val="20"/>
        </w:rPr>
        <w:t xml:space="preserve">secure </w:t>
      </w:r>
      <w:r w:rsidRPr="00CA7FE3">
        <w:rPr>
          <w:rFonts w:ascii="Century Gothic" w:hAnsi="Century Gothic"/>
          <w:color w:val="231F20"/>
          <w:sz w:val="20"/>
          <w:szCs w:val="20"/>
        </w:rPr>
        <w:t>hostel along the road ……? Is that also part of being neighborly?</w:t>
      </w:r>
    </w:p>
    <w:p w14:paraId="254C85C7" w14:textId="77777777" w:rsidR="00E52766" w:rsidRPr="00CA7FE3" w:rsidRDefault="00E52766" w:rsidP="00E52766">
      <w:pPr>
        <w:pStyle w:val="BodyText"/>
        <w:rPr>
          <w:rFonts w:ascii="Century Gothic" w:hAnsi="Century Gothic"/>
        </w:rPr>
      </w:pPr>
    </w:p>
    <w:p w14:paraId="03B4DE6A" w14:textId="77777777" w:rsidR="00E52766" w:rsidRPr="00CA7FE3" w:rsidRDefault="00E52766" w:rsidP="00E52766">
      <w:pPr>
        <w:pStyle w:val="BodyText"/>
        <w:jc w:val="both"/>
        <w:rPr>
          <w:rFonts w:ascii="Century Gothic" w:hAnsi="Century Gothic"/>
        </w:rPr>
      </w:pPr>
    </w:p>
    <w:p w14:paraId="4CC5480C" w14:textId="77777777" w:rsidR="003A7F08" w:rsidRPr="00CA7FE3" w:rsidRDefault="00E52766" w:rsidP="003A7F08">
      <w:pPr>
        <w:spacing w:line="240" w:lineRule="auto"/>
        <w:ind w:left="1134" w:right="248"/>
        <w:rPr>
          <w:rFonts w:eastAsia="Times New Roman"/>
          <w:lang w:eastAsia="en-AU"/>
        </w:rPr>
      </w:pPr>
      <w:r w:rsidRPr="00CA7FE3">
        <w:rPr>
          <w:rFonts w:eastAsia="Times New Roman" w:cs="Arial"/>
          <w:lang w:val="en-US" w:eastAsia="en-AU"/>
        </w:rPr>
        <w:t>One wonders what would happen if the Good Samaritan travel</w:t>
      </w:r>
      <w:r w:rsidR="00E752C7">
        <w:rPr>
          <w:rFonts w:eastAsia="Times New Roman" w:cs="Arial"/>
          <w:lang w:val="en-US" w:eastAsia="en-AU"/>
        </w:rPr>
        <w:t>l</w:t>
      </w:r>
      <w:r w:rsidRPr="00CA7FE3">
        <w:rPr>
          <w:rFonts w:eastAsia="Times New Roman" w:cs="Arial"/>
          <w:lang w:val="en-US" w:eastAsia="en-AU"/>
        </w:rPr>
        <w:t>ed down the same road, day after day, and continued to find helpless victims at or near the same location. What then would be his response? At what point would the Samaritan do more than offer short-term aid for the victims? Would he start asking deeper questions about the social location? Would he seek solutions for long-term change? One can assume that, if such a scenario took place, the Samaritan would not only seek to meet the immediate needs of those harmed, but he would also advocate for policies that provide for a better future.</w:t>
      </w:r>
      <w:r w:rsidRPr="00CA7FE3">
        <w:rPr>
          <w:rFonts w:eastAsia="Times New Roman"/>
          <w:lang w:eastAsia="en-AU"/>
        </w:rPr>
        <w:t xml:space="preserve"> Wouldn’t </w:t>
      </w:r>
      <w:r w:rsidRPr="00CA7FE3">
        <w:rPr>
          <w:rFonts w:eastAsia="Times New Roman" w:cs="Arial"/>
          <w:lang w:val="en-US" w:eastAsia="en-AU"/>
        </w:rPr>
        <w:t>the Good Samaritan would show love for his neighbor not only through momentary acts of charity, but also through sustained advocacy for the promotion of a common good</w:t>
      </w:r>
      <w:r w:rsidRPr="00CA7FE3">
        <w:rPr>
          <w:rFonts w:eastAsia="Times New Roman"/>
          <w:lang w:eastAsia="en-AU"/>
        </w:rPr>
        <w:t>?</w:t>
      </w:r>
    </w:p>
    <w:p w14:paraId="4769CF66" w14:textId="77777777" w:rsidR="00E52766" w:rsidRPr="00CA7FE3" w:rsidRDefault="00E52766" w:rsidP="003A7F08">
      <w:pPr>
        <w:spacing w:line="240" w:lineRule="auto"/>
        <w:ind w:left="1134" w:right="248"/>
        <w:rPr>
          <w:rFonts w:eastAsia="Times New Roman" w:cs="Arial"/>
          <w:lang w:val="en-US" w:eastAsia="en-AU"/>
        </w:rPr>
      </w:pPr>
      <w:r w:rsidRPr="00CA7FE3">
        <w:rPr>
          <w:rFonts w:eastAsia="Times New Roman" w:cs="Arial"/>
          <w:lang w:val="en-US" w:eastAsia="en-AU"/>
        </w:rPr>
        <w:t>(</w:t>
      </w:r>
      <w:hyperlink r:id="rId11" w:tgtFrame="_blank" w:history="1">
        <w:r w:rsidRPr="00CA7FE3">
          <w:rPr>
            <w:rFonts w:eastAsia="Times New Roman" w:cs="Arial"/>
            <w:lang w:val="en-US" w:eastAsia="en-AU"/>
          </w:rPr>
          <w:t xml:space="preserve">Brian </w:t>
        </w:r>
        <w:proofErr w:type="spellStart"/>
        <w:r w:rsidRPr="00CA7FE3">
          <w:rPr>
            <w:rFonts w:eastAsia="Times New Roman" w:cs="Arial"/>
            <w:lang w:val="en-US" w:eastAsia="en-AU"/>
          </w:rPr>
          <w:t>Konkol</w:t>
        </w:r>
        <w:proofErr w:type="spellEnd"/>
      </w:hyperlink>
      <w:r w:rsidRPr="00CA7FE3">
        <w:rPr>
          <w:rFonts w:eastAsia="Times New Roman" w:cs="Arial"/>
          <w:lang w:val="en-US" w:eastAsia="en-AU"/>
        </w:rPr>
        <w:t>, “When Robbers and Innkeepers profit from Samaritans.”)</w:t>
      </w:r>
    </w:p>
    <w:p w14:paraId="41464A21" w14:textId="77777777" w:rsidR="00E52766" w:rsidRPr="00CA7FE3" w:rsidRDefault="00E52766" w:rsidP="00E52766">
      <w:pPr>
        <w:pStyle w:val="BodyText"/>
        <w:rPr>
          <w:rFonts w:ascii="Century Gothic" w:hAnsi="Century Gothic"/>
        </w:rPr>
      </w:pPr>
    </w:p>
    <w:p w14:paraId="4096B82B" w14:textId="77777777" w:rsidR="00E52766" w:rsidRPr="00CA7FE3" w:rsidRDefault="00E52766" w:rsidP="00E52766">
      <w:pPr>
        <w:pStyle w:val="Heading1"/>
        <w:spacing w:before="94"/>
        <w:rPr>
          <w:rFonts w:ascii="Century Gothic" w:hAnsi="Century Gothic"/>
          <w:color w:val="BE301B"/>
        </w:rPr>
      </w:pPr>
      <w:r w:rsidRPr="00CA7FE3">
        <w:rPr>
          <w:rFonts w:ascii="Century Gothic" w:hAnsi="Century Gothic"/>
          <w:color w:val="BE301B"/>
        </w:rPr>
        <w:t>Beyond noticing</w:t>
      </w:r>
    </w:p>
    <w:p w14:paraId="71241DD6" w14:textId="77777777" w:rsidR="00E52766" w:rsidRPr="00CA7FE3" w:rsidRDefault="00E52766" w:rsidP="00E52766">
      <w:pPr>
        <w:pStyle w:val="ListParagraph"/>
        <w:numPr>
          <w:ilvl w:val="0"/>
          <w:numId w:val="7"/>
        </w:numPr>
        <w:tabs>
          <w:tab w:val="left" w:pos="843"/>
          <w:tab w:val="left" w:pos="844"/>
        </w:tabs>
        <w:rPr>
          <w:rFonts w:ascii="Century Gothic" w:hAnsi="Century Gothic"/>
          <w:sz w:val="20"/>
          <w:szCs w:val="20"/>
        </w:rPr>
      </w:pPr>
      <w:r w:rsidRPr="00CA7FE3">
        <w:rPr>
          <w:rFonts w:ascii="Century Gothic" w:hAnsi="Century Gothic"/>
          <w:color w:val="231F20"/>
          <w:sz w:val="20"/>
          <w:szCs w:val="20"/>
        </w:rPr>
        <w:t>Discuss what stops us from knowing about</w:t>
      </w:r>
      <w:r w:rsidRPr="00CA7FE3">
        <w:rPr>
          <w:rFonts w:ascii="Century Gothic" w:hAnsi="Century Gothic"/>
          <w:color w:val="231F20"/>
          <w:spacing w:val="-7"/>
          <w:sz w:val="20"/>
          <w:szCs w:val="20"/>
        </w:rPr>
        <w:t xml:space="preserve"> </w:t>
      </w:r>
      <w:r w:rsidRPr="00CA7FE3">
        <w:rPr>
          <w:rFonts w:ascii="Century Gothic" w:hAnsi="Century Gothic"/>
          <w:color w:val="231F20"/>
          <w:sz w:val="20"/>
          <w:szCs w:val="20"/>
        </w:rPr>
        <w:t>the needs of others.</w:t>
      </w:r>
    </w:p>
    <w:p w14:paraId="1199A13E" w14:textId="77777777" w:rsidR="00E52766" w:rsidRPr="00CA7FE3" w:rsidRDefault="00E52766" w:rsidP="00E52766">
      <w:pPr>
        <w:pStyle w:val="ListParagraph"/>
        <w:numPr>
          <w:ilvl w:val="0"/>
          <w:numId w:val="7"/>
        </w:numPr>
        <w:tabs>
          <w:tab w:val="left" w:pos="843"/>
          <w:tab w:val="left" w:pos="844"/>
        </w:tabs>
        <w:spacing w:line="249" w:lineRule="auto"/>
        <w:ind w:right="626"/>
        <w:rPr>
          <w:rFonts w:ascii="Century Gothic" w:hAnsi="Century Gothic"/>
          <w:sz w:val="20"/>
          <w:szCs w:val="20"/>
        </w:rPr>
      </w:pPr>
      <w:r w:rsidRPr="00CA7FE3">
        <w:rPr>
          <w:rFonts w:ascii="Century Gothic" w:hAnsi="Century Gothic"/>
          <w:color w:val="231F20"/>
          <w:sz w:val="20"/>
          <w:szCs w:val="20"/>
        </w:rPr>
        <w:t>What would you expect to be the needs of people in our city who are living below the poverty</w:t>
      </w:r>
      <w:r w:rsidRPr="00CA7FE3">
        <w:rPr>
          <w:rFonts w:ascii="Century Gothic" w:hAnsi="Century Gothic"/>
          <w:color w:val="231F20"/>
          <w:spacing w:val="-5"/>
          <w:sz w:val="20"/>
          <w:szCs w:val="20"/>
        </w:rPr>
        <w:t xml:space="preserve"> </w:t>
      </w:r>
      <w:r w:rsidRPr="00CA7FE3">
        <w:rPr>
          <w:rFonts w:ascii="Century Gothic" w:hAnsi="Century Gothic"/>
          <w:color w:val="231F20"/>
          <w:sz w:val="20"/>
          <w:szCs w:val="20"/>
        </w:rPr>
        <w:t>line?</w:t>
      </w:r>
    </w:p>
    <w:p w14:paraId="4DCB7CCC" w14:textId="77777777" w:rsidR="00E52766" w:rsidRPr="00CA7FE3" w:rsidRDefault="00E52766" w:rsidP="00763306">
      <w:pPr>
        <w:pStyle w:val="ListParagraph"/>
        <w:numPr>
          <w:ilvl w:val="0"/>
          <w:numId w:val="7"/>
        </w:numPr>
        <w:spacing w:before="1" w:line="249" w:lineRule="auto"/>
        <w:ind w:left="851" w:right="1249" w:hanging="709"/>
        <w:rPr>
          <w:rFonts w:ascii="Century Gothic" w:hAnsi="Century Gothic"/>
          <w:sz w:val="20"/>
          <w:szCs w:val="20"/>
        </w:rPr>
      </w:pPr>
      <w:r w:rsidRPr="00CA7FE3">
        <w:rPr>
          <w:rFonts w:ascii="Century Gothic" w:hAnsi="Century Gothic"/>
          <w:color w:val="231F20"/>
          <w:sz w:val="20"/>
          <w:szCs w:val="20"/>
        </w:rPr>
        <w:t xml:space="preserve">Consider the story </w:t>
      </w:r>
      <w:r w:rsidRPr="00CA7FE3">
        <w:rPr>
          <w:rFonts w:ascii="Century Gothic" w:hAnsi="Century Gothic"/>
          <w:color w:val="231F20"/>
          <w:spacing w:val="-3"/>
          <w:sz w:val="20"/>
          <w:szCs w:val="20"/>
        </w:rPr>
        <w:t xml:space="preserve">below. </w:t>
      </w:r>
      <w:r w:rsidR="00763306" w:rsidRPr="00CA7FE3">
        <w:rPr>
          <w:rFonts w:ascii="Century Gothic" w:hAnsi="Century Gothic"/>
          <w:color w:val="231F20"/>
          <w:spacing w:val="-3"/>
          <w:sz w:val="20"/>
          <w:szCs w:val="20"/>
        </w:rPr>
        <w:t xml:space="preserve"> </w:t>
      </w:r>
      <w:r w:rsidR="00763306" w:rsidRPr="00CA7FE3">
        <w:rPr>
          <w:rFonts w:ascii="Century Gothic" w:hAnsi="Century Gothic"/>
          <w:color w:val="231F20"/>
          <w:sz w:val="20"/>
          <w:szCs w:val="20"/>
        </w:rPr>
        <w:t xml:space="preserve">What things might you </w:t>
      </w:r>
      <w:r w:rsidRPr="00CA7FE3">
        <w:rPr>
          <w:rFonts w:ascii="Century Gothic" w:hAnsi="Century Gothic"/>
          <w:color w:val="231F20"/>
          <w:sz w:val="20"/>
          <w:szCs w:val="20"/>
        </w:rPr>
        <w:t>/</w:t>
      </w:r>
      <w:r w:rsidR="00763306" w:rsidRPr="00CA7FE3">
        <w:rPr>
          <w:rFonts w:ascii="Century Gothic" w:hAnsi="Century Gothic"/>
          <w:color w:val="231F20"/>
          <w:sz w:val="20"/>
          <w:szCs w:val="20"/>
        </w:rPr>
        <w:t xml:space="preserve"> </w:t>
      </w:r>
      <w:r w:rsidRPr="00CA7FE3">
        <w:rPr>
          <w:rFonts w:ascii="Century Gothic" w:hAnsi="Century Gothic"/>
          <w:color w:val="231F20"/>
          <w:sz w:val="20"/>
          <w:szCs w:val="20"/>
        </w:rPr>
        <w:t>Anglicare WA do to be a neighbour to this</w:t>
      </w:r>
      <w:r w:rsidRPr="00CA7FE3">
        <w:rPr>
          <w:rFonts w:ascii="Century Gothic" w:hAnsi="Century Gothic"/>
          <w:color w:val="231F20"/>
          <w:spacing w:val="-5"/>
          <w:sz w:val="20"/>
          <w:szCs w:val="20"/>
        </w:rPr>
        <w:t xml:space="preserve"> </w:t>
      </w:r>
      <w:r w:rsidRPr="00CA7FE3">
        <w:rPr>
          <w:rFonts w:ascii="Century Gothic" w:hAnsi="Century Gothic"/>
          <w:color w:val="231F20"/>
          <w:sz w:val="20"/>
          <w:szCs w:val="20"/>
        </w:rPr>
        <w:t>family?</w:t>
      </w:r>
    </w:p>
    <w:p w14:paraId="127F7D92" w14:textId="77777777" w:rsidR="00E52766" w:rsidRPr="00CA7FE3" w:rsidRDefault="00E52766" w:rsidP="00E52766">
      <w:pPr>
        <w:pStyle w:val="BodyText"/>
        <w:rPr>
          <w:rFonts w:ascii="Century Gothic" w:hAnsi="Century Gothic"/>
        </w:rPr>
      </w:pPr>
    </w:p>
    <w:p w14:paraId="40010D40" w14:textId="77777777" w:rsidR="00763306" w:rsidRPr="00CA7FE3" w:rsidRDefault="00763306" w:rsidP="00E52766">
      <w:pPr>
        <w:pStyle w:val="BodyText"/>
        <w:rPr>
          <w:rFonts w:ascii="Century Gothic" w:hAnsi="Century Gothic"/>
        </w:rPr>
      </w:pPr>
    </w:p>
    <w:p w14:paraId="03662778" w14:textId="77777777" w:rsidR="00E52766" w:rsidRPr="00CA7FE3" w:rsidRDefault="00E52766" w:rsidP="00763306">
      <w:pPr>
        <w:spacing w:line="249" w:lineRule="auto"/>
        <w:ind w:left="426" w:right="957"/>
        <w:rPr>
          <w:i/>
        </w:rPr>
      </w:pPr>
      <w:r w:rsidRPr="00CA7FE3">
        <w:rPr>
          <w:i/>
          <w:color w:val="231F20"/>
        </w:rPr>
        <w:t>Ben tried to keep his family situation a secret from his friends and teachers. Since Dad lost his job they struggled to pay all the bills and there wasn’t as much food in the house as there used to be. Ben’s mum tried hard to hide their struggles and kept working at her part-time job but sometimes he would find her crying in the kitchen. She had always been a great cook but now dinner was often something from a can or packet. Ben’s parents didn’t usually eat dinner with their three boys now – sometimes they didn’t eat at all. Ben noticed that Mum and Dad seemed to be arguing a lot more lately – he hated to hear it at night. They wouldn’t let them have friends over after school either because they were embarrassed that they couldn’t offer afternoon tea.</w:t>
      </w:r>
    </w:p>
    <w:p w14:paraId="0104EA8F" w14:textId="77777777" w:rsidR="00E52766" w:rsidRPr="00CA7FE3" w:rsidRDefault="00E52766" w:rsidP="00E52766">
      <w:pPr>
        <w:spacing w:line="249" w:lineRule="auto"/>
      </w:pPr>
    </w:p>
    <w:p w14:paraId="34A719C3" w14:textId="77777777" w:rsidR="00E52766" w:rsidRPr="00CA7FE3" w:rsidRDefault="00E52766" w:rsidP="00096707">
      <w:pPr>
        <w:pStyle w:val="Heading1"/>
        <w:spacing w:after="120"/>
        <w:ind w:left="132"/>
        <w:rPr>
          <w:rFonts w:ascii="Century Gothic" w:hAnsi="Century Gothic"/>
        </w:rPr>
      </w:pPr>
      <w:r w:rsidRPr="00CA7FE3">
        <w:rPr>
          <w:rFonts w:ascii="Century Gothic" w:hAnsi="Century Gothic"/>
          <w:color w:val="BE301B"/>
        </w:rPr>
        <w:lastRenderedPageBreak/>
        <w:t>Share the Benefit insights</w:t>
      </w:r>
    </w:p>
    <w:p w14:paraId="09940EF5" w14:textId="77777777" w:rsidR="00E52766" w:rsidRPr="00CA7FE3" w:rsidRDefault="00E52766" w:rsidP="00096707">
      <w:pPr>
        <w:pStyle w:val="BodyText"/>
        <w:spacing w:after="120"/>
        <w:ind w:left="132"/>
        <w:rPr>
          <w:rFonts w:ascii="Century Gothic" w:hAnsi="Century Gothic"/>
        </w:rPr>
      </w:pPr>
      <w:r w:rsidRPr="00CA7FE3">
        <w:rPr>
          <w:rFonts w:ascii="Century Gothic" w:hAnsi="Century Gothic"/>
          <w:color w:val="231F20"/>
        </w:rPr>
        <w:t>How much do we worry about our weekly shopping budget?</w:t>
      </w:r>
    </w:p>
    <w:p w14:paraId="100E8611" w14:textId="77777777" w:rsidR="00E52766" w:rsidRPr="00CA7FE3" w:rsidRDefault="00E52766" w:rsidP="00096707">
      <w:pPr>
        <w:pStyle w:val="BodyText"/>
        <w:spacing w:after="120"/>
        <w:ind w:left="132"/>
        <w:rPr>
          <w:rFonts w:ascii="Century Gothic" w:hAnsi="Century Gothic"/>
        </w:rPr>
      </w:pPr>
      <w:r w:rsidRPr="00CA7FE3">
        <w:rPr>
          <w:rFonts w:ascii="Century Gothic" w:hAnsi="Century Gothic"/>
          <w:color w:val="231F20"/>
        </w:rPr>
        <w:t>How much of your social life involves eating or drinking with others?</w:t>
      </w:r>
    </w:p>
    <w:p w14:paraId="1839E6B9" w14:textId="77777777" w:rsidR="00E52766" w:rsidRPr="00CA7FE3" w:rsidRDefault="00E52766" w:rsidP="00096707">
      <w:pPr>
        <w:pStyle w:val="BodyText"/>
        <w:spacing w:after="120"/>
        <w:rPr>
          <w:rFonts w:ascii="Century Gothic" w:hAnsi="Century Gothic"/>
        </w:rPr>
      </w:pPr>
    </w:p>
    <w:p w14:paraId="00550D4F" w14:textId="77777777" w:rsidR="00E52766" w:rsidRPr="00CA7FE3" w:rsidRDefault="00E52766" w:rsidP="00096707">
      <w:pPr>
        <w:pStyle w:val="Heading1"/>
        <w:spacing w:after="120"/>
        <w:ind w:left="132"/>
        <w:rPr>
          <w:rFonts w:ascii="Century Gothic" w:hAnsi="Century Gothic"/>
        </w:rPr>
      </w:pPr>
      <w:r w:rsidRPr="00CA7FE3">
        <w:rPr>
          <w:rFonts w:ascii="Century Gothic" w:hAnsi="Century Gothic"/>
          <w:color w:val="BE301B"/>
        </w:rPr>
        <w:t>Prayer focus: Sustainable Living</w:t>
      </w:r>
    </w:p>
    <w:p w14:paraId="59EC2D1B" w14:textId="77777777" w:rsidR="00E52766" w:rsidRPr="00CA7FE3" w:rsidRDefault="00E52766" w:rsidP="00096707">
      <w:pPr>
        <w:pStyle w:val="BodyText"/>
        <w:spacing w:after="120"/>
        <w:ind w:left="132" w:right="306"/>
        <w:rPr>
          <w:rFonts w:ascii="Century Gothic" w:hAnsi="Century Gothic"/>
        </w:rPr>
      </w:pPr>
      <w:r w:rsidRPr="00CA7FE3">
        <w:rPr>
          <w:rFonts w:ascii="Century Gothic" w:hAnsi="Century Gothic"/>
          <w:color w:val="231F20"/>
        </w:rPr>
        <w:t>Anglicare WA is committed to helping struggling families and individuals stay on their feet until their situation improves.</w:t>
      </w:r>
    </w:p>
    <w:p w14:paraId="548B5D1B" w14:textId="77777777" w:rsidR="00E52766" w:rsidRPr="00CA7FE3" w:rsidRDefault="00E52766" w:rsidP="00096707">
      <w:pPr>
        <w:pStyle w:val="BodyText"/>
        <w:spacing w:after="120"/>
        <w:rPr>
          <w:rFonts w:ascii="Century Gothic" w:hAnsi="Century Gothic"/>
        </w:rPr>
      </w:pPr>
    </w:p>
    <w:p w14:paraId="017FC1C2" w14:textId="77777777" w:rsidR="00E52766" w:rsidRPr="00CA7FE3" w:rsidRDefault="00E52766" w:rsidP="00096707">
      <w:pPr>
        <w:pStyle w:val="BodyText"/>
        <w:spacing w:after="120"/>
        <w:ind w:left="132" w:right="306"/>
        <w:rPr>
          <w:rFonts w:ascii="Century Gothic" w:hAnsi="Century Gothic"/>
        </w:rPr>
      </w:pPr>
      <w:r w:rsidRPr="00CA7FE3">
        <w:rPr>
          <w:rFonts w:ascii="Century Gothic" w:hAnsi="Century Gothic"/>
          <w:color w:val="231F20"/>
        </w:rPr>
        <w:t>Services include emergency relief (providing information, advocacy and material assistance for people in financial crisis), financial counselling and NILS (No Interest Loans Scheme).</w:t>
      </w:r>
    </w:p>
    <w:p w14:paraId="1D38E700" w14:textId="77777777" w:rsidR="00E52766" w:rsidRPr="00CA7FE3" w:rsidRDefault="00E52766" w:rsidP="00096707">
      <w:pPr>
        <w:pStyle w:val="BodyText"/>
        <w:spacing w:after="120"/>
        <w:rPr>
          <w:rFonts w:ascii="Century Gothic" w:hAnsi="Century Gothic"/>
        </w:rPr>
      </w:pPr>
    </w:p>
    <w:p w14:paraId="2B02B555" w14:textId="77777777" w:rsidR="00763306" w:rsidRPr="00CA7FE3" w:rsidRDefault="00763306" w:rsidP="00096707">
      <w:pPr>
        <w:pStyle w:val="BodyText"/>
        <w:spacing w:after="120"/>
        <w:rPr>
          <w:rFonts w:ascii="Century Gothic" w:hAnsi="Century Gothic"/>
        </w:rPr>
      </w:pPr>
    </w:p>
    <w:p w14:paraId="21F3440D" w14:textId="77777777" w:rsidR="00E52766" w:rsidRPr="00CA7FE3" w:rsidRDefault="00E52766" w:rsidP="00096707">
      <w:pPr>
        <w:pStyle w:val="Heading1"/>
        <w:spacing w:after="120"/>
        <w:ind w:left="132"/>
        <w:rPr>
          <w:rFonts w:ascii="Century Gothic" w:hAnsi="Century Gothic"/>
        </w:rPr>
      </w:pPr>
      <w:r w:rsidRPr="00CA7FE3">
        <w:rPr>
          <w:rFonts w:ascii="Century Gothic" w:hAnsi="Century Gothic"/>
          <w:color w:val="BE301B"/>
        </w:rPr>
        <w:t>Pray:</w:t>
      </w:r>
    </w:p>
    <w:p w14:paraId="0C867178" w14:textId="77777777" w:rsidR="00E52766" w:rsidRPr="00CA7FE3" w:rsidRDefault="00E52766" w:rsidP="00096707">
      <w:pPr>
        <w:pStyle w:val="ListParagraph"/>
        <w:numPr>
          <w:ilvl w:val="0"/>
          <w:numId w:val="6"/>
        </w:numPr>
        <w:tabs>
          <w:tab w:val="left" w:pos="852"/>
          <w:tab w:val="left" w:pos="853"/>
        </w:tabs>
        <w:spacing w:before="0" w:after="120"/>
        <w:ind w:left="852" w:right="1075" w:hanging="720"/>
        <w:rPr>
          <w:rFonts w:ascii="Century Gothic" w:hAnsi="Century Gothic"/>
          <w:sz w:val="20"/>
          <w:szCs w:val="20"/>
        </w:rPr>
      </w:pPr>
      <w:r w:rsidRPr="00CA7FE3">
        <w:rPr>
          <w:rFonts w:ascii="Century Gothic" w:hAnsi="Century Gothic"/>
          <w:color w:val="231F20"/>
          <w:sz w:val="20"/>
          <w:szCs w:val="20"/>
        </w:rPr>
        <w:t>That those who turn to Anglicare WA for assistance will find the help and support they need.</w:t>
      </w:r>
    </w:p>
    <w:p w14:paraId="1CBBB00C" w14:textId="77777777" w:rsidR="00E52766" w:rsidRPr="00CA7FE3" w:rsidRDefault="00E52766" w:rsidP="00096707">
      <w:pPr>
        <w:pStyle w:val="ListParagraph"/>
        <w:numPr>
          <w:ilvl w:val="0"/>
          <w:numId w:val="6"/>
        </w:numPr>
        <w:tabs>
          <w:tab w:val="left" w:pos="852"/>
          <w:tab w:val="left" w:pos="853"/>
        </w:tabs>
        <w:spacing w:before="0" w:after="120"/>
        <w:ind w:left="852" w:right="877" w:hanging="720"/>
        <w:rPr>
          <w:rFonts w:ascii="Century Gothic" w:hAnsi="Century Gothic"/>
          <w:sz w:val="20"/>
          <w:szCs w:val="20"/>
        </w:rPr>
      </w:pPr>
      <w:r w:rsidRPr="00CA7FE3">
        <w:rPr>
          <w:rFonts w:ascii="Century Gothic" w:hAnsi="Century Gothic"/>
          <w:color w:val="231F20"/>
          <w:sz w:val="20"/>
          <w:szCs w:val="20"/>
        </w:rPr>
        <w:t>That Anglicare</w:t>
      </w:r>
      <w:r w:rsidR="00FF3B70" w:rsidRPr="00CA7FE3">
        <w:rPr>
          <w:rFonts w:ascii="Century Gothic" w:hAnsi="Century Gothic"/>
          <w:color w:val="231F20"/>
          <w:sz w:val="20"/>
          <w:szCs w:val="20"/>
        </w:rPr>
        <w:t xml:space="preserve"> WA</w:t>
      </w:r>
      <w:r w:rsidRPr="00CA7FE3">
        <w:rPr>
          <w:rFonts w:ascii="Century Gothic" w:hAnsi="Century Gothic"/>
          <w:color w:val="231F20"/>
          <w:sz w:val="20"/>
          <w:szCs w:val="20"/>
        </w:rPr>
        <w:t xml:space="preserve">’s financial services will enable individuals and families facing economic crisis to </w:t>
      </w:r>
      <w:r w:rsidR="00FF3B70" w:rsidRPr="00CA7FE3">
        <w:rPr>
          <w:rFonts w:ascii="Century Gothic" w:hAnsi="Century Gothic"/>
          <w:color w:val="231F20"/>
          <w:sz w:val="20"/>
          <w:szCs w:val="20"/>
        </w:rPr>
        <w:t>find</w:t>
      </w:r>
      <w:r w:rsidRPr="00CA7FE3">
        <w:rPr>
          <w:rFonts w:ascii="Century Gothic" w:hAnsi="Century Gothic"/>
          <w:color w:val="231F20"/>
          <w:sz w:val="20"/>
          <w:szCs w:val="20"/>
        </w:rPr>
        <w:t xml:space="preserve"> renewed</w:t>
      </w:r>
      <w:r w:rsidRPr="00CA7FE3">
        <w:rPr>
          <w:rFonts w:ascii="Century Gothic" w:hAnsi="Century Gothic"/>
          <w:color w:val="231F20"/>
          <w:spacing w:val="-5"/>
          <w:sz w:val="20"/>
          <w:szCs w:val="20"/>
        </w:rPr>
        <w:t xml:space="preserve"> </w:t>
      </w:r>
      <w:r w:rsidRPr="00CA7FE3">
        <w:rPr>
          <w:rFonts w:ascii="Century Gothic" w:hAnsi="Century Gothic"/>
          <w:color w:val="231F20"/>
          <w:sz w:val="20"/>
          <w:szCs w:val="20"/>
        </w:rPr>
        <w:t>hope.</w:t>
      </w:r>
    </w:p>
    <w:p w14:paraId="675D74F7" w14:textId="77777777" w:rsidR="00E52766" w:rsidRPr="00CA7FE3" w:rsidRDefault="00E52766" w:rsidP="00096707">
      <w:pPr>
        <w:pStyle w:val="BodyText"/>
        <w:spacing w:after="120"/>
        <w:rPr>
          <w:rFonts w:ascii="Century Gothic" w:hAnsi="Century Gothic"/>
        </w:rPr>
      </w:pPr>
    </w:p>
    <w:p w14:paraId="075D1D8F" w14:textId="77777777" w:rsidR="00E52766" w:rsidRPr="00CA7FE3" w:rsidRDefault="00E52766" w:rsidP="00096707">
      <w:pPr>
        <w:pStyle w:val="BodyText"/>
        <w:spacing w:after="120"/>
        <w:rPr>
          <w:rFonts w:ascii="Century Gothic" w:hAnsi="Century Gothic"/>
        </w:rPr>
      </w:pPr>
    </w:p>
    <w:p w14:paraId="1A43AF73" w14:textId="77777777" w:rsidR="00E52766" w:rsidRPr="00CA7FE3" w:rsidRDefault="00E52766" w:rsidP="00096707">
      <w:pPr>
        <w:pStyle w:val="Heading1"/>
        <w:spacing w:after="120"/>
        <w:ind w:left="132"/>
        <w:rPr>
          <w:rFonts w:ascii="Century Gothic" w:hAnsi="Century Gothic"/>
        </w:rPr>
      </w:pPr>
      <w:r w:rsidRPr="00CA7FE3">
        <w:rPr>
          <w:rFonts w:ascii="Century Gothic" w:hAnsi="Century Gothic"/>
          <w:color w:val="BE301B"/>
        </w:rPr>
        <w:t>Activity:</w:t>
      </w:r>
    </w:p>
    <w:p w14:paraId="31AE809B" w14:textId="77777777" w:rsidR="00E52766" w:rsidRPr="00CA7FE3" w:rsidRDefault="00E52766" w:rsidP="00096707">
      <w:pPr>
        <w:pStyle w:val="ListParagraph"/>
        <w:numPr>
          <w:ilvl w:val="0"/>
          <w:numId w:val="6"/>
        </w:numPr>
        <w:tabs>
          <w:tab w:val="left" w:pos="852"/>
          <w:tab w:val="left" w:pos="853"/>
        </w:tabs>
        <w:spacing w:before="0" w:after="120"/>
        <w:ind w:left="852" w:hanging="720"/>
        <w:rPr>
          <w:rFonts w:ascii="Century Gothic" w:hAnsi="Century Gothic"/>
          <w:sz w:val="20"/>
          <w:szCs w:val="20"/>
        </w:rPr>
      </w:pPr>
      <w:r w:rsidRPr="00CA7FE3">
        <w:rPr>
          <w:rFonts w:ascii="Century Gothic" w:hAnsi="Century Gothic"/>
          <w:color w:val="231F20"/>
          <w:sz w:val="20"/>
          <w:szCs w:val="20"/>
        </w:rPr>
        <w:t>Keep a food and drink diary for the</w:t>
      </w:r>
      <w:r w:rsidRPr="00CA7FE3">
        <w:rPr>
          <w:rFonts w:ascii="Century Gothic" w:hAnsi="Century Gothic"/>
          <w:color w:val="231F20"/>
          <w:spacing w:val="-6"/>
          <w:sz w:val="20"/>
          <w:szCs w:val="20"/>
        </w:rPr>
        <w:t xml:space="preserve"> </w:t>
      </w:r>
      <w:r w:rsidRPr="00CA7FE3">
        <w:rPr>
          <w:rFonts w:ascii="Century Gothic" w:hAnsi="Century Gothic"/>
          <w:color w:val="231F20"/>
          <w:sz w:val="20"/>
          <w:szCs w:val="20"/>
        </w:rPr>
        <w:t>week. (See the diary</w:t>
      </w:r>
      <w:r w:rsidR="00763306" w:rsidRPr="00CA7FE3">
        <w:rPr>
          <w:rFonts w:ascii="Century Gothic" w:hAnsi="Century Gothic"/>
          <w:color w:val="231F20"/>
          <w:sz w:val="20"/>
          <w:szCs w:val="20"/>
        </w:rPr>
        <w:t xml:space="preserve"> below</w:t>
      </w:r>
      <w:r w:rsidRPr="00CA7FE3">
        <w:rPr>
          <w:rFonts w:ascii="Century Gothic" w:hAnsi="Century Gothic"/>
          <w:color w:val="231F20"/>
          <w:sz w:val="20"/>
          <w:szCs w:val="20"/>
        </w:rPr>
        <w:t>).</w:t>
      </w:r>
    </w:p>
    <w:p w14:paraId="0E888C22" w14:textId="77777777" w:rsidR="00E52766" w:rsidRPr="00CA7FE3" w:rsidRDefault="00E52766" w:rsidP="00096707">
      <w:pPr>
        <w:pStyle w:val="ListParagraph"/>
        <w:numPr>
          <w:ilvl w:val="0"/>
          <w:numId w:val="6"/>
        </w:numPr>
        <w:tabs>
          <w:tab w:val="left" w:pos="852"/>
          <w:tab w:val="left" w:pos="853"/>
        </w:tabs>
        <w:spacing w:before="0" w:after="120"/>
        <w:ind w:left="852" w:hanging="720"/>
        <w:rPr>
          <w:rFonts w:ascii="Century Gothic" w:hAnsi="Century Gothic"/>
          <w:sz w:val="20"/>
          <w:szCs w:val="20"/>
        </w:rPr>
      </w:pPr>
      <w:r w:rsidRPr="00CA7FE3">
        <w:rPr>
          <w:rFonts w:ascii="Century Gothic" w:hAnsi="Century Gothic"/>
          <w:color w:val="231F20"/>
          <w:sz w:val="20"/>
          <w:szCs w:val="20"/>
        </w:rPr>
        <w:t>Estimate the total value of your weekly</w:t>
      </w:r>
      <w:r w:rsidRPr="00CA7FE3">
        <w:rPr>
          <w:rFonts w:ascii="Century Gothic" w:hAnsi="Century Gothic"/>
          <w:color w:val="231F20"/>
          <w:spacing w:val="-3"/>
          <w:sz w:val="20"/>
          <w:szCs w:val="20"/>
        </w:rPr>
        <w:t xml:space="preserve"> </w:t>
      </w:r>
      <w:r w:rsidRPr="00CA7FE3">
        <w:rPr>
          <w:rFonts w:ascii="Century Gothic" w:hAnsi="Century Gothic"/>
          <w:color w:val="231F20"/>
          <w:sz w:val="20"/>
          <w:szCs w:val="20"/>
        </w:rPr>
        <w:t>shop.</w:t>
      </w:r>
    </w:p>
    <w:p w14:paraId="2774B551" w14:textId="77777777" w:rsidR="00E52766" w:rsidRPr="00CA7FE3" w:rsidRDefault="00E52766" w:rsidP="00E52766"/>
    <w:p w14:paraId="435CAA69" w14:textId="77777777" w:rsidR="00E52766" w:rsidRPr="00CA7FE3" w:rsidRDefault="00E52766" w:rsidP="00E52766">
      <w:pPr>
        <w:rPr>
          <w:i/>
          <w:color w:val="231F20"/>
        </w:rPr>
      </w:pPr>
    </w:p>
    <w:p w14:paraId="55024AA5" w14:textId="77777777" w:rsidR="00E52766" w:rsidRPr="00CA7FE3" w:rsidRDefault="00E52766" w:rsidP="00E52766">
      <w:pPr>
        <w:rPr>
          <w:i/>
          <w:color w:val="231F20"/>
        </w:rPr>
      </w:pPr>
    </w:p>
    <w:p w14:paraId="53F6873D" w14:textId="77777777" w:rsidR="00E52766" w:rsidRPr="00CA7FE3" w:rsidRDefault="00E52766" w:rsidP="00E52766">
      <w:pPr>
        <w:rPr>
          <w:i/>
          <w:color w:val="231F20"/>
        </w:rPr>
      </w:pPr>
    </w:p>
    <w:p w14:paraId="33AF0D32" w14:textId="77777777" w:rsidR="00763306" w:rsidRPr="00CA7FE3" w:rsidRDefault="00763306" w:rsidP="00E52766">
      <w:pPr>
        <w:sectPr w:rsidR="00763306" w:rsidRPr="00CA7FE3" w:rsidSect="003A7F08">
          <w:footerReference w:type="default" r:id="rId12"/>
          <w:footerReference w:type="first" r:id="rId13"/>
          <w:pgSz w:w="11906" w:h="16838"/>
          <w:pgMar w:top="1440" w:right="1080" w:bottom="1440" w:left="1080" w:header="708" w:footer="708" w:gutter="0"/>
          <w:cols w:space="708"/>
          <w:titlePg/>
          <w:docGrid w:linePitch="360"/>
        </w:sectPr>
      </w:pPr>
    </w:p>
    <w:p w14:paraId="5D9A0F6E" w14:textId="77777777" w:rsidR="00763306" w:rsidRPr="00CA7FE3" w:rsidRDefault="00763306" w:rsidP="00763306">
      <w:pPr>
        <w:rPr>
          <w:b/>
          <w:sz w:val="24"/>
        </w:rPr>
      </w:pPr>
    </w:p>
    <w:p w14:paraId="7A4EC7BF" w14:textId="77777777" w:rsidR="00763306" w:rsidRPr="00CA7FE3" w:rsidRDefault="00763306" w:rsidP="00763306">
      <w:pPr>
        <w:rPr>
          <w:b/>
          <w:sz w:val="24"/>
        </w:rPr>
      </w:pPr>
      <w:r w:rsidRPr="00CA7FE3">
        <w:rPr>
          <w:b/>
          <w:sz w:val="24"/>
        </w:rPr>
        <w:t>SHARE THE BENEFIT FOOD AND DRINK DIARY</w:t>
      </w:r>
    </w:p>
    <w:p w14:paraId="3B51F3F5" w14:textId="77777777" w:rsidR="00763306" w:rsidRPr="00CA7FE3" w:rsidRDefault="00763306" w:rsidP="00763306"/>
    <w:p w14:paraId="5208C45C" w14:textId="77777777" w:rsidR="00763306" w:rsidRPr="00CA7FE3" w:rsidRDefault="00763306" w:rsidP="00763306"/>
    <w:tbl>
      <w:tblPr>
        <w:tblStyle w:val="TableGrid"/>
        <w:tblW w:w="0" w:type="auto"/>
        <w:tblLook w:val="04A0" w:firstRow="1" w:lastRow="0" w:firstColumn="1" w:lastColumn="0" w:noHBand="0" w:noVBand="1"/>
      </w:tblPr>
      <w:tblGrid>
        <w:gridCol w:w="1927"/>
        <w:gridCol w:w="1927"/>
        <w:gridCol w:w="1927"/>
        <w:gridCol w:w="1927"/>
        <w:gridCol w:w="1927"/>
        <w:gridCol w:w="1927"/>
        <w:gridCol w:w="1927"/>
        <w:gridCol w:w="1928"/>
      </w:tblGrid>
      <w:tr w:rsidR="00763306" w:rsidRPr="00CA7FE3" w14:paraId="51A44D89" w14:textId="77777777" w:rsidTr="00980241">
        <w:trPr>
          <w:trHeight w:val="692"/>
        </w:trPr>
        <w:tc>
          <w:tcPr>
            <w:tcW w:w="1927" w:type="dxa"/>
            <w:vAlign w:val="center"/>
          </w:tcPr>
          <w:p w14:paraId="3561ECC4" w14:textId="77777777" w:rsidR="00763306" w:rsidRPr="00CA7FE3" w:rsidRDefault="00763306" w:rsidP="00980241">
            <w:pPr>
              <w:jc w:val="center"/>
              <w:rPr>
                <w:b/>
                <w:sz w:val="22"/>
              </w:rPr>
            </w:pPr>
          </w:p>
        </w:tc>
        <w:tc>
          <w:tcPr>
            <w:tcW w:w="1927" w:type="dxa"/>
            <w:vAlign w:val="center"/>
          </w:tcPr>
          <w:p w14:paraId="08C4F1E6" w14:textId="77777777" w:rsidR="00763306" w:rsidRPr="00CA7FE3" w:rsidRDefault="00763306" w:rsidP="00980241">
            <w:pPr>
              <w:jc w:val="center"/>
              <w:rPr>
                <w:b/>
                <w:sz w:val="22"/>
              </w:rPr>
            </w:pPr>
            <w:r w:rsidRPr="00CA7FE3">
              <w:rPr>
                <w:b/>
                <w:sz w:val="22"/>
              </w:rPr>
              <w:t>Monday</w:t>
            </w:r>
          </w:p>
        </w:tc>
        <w:tc>
          <w:tcPr>
            <w:tcW w:w="1927" w:type="dxa"/>
            <w:vAlign w:val="center"/>
          </w:tcPr>
          <w:p w14:paraId="0680BE1A" w14:textId="77777777" w:rsidR="00763306" w:rsidRPr="00CA7FE3" w:rsidRDefault="00763306" w:rsidP="00980241">
            <w:pPr>
              <w:jc w:val="center"/>
              <w:rPr>
                <w:b/>
                <w:sz w:val="22"/>
              </w:rPr>
            </w:pPr>
            <w:r w:rsidRPr="00CA7FE3">
              <w:rPr>
                <w:b/>
                <w:sz w:val="22"/>
              </w:rPr>
              <w:t>Tuesday</w:t>
            </w:r>
          </w:p>
        </w:tc>
        <w:tc>
          <w:tcPr>
            <w:tcW w:w="1927" w:type="dxa"/>
            <w:vAlign w:val="center"/>
          </w:tcPr>
          <w:p w14:paraId="1409B21B" w14:textId="77777777" w:rsidR="00763306" w:rsidRPr="00CA7FE3" w:rsidRDefault="00763306" w:rsidP="00980241">
            <w:pPr>
              <w:jc w:val="center"/>
              <w:rPr>
                <w:b/>
                <w:sz w:val="22"/>
              </w:rPr>
            </w:pPr>
            <w:r w:rsidRPr="00CA7FE3">
              <w:rPr>
                <w:b/>
                <w:sz w:val="22"/>
              </w:rPr>
              <w:t>Wednesday</w:t>
            </w:r>
          </w:p>
        </w:tc>
        <w:tc>
          <w:tcPr>
            <w:tcW w:w="1927" w:type="dxa"/>
            <w:vAlign w:val="center"/>
          </w:tcPr>
          <w:p w14:paraId="5302744C" w14:textId="77777777" w:rsidR="00763306" w:rsidRPr="00CA7FE3" w:rsidRDefault="00763306" w:rsidP="00980241">
            <w:pPr>
              <w:jc w:val="center"/>
              <w:rPr>
                <w:b/>
                <w:sz w:val="22"/>
              </w:rPr>
            </w:pPr>
            <w:r w:rsidRPr="00CA7FE3">
              <w:rPr>
                <w:b/>
                <w:sz w:val="22"/>
              </w:rPr>
              <w:t>Thursday</w:t>
            </w:r>
          </w:p>
        </w:tc>
        <w:tc>
          <w:tcPr>
            <w:tcW w:w="1927" w:type="dxa"/>
            <w:vAlign w:val="center"/>
          </w:tcPr>
          <w:p w14:paraId="2034742F" w14:textId="77777777" w:rsidR="00763306" w:rsidRPr="00CA7FE3" w:rsidRDefault="00763306" w:rsidP="00980241">
            <w:pPr>
              <w:jc w:val="center"/>
              <w:rPr>
                <w:b/>
                <w:sz w:val="22"/>
              </w:rPr>
            </w:pPr>
            <w:r w:rsidRPr="00CA7FE3">
              <w:rPr>
                <w:b/>
                <w:sz w:val="22"/>
              </w:rPr>
              <w:t>Friday</w:t>
            </w:r>
          </w:p>
        </w:tc>
        <w:tc>
          <w:tcPr>
            <w:tcW w:w="1927" w:type="dxa"/>
            <w:vAlign w:val="center"/>
          </w:tcPr>
          <w:p w14:paraId="1759EA1F" w14:textId="77777777" w:rsidR="00763306" w:rsidRPr="00CA7FE3" w:rsidRDefault="00763306" w:rsidP="00980241">
            <w:pPr>
              <w:jc w:val="center"/>
              <w:rPr>
                <w:b/>
                <w:sz w:val="22"/>
              </w:rPr>
            </w:pPr>
            <w:r w:rsidRPr="00CA7FE3">
              <w:rPr>
                <w:b/>
                <w:sz w:val="22"/>
              </w:rPr>
              <w:t>Saturday</w:t>
            </w:r>
          </w:p>
        </w:tc>
        <w:tc>
          <w:tcPr>
            <w:tcW w:w="1928" w:type="dxa"/>
            <w:vAlign w:val="center"/>
          </w:tcPr>
          <w:p w14:paraId="6F775FD4" w14:textId="77777777" w:rsidR="00763306" w:rsidRPr="00CA7FE3" w:rsidRDefault="00763306" w:rsidP="00980241">
            <w:pPr>
              <w:jc w:val="center"/>
              <w:rPr>
                <w:b/>
                <w:sz w:val="22"/>
              </w:rPr>
            </w:pPr>
            <w:r w:rsidRPr="00CA7FE3">
              <w:rPr>
                <w:b/>
                <w:sz w:val="22"/>
              </w:rPr>
              <w:t>Sunday</w:t>
            </w:r>
          </w:p>
        </w:tc>
      </w:tr>
      <w:tr w:rsidR="00763306" w:rsidRPr="00CA7FE3" w14:paraId="7551393D" w14:textId="77777777" w:rsidTr="00980241">
        <w:trPr>
          <w:trHeight w:val="560"/>
        </w:trPr>
        <w:tc>
          <w:tcPr>
            <w:tcW w:w="1927" w:type="dxa"/>
            <w:vAlign w:val="center"/>
          </w:tcPr>
          <w:p w14:paraId="273F74FC" w14:textId="77777777" w:rsidR="00763306" w:rsidRPr="00CA7FE3" w:rsidRDefault="00763306" w:rsidP="00980241">
            <w:pPr>
              <w:jc w:val="center"/>
              <w:rPr>
                <w:b/>
              </w:rPr>
            </w:pPr>
            <w:r w:rsidRPr="00CA7FE3">
              <w:rPr>
                <w:b/>
              </w:rPr>
              <w:t>BREAKFAST</w:t>
            </w:r>
          </w:p>
        </w:tc>
        <w:tc>
          <w:tcPr>
            <w:tcW w:w="1927" w:type="dxa"/>
            <w:vAlign w:val="center"/>
          </w:tcPr>
          <w:p w14:paraId="4877B6D2" w14:textId="77777777" w:rsidR="00763306" w:rsidRPr="00CA7FE3" w:rsidRDefault="00763306" w:rsidP="00980241">
            <w:pPr>
              <w:jc w:val="center"/>
              <w:rPr>
                <w:b/>
              </w:rPr>
            </w:pPr>
          </w:p>
        </w:tc>
        <w:tc>
          <w:tcPr>
            <w:tcW w:w="1927" w:type="dxa"/>
            <w:vAlign w:val="center"/>
          </w:tcPr>
          <w:p w14:paraId="33AD76DF" w14:textId="77777777" w:rsidR="00763306" w:rsidRPr="00CA7FE3" w:rsidRDefault="00763306" w:rsidP="00980241">
            <w:pPr>
              <w:jc w:val="center"/>
              <w:rPr>
                <w:b/>
              </w:rPr>
            </w:pPr>
          </w:p>
        </w:tc>
        <w:tc>
          <w:tcPr>
            <w:tcW w:w="1927" w:type="dxa"/>
            <w:vAlign w:val="center"/>
          </w:tcPr>
          <w:p w14:paraId="20B62806" w14:textId="77777777" w:rsidR="00763306" w:rsidRPr="00CA7FE3" w:rsidRDefault="00763306" w:rsidP="00980241">
            <w:pPr>
              <w:jc w:val="center"/>
              <w:rPr>
                <w:b/>
              </w:rPr>
            </w:pPr>
          </w:p>
        </w:tc>
        <w:tc>
          <w:tcPr>
            <w:tcW w:w="1927" w:type="dxa"/>
            <w:vAlign w:val="center"/>
          </w:tcPr>
          <w:p w14:paraId="072A2DF3" w14:textId="77777777" w:rsidR="00763306" w:rsidRPr="00CA7FE3" w:rsidRDefault="00763306" w:rsidP="00980241">
            <w:pPr>
              <w:jc w:val="center"/>
              <w:rPr>
                <w:b/>
              </w:rPr>
            </w:pPr>
          </w:p>
        </w:tc>
        <w:tc>
          <w:tcPr>
            <w:tcW w:w="1927" w:type="dxa"/>
            <w:vAlign w:val="center"/>
          </w:tcPr>
          <w:p w14:paraId="7831667E" w14:textId="77777777" w:rsidR="00763306" w:rsidRPr="00CA7FE3" w:rsidRDefault="00763306" w:rsidP="00980241">
            <w:pPr>
              <w:jc w:val="center"/>
              <w:rPr>
                <w:b/>
              </w:rPr>
            </w:pPr>
          </w:p>
        </w:tc>
        <w:tc>
          <w:tcPr>
            <w:tcW w:w="1927" w:type="dxa"/>
            <w:vAlign w:val="center"/>
          </w:tcPr>
          <w:p w14:paraId="1A35D7DA" w14:textId="77777777" w:rsidR="00763306" w:rsidRPr="00CA7FE3" w:rsidRDefault="00763306" w:rsidP="00980241">
            <w:pPr>
              <w:jc w:val="center"/>
              <w:rPr>
                <w:b/>
              </w:rPr>
            </w:pPr>
          </w:p>
        </w:tc>
        <w:tc>
          <w:tcPr>
            <w:tcW w:w="1928" w:type="dxa"/>
            <w:vAlign w:val="center"/>
          </w:tcPr>
          <w:p w14:paraId="1EA68536" w14:textId="77777777" w:rsidR="00763306" w:rsidRPr="00CA7FE3" w:rsidRDefault="00763306" w:rsidP="00980241">
            <w:pPr>
              <w:jc w:val="center"/>
              <w:rPr>
                <w:b/>
              </w:rPr>
            </w:pPr>
          </w:p>
        </w:tc>
      </w:tr>
      <w:tr w:rsidR="00763306" w:rsidRPr="00CA7FE3" w14:paraId="067CAE42" w14:textId="77777777" w:rsidTr="00980241">
        <w:trPr>
          <w:trHeight w:val="1471"/>
        </w:trPr>
        <w:tc>
          <w:tcPr>
            <w:tcW w:w="1927" w:type="dxa"/>
            <w:vAlign w:val="center"/>
          </w:tcPr>
          <w:p w14:paraId="480DC415" w14:textId="77777777" w:rsidR="00763306" w:rsidRPr="00CA7FE3" w:rsidRDefault="00763306" w:rsidP="00980241">
            <w:pPr>
              <w:jc w:val="left"/>
            </w:pPr>
            <w:r w:rsidRPr="00CA7FE3">
              <w:t>What did you eat and drink?</w:t>
            </w:r>
          </w:p>
        </w:tc>
        <w:tc>
          <w:tcPr>
            <w:tcW w:w="1927" w:type="dxa"/>
            <w:vAlign w:val="center"/>
          </w:tcPr>
          <w:p w14:paraId="53283B42" w14:textId="77777777" w:rsidR="00763306" w:rsidRPr="00CA7FE3" w:rsidRDefault="00763306" w:rsidP="00980241">
            <w:pPr>
              <w:jc w:val="left"/>
            </w:pPr>
          </w:p>
        </w:tc>
        <w:tc>
          <w:tcPr>
            <w:tcW w:w="1927" w:type="dxa"/>
            <w:vAlign w:val="center"/>
          </w:tcPr>
          <w:p w14:paraId="497646D1" w14:textId="77777777" w:rsidR="00763306" w:rsidRPr="00CA7FE3" w:rsidRDefault="00763306" w:rsidP="00980241">
            <w:pPr>
              <w:jc w:val="left"/>
            </w:pPr>
          </w:p>
        </w:tc>
        <w:tc>
          <w:tcPr>
            <w:tcW w:w="1927" w:type="dxa"/>
            <w:vAlign w:val="center"/>
          </w:tcPr>
          <w:p w14:paraId="598792B8" w14:textId="77777777" w:rsidR="00763306" w:rsidRPr="00CA7FE3" w:rsidRDefault="00763306" w:rsidP="00980241">
            <w:pPr>
              <w:jc w:val="left"/>
            </w:pPr>
          </w:p>
        </w:tc>
        <w:tc>
          <w:tcPr>
            <w:tcW w:w="1927" w:type="dxa"/>
            <w:vAlign w:val="center"/>
          </w:tcPr>
          <w:p w14:paraId="41149208" w14:textId="77777777" w:rsidR="00763306" w:rsidRPr="00CA7FE3" w:rsidRDefault="00763306" w:rsidP="00980241">
            <w:pPr>
              <w:jc w:val="left"/>
            </w:pPr>
          </w:p>
        </w:tc>
        <w:tc>
          <w:tcPr>
            <w:tcW w:w="1927" w:type="dxa"/>
            <w:vAlign w:val="center"/>
          </w:tcPr>
          <w:p w14:paraId="4D331A0B" w14:textId="77777777" w:rsidR="00763306" w:rsidRPr="00CA7FE3" w:rsidRDefault="00763306" w:rsidP="00980241">
            <w:pPr>
              <w:jc w:val="left"/>
            </w:pPr>
          </w:p>
        </w:tc>
        <w:tc>
          <w:tcPr>
            <w:tcW w:w="1927" w:type="dxa"/>
            <w:vAlign w:val="center"/>
          </w:tcPr>
          <w:p w14:paraId="3C7AE95E" w14:textId="77777777" w:rsidR="00763306" w:rsidRPr="00CA7FE3" w:rsidRDefault="00763306" w:rsidP="00980241">
            <w:pPr>
              <w:jc w:val="left"/>
            </w:pPr>
          </w:p>
        </w:tc>
        <w:tc>
          <w:tcPr>
            <w:tcW w:w="1928" w:type="dxa"/>
            <w:vAlign w:val="center"/>
          </w:tcPr>
          <w:p w14:paraId="52579F07" w14:textId="77777777" w:rsidR="00763306" w:rsidRPr="00CA7FE3" w:rsidRDefault="00763306" w:rsidP="00980241">
            <w:pPr>
              <w:jc w:val="left"/>
            </w:pPr>
          </w:p>
        </w:tc>
      </w:tr>
      <w:tr w:rsidR="00763306" w:rsidRPr="00CA7FE3" w14:paraId="1140849D" w14:textId="77777777" w:rsidTr="00980241">
        <w:trPr>
          <w:trHeight w:val="1471"/>
        </w:trPr>
        <w:tc>
          <w:tcPr>
            <w:tcW w:w="1927" w:type="dxa"/>
            <w:vAlign w:val="center"/>
          </w:tcPr>
          <w:p w14:paraId="7835BDDD" w14:textId="77777777" w:rsidR="00763306" w:rsidRPr="00CA7FE3" w:rsidRDefault="00763306" w:rsidP="00980241">
            <w:pPr>
              <w:jc w:val="left"/>
            </w:pPr>
            <w:r w:rsidRPr="00CA7FE3">
              <w:t>Estimated cost of ingredients</w:t>
            </w:r>
          </w:p>
        </w:tc>
        <w:tc>
          <w:tcPr>
            <w:tcW w:w="1927" w:type="dxa"/>
            <w:vAlign w:val="center"/>
          </w:tcPr>
          <w:p w14:paraId="40C1C7B6" w14:textId="77777777" w:rsidR="00763306" w:rsidRPr="00CA7FE3" w:rsidRDefault="00763306" w:rsidP="00980241">
            <w:pPr>
              <w:jc w:val="left"/>
            </w:pPr>
          </w:p>
        </w:tc>
        <w:tc>
          <w:tcPr>
            <w:tcW w:w="1927" w:type="dxa"/>
            <w:vAlign w:val="center"/>
          </w:tcPr>
          <w:p w14:paraId="651777D8" w14:textId="77777777" w:rsidR="00763306" w:rsidRPr="00CA7FE3" w:rsidRDefault="00763306" w:rsidP="00980241">
            <w:pPr>
              <w:jc w:val="left"/>
            </w:pPr>
          </w:p>
        </w:tc>
        <w:tc>
          <w:tcPr>
            <w:tcW w:w="1927" w:type="dxa"/>
            <w:vAlign w:val="center"/>
          </w:tcPr>
          <w:p w14:paraId="505D746E" w14:textId="77777777" w:rsidR="00763306" w:rsidRPr="00CA7FE3" w:rsidRDefault="00763306" w:rsidP="00980241">
            <w:pPr>
              <w:jc w:val="left"/>
            </w:pPr>
          </w:p>
        </w:tc>
        <w:tc>
          <w:tcPr>
            <w:tcW w:w="1927" w:type="dxa"/>
            <w:vAlign w:val="center"/>
          </w:tcPr>
          <w:p w14:paraId="2C488D6F" w14:textId="77777777" w:rsidR="00763306" w:rsidRPr="00CA7FE3" w:rsidRDefault="00763306" w:rsidP="00980241">
            <w:pPr>
              <w:jc w:val="left"/>
            </w:pPr>
          </w:p>
        </w:tc>
        <w:tc>
          <w:tcPr>
            <w:tcW w:w="1927" w:type="dxa"/>
            <w:vAlign w:val="center"/>
          </w:tcPr>
          <w:p w14:paraId="76669D42" w14:textId="77777777" w:rsidR="00763306" w:rsidRPr="00CA7FE3" w:rsidRDefault="00763306" w:rsidP="00980241">
            <w:pPr>
              <w:jc w:val="left"/>
            </w:pPr>
          </w:p>
        </w:tc>
        <w:tc>
          <w:tcPr>
            <w:tcW w:w="1927" w:type="dxa"/>
            <w:vAlign w:val="center"/>
          </w:tcPr>
          <w:p w14:paraId="59ABE72F" w14:textId="77777777" w:rsidR="00763306" w:rsidRPr="00CA7FE3" w:rsidRDefault="00763306" w:rsidP="00980241">
            <w:pPr>
              <w:jc w:val="left"/>
            </w:pPr>
          </w:p>
        </w:tc>
        <w:tc>
          <w:tcPr>
            <w:tcW w:w="1928" w:type="dxa"/>
            <w:vAlign w:val="center"/>
          </w:tcPr>
          <w:p w14:paraId="32D0D9CE" w14:textId="77777777" w:rsidR="00763306" w:rsidRPr="00CA7FE3" w:rsidRDefault="00763306" w:rsidP="00980241">
            <w:pPr>
              <w:jc w:val="left"/>
            </w:pPr>
          </w:p>
        </w:tc>
      </w:tr>
      <w:tr w:rsidR="00763306" w:rsidRPr="00CA7FE3" w14:paraId="2814AEE7" w14:textId="77777777" w:rsidTr="00980241">
        <w:trPr>
          <w:trHeight w:val="570"/>
        </w:trPr>
        <w:tc>
          <w:tcPr>
            <w:tcW w:w="1927" w:type="dxa"/>
            <w:vAlign w:val="center"/>
          </w:tcPr>
          <w:p w14:paraId="732C272A" w14:textId="77777777" w:rsidR="00763306" w:rsidRPr="00CA7FE3" w:rsidRDefault="00763306" w:rsidP="00980241">
            <w:pPr>
              <w:jc w:val="center"/>
              <w:rPr>
                <w:b/>
              </w:rPr>
            </w:pPr>
            <w:r w:rsidRPr="00CA7FE3">
              <w:rPr>
                <w:b/>
              </w:rPr>
              <w:t>LUNCH</w:t>
            </w:r>
          </w:p>
        </w:tc>
        <w:tc>
          <w:tcPr>
            <w:tcW w:w="1927" w:type="dxa"/>
            <w:vAlign w:val="center"/>
          </w:tcPr>
          <w:p w14:paraId="7FE775EF" w14:textId="77777777" w:rsidR="00763306" w:rsidRPr="00CA7FE3" w:rsidRDefault="00763306" w:rsidP="00980241">
            <w:pPr>
              <w:jc w:val="center"/>
              <w:rPr>
                <w:b/>
              </w:rPr>
            </w:pPr>
          </w:p>
        </w:tc>
        <w:tc>
          <w:tcPr>
            <w:tcW w:w="1927" w:type="dxa"/>
            <w:vAlign w:val="center"/>
          </w:tcPr>
          <w:p w14:paraId="6DA43F71" w14:textId="77777777" w:rsidR="00763306" w:rsidRPr="00CA7FE3" w:rsidRDefault="00763306" w:rsidP="00980241">
            <w:pPr>
              <w:jc w:val="center"/>
              <w:rPr>
                <w:b/>
              </w:rPr>
            </w:pPr>
          </w:p>
        </w:tc>
        <w:tc>
          <w:tcPr>
            <w:tcW w:w="1927" w:type="dxa"/>
            <w:vAlign w:val="center"/>
          </w:tcPr>
          <w:p w14:paraId="5122C85D" w14:textId="77777777" w:rsidR="00763306" w:rsidRPr="00CA7FE3" w:rsidRDefault="00763306" w:rsidP="00980241">
            <w:pPr>
              <w:jc w:val="center"/>
              <w:rPr>
                <w:b/>
              </w:rPr>
            </w:pPr>
          </w:p>
        </w:tc>
        <w:tc>
          <w:tcPr>
            <w:tcW w:w="1927" w:type="dxa"/>
            <w:vAlign w:val="center"/>
          </w:tcPr>
          <w:p w14:paraId="3E6D6A6E" w14:textId="77777777" w:rsidR="00763306" w:rsidRPr="00CA7FE3" w:rsidRDefault="00763306" w:rsidP="00980241">
            <w:pPr>
              <w:jc w:val="center"/>
              <w:rPr>
                <w:b/>
              </w:rPr>
            </w:pPr>
          </w:p>
        </w:tc>
        <w:tc>
          <w:tcPr>
            <w:tcW w:w="1927" w:type="dxa"/>
            <w:vAlign w:val="center"/>
          </w:tcPr>
          <w:p w14:paraId="0698E537" w14:textId="77777777" w:rsidR="00763306" w:rsidRPr="00CA7FE3" w:rsidRDefault="00763306" w:rsidP="00980241">
            <w:pPr>
              <w:jc w:val="center"/>
              <w:rPr>
                <w:b/>
              </w:rPr>
            </w:pPr>
          </w:p>
        </w:tc>
        <w:tc>
          <w:tcPr>
            <w:tcW w:w="1927" w:type="dxa"/>
            <w:vAlign w:val="center"/>
          </w:tcPr>
          <w:p w14:paraId="329E2DFF" w14:textId="77777777" w:rsidR="00763306" w:rsidRPr="00CA7FE3" w:rsidRDefault="00763306" w:rsidP="00980241">
            <w:pPr>
              <w:jc w:val="center"/>
              <w:rPr>
                <w:b/>
              </w:rPr>
            </w:pPr>
          </w:p>
        </w:tc>
        <w:tc>
          <w:tcPr>
            <w:tcW w:w="1928" w:type="dxa"/>
            <w:vAlign w:val="center"/>
          </w:tcPr>
          <w:p w14:paraId="79576042" w14:textId="77777777" w:rsidR="00763306" w:rsidRPr="00CA7FE3" w:rsidRDefault="00763306" w:rsidP="00980241">
            <w:pPr>
              <w:jc w:val="center"/>
              <w:rPr>
                <w:b/>
              </w:rPr>
            </w:pPr>
          </w:p>
        </w:tc>
      </w:tr>
      <w:tr w:rsidR="00763306" w:rsidRPr="00CA7FE3" w14:paraId="104A51B4" w14:textId="77777777" w:rsidTr="00980241">
        <w:trPr>
          <w:trHeight w:val="1471"/>
        </w:trPr>
        <w:tc>
          <w:tcPr>
            <w:tcW w:w="1927" w:type="dxa"/>
            <w:vAlign w:val="center"/>
          </w:tcPr>
          <w:p w14:paraId="3C868F30" w14:textId="77777777" w:rsidR="00763306" w:rsidRPr="00CA7FE3" w:rsidRDefault="00763306" w:rsidP="00980241">
            <w:pPr>
              <w:jc w:val="left"/>
            </w:pPr>
            <w:r w:rsidRPr="00CA7FE3">
              <w:t>What did you eat and drink?</w:t>
            </w:r>
          </w:p>
        </w:tc>
        <w:tc>
          <w:tcPr>
            <w:tcW w:w="1927" w:type="dxa"/>
            <w:vAlign w:val="center"/>
          </w:tcPr>
          <w:p w14:paraId="112FF1EB" w14:textId="77777777" w:rsidR="00763306" w:rsidRPr="00CA7FE3" w:rsidRDefault="00763306" w:rsidP="00980241">
            <w:pPr>
              <w:jc w:val="left"/>
            </w:pPr>
          </w:p>
        </w:tc>
        <w:tc>
          <w:tcPr>
            <w:tcW w:w="1927" w:type="dxa"/>
            <w:vAlign w:val="center"/>
          </w:tcPr>
          <w:p w14:paraId="776070CD" w14:textId="77777777" w:rsidR="00763306" w:rsidRPr="00CA7FE3" w:rsidRDefault="00763306" w:rsidP="00980241">
            <w:pPr>
              <w:jc w:val="left"/>
            </w:pPr>
          </w:p>
        </w:tc>
        <w:tc>
          <w:tcPr>
            <w:tcW w:w="1927" w:type="dxa"/>
            <w:vAlign w:val="center"/>
          </w:tcPr>
          <w:p w14:paraId="49D45DA9" w14:textId="77777777" w:rsidR="00763306" w:rsidRPr="00CA7FE3" w:rsidRDefault="00763306" w:rsidP="00980241">
            <w:pPr>
              <w:jc w:val="left"/>
            </w:pPr>
          </w:p>
        </w:tc>
        <w:tc>
          <w:tcPr>
            <w:tcW w:w="1927" w:type="dxa"/>
            <w:vAlign w:val="center"/>
          </w:tcPr>
          <w:p w14:paraId="7319F987" w14:textId="77777777" w:rsidR="00763306" w:rsidRPr="00CA7FE3" w:rsidRDefault="00763306" w:rsidP="00980241">
            <w:pPr>
              <w:jc w:val="left"/>
            </w:pPr>
          </w:p>
        </w:tc>
        <w:tc>
          <w:tcPr>
            <w:tcW w:w="1927" w:type="dxa"/>
            <w:vAlign w:val="center"/>
          </w:tcPr>
          <w:p w14:paraId="4686A7C7" w14:textId="77777777" w:rsidR="00763306" w:rsidRPr="00CA7FE3" w:rsidRDefault="00763306" w:rsidP="00980241">
            <w:pPr>
              <w:jc w:val="left"/>
            </w:pPr>
          </w:p>
        </w:tc>
        <w:tc>
          <w:tcPr>
            <w:tcW w:w="1927" w:type="dxa"/>
            <w:vAlign w:val="center"/>
          </w:tcPr>
          <w:p w14:paraId="36DF6153" w14:textId="77777777" w:rsidR="00763306" w:rsidRPr="00CA7FE3" w:rsidRDefault="00763306" w:rsidP="00980241">
            <w:pPr>
              <w:jc w:val="left"/>
            </w:pPr>
          </w:p>
        </w:tc>
        <w:tc>
          <w:tcPr>
            <w:tcW w:w="1928" w:type="dxa"/>
            <w:vAlign w:val="center"/>
          </w:tcPr>
          <w:p w14:paraId="32A57370" w14:textId="77777777" w:rsidR="00763306" w:rsidRPr="00CA7FE3" w:rsidRDefault="00763306" w:rsidP="00980241">
            <w:pPr>
              <w:jc w:val="left"/>
            </w:pPr>
          </w:p>
        </w:tc>
      </w:tr>
      <w:tr w:rsidR="00763306" w:rsidRPr="00CA7FE3" w14:paraId="1A8E6199" w14:textId="77777777" w:rsidTr="00980241">
        <w:trPr>
          <w:trHeight w:val="1471"/>
        </w:trPr>
        <w:tc>
          <w:tcPr>
            <w:tcW w:w="1927" w:type="dxa"/>
            <w:vAlign w:val="center"/>
          </w:tcPr>
          <w:p w14:paraId="0E2D1AD8" w14:textId="77777777" w:rsidR="00763306" w:rsidRPr="00CA7FE3" w:rsidRDefault="00763306" w:rsidP="00980241">
            <w:pPr>
              <w:jc w:val="left"/>
            </w:pPr>
            <w:r w:rsidRPr="00CA7FE3">
              <w:t>Estimated cost of ingredients</w:t>
            </w:r>
          </w:p>
        </w:tc>
        <w:tc>
          <w:tcPr>
            <w:tcW w:w="1927" w:type="dxa"/>
            <w:vAlign w:val="center"/>
          </w:tcPr>
          <w:p w14:paraId="736B89A3" w14:textId="77777777" w:rsidR="00763306" w:rsidRPr="00CA7FE3" w:rsidRDefault="00763306" w:rsidP="00980241">
            <w:pPr>
              <w:jc w:val="left"/>
            </w:pPr>
          </w:p>
        </w:tc>
        <w:tc>
          <w:tcPr>
            <w:tcW w:w="1927" w:type="dxa"/>
            <w:vAlign w:val="center"/>
          </w:tcPr>
          <w:p w14:paraId="7F8C22C1" w14:textId="77777777" w:rsidR="00763306" w:rsidRPr="00CA7FE3" w:rsidRDefault="00763306" w:rsidP="00980241">
            <w:pPr>
              <w:jc w:val="left"/>
            </w:pPr>
          </w:p>
        </w:tc>
        <w:tc>
          <w:tcPr>
            <w:tcW w:w="1927" w:type="dxa"/>
            <w:vAlign w:val="center"/>
          </w:tcPr>
          <w:p w14:paraId="3E1E3FB9" w14:textId="77777777" w:rsidR="00763306" w:rsidRPr="00CA7FE3" w:rsidRDefault="00763306" w:rsidP="00980241">
            <w:pPr>
              <w:jc w:val="left"/>
            </w:pPr>
          </w:p>
        </w:tc>
        <w:tc>
          <w:tcPr>
            <w:tcW w:w="1927" w:type="dxa"/>
            <w:vAlign w:val="center"/>
          </w:tcPr>
          <w:p w14:paraId="297F6E8E" w14:textId="77777777" w:rsidR="00763306" w:rsidRPr="00CA7FE3" w:rsidRDefault="00763306" w:rsidP="00980241">
            <w:pPr>
              <w:jc w:val="left"/>
            </w:pPr>
          </w:p>
        </w:tc>
        <w:tc>
          <w:tcPr>
            <w:tcW w:w="1927" w:type="dxa"/>
            <w:vAlign w:val="center"/>
          </w:tcPr>
          <w:p w14:paraId="18C108F7" w14:textId="77777777" w:rsidR="00763306" w:rsidRPr="00CA7FE3" w:rsidRDefault="00763306" w:rsidP="00980241">
            <w:pPr>
              <w:jc w:val="left"/>
            </w:pPr>
          </w:p>
        </w:tc>
        <w:tc>
          <w:tcPr>
            <w:tcW w:w="1927" w:type="dxa"/>
            <w:vAlign w:val="center"/>
          </w:tcPr>
          <w:p w14:paraId="4081BB3B" w14:textId="77777777" w:rsidR="00763306" w:rsidRPr="00CA7FE3" w:rsidRDefault="00763306" w:rsidP="00980241">
            <w:pPr>
              <w:jc w:val="left"/>
            </w:pPr>
          </w:p>
        </w:tc>
        <w:tc>
          <w:tcPr>
            <w:tcW w:w="1928" w:type="dxa"/>
            <w:vAlign w:val="center"/>
          </w:tcPr>
          <w:p w14:paraId="4BF8958F" w14:textId="77777777" w:rsidR="00763306" w:rsidRPr="00CA7FE3" w:rsidRDefault="00763306" w:rsidP="00980241">
            <w:pPr>
              <w:jc w:val="left"/>
            </w:pPr>
          </w:p>
        </w:tc>
      </w:tr>
    </w:tbl>
    <w:p w14:paraId="6342EB78" w14:textId="77777777" w:rsidR="00763306" w:rsidRPr="00CA7FE3" w:rsidRDefault="00763306"/>
    <w:p w14:paraId="19503FF9" w14:textId="77777777" w:rsidR="00763306" w:rsidRPr="00CA7FE3" w:rsidRDefault="00763306"/>
    <w:p w14:paraId="36B30415" w14:textId="77777777" w:rsidR="00763306" w:rsidRPr="00CA7FE3" w:rsidRDefault="00763306"/>
    <w:tbl>
      <w:tblPr>
        <w:tblStyle w:val="TableGrid"/>
        <w:tblW w:w="0" w:type="auto"/>
        <w:tblLook w:val="04A0" w:firstRow="1" w:lastRow="0" w:firstColumn="1" w:lastColumn="0" w:noHBand="0" w:noVBand="1"/>
      </w:tblPr>
      <w:tblGrid>
        <w:gridCol w:w="1927"/>
        <w:gridCol w:w="1927"/>
        <w:gridCol w:w="1927"/>
        <w:gridCol w:w="1927"/>
        <w:gridCol w:w="1927"/>
        <w:gridCol w:w="1927"/>
        <w:gridCol w:w="1927"/>
        <w:gridCol w:w="1928"/>
      </w:tblGrid>
      <w:tr w:rsidR="00763306" w:rsidRPr="00CA7FE3" w14:paraId="7019B44F" w14:textId="77777777" w:rsidTr="00980241">
        <w:trPr>
          <w:trHeight w:val="579"/>
        </w:trPr>
        <w:tc>
          <w:tcPr>
            <w:tcW w:w="1927" w:type="dxa"/>
            <w:vAlign w:val="center"/>
          </w:tcPr>
          <w:p w14:paraId="0CB05E31" w14:textId="77777777" w:rsidR="00763306" w:rsidRPr="00CA7FE3" w:rsidRDefault="00763306" w:rsidP="00980241">
            <w:pPr>
              <w:jc w:val="center"/>
              <w:rPr>
                <w:b/>
              </w:rPr>
            </w:pPr>
            <w:r w:rsidRPr="00CA7FE3">
              <w:rPr>
                <w:b/>
              </w:rPr>
              <w:t>DINNER</w:t>
            </w:r>
          </w:p>
        </w:tc>
        <w:tc>
          <w:tcPr>
            <w:tcW w:w="1927" w:type="dxa"/>
          </w:tcPr>
          <w:p w14:paraId="651A38FE" w14:textId="77777777" w:rsidR="00763306" w:rsidRPr="00CA7FE3" w:rsidRDefault="00763306" w:rsidP="00980241">
            <w:pPr>
              <w:rPr>
                <w:b/>
              </w:rPr>
            </w:pPr>
          </w:p>
        </w:tc>
        <w:tc>
          <w:tcPr>
            <w:tcW w:w="1927" w:type="dxa"/>
          </w:tcPr>
          <w:p w14:paraId="3A095525" w14:textId="77777777" w:rsidR="00763306" w:rsidRPr="00CA7FE3" w:rsidRDefault="00763306" w:rsidP="00980241">
            <w:pPr>
              <w:rPr>
                <w:b/>
              </w:rPr>
            </w:pPr>
          </w:p>
        </w:tc>
        <w:tc>
          <w:tcPr>
            <w:tcW w:w="1927" w:type="dxa"/>
          </w:tcPr>
          <w:p w14:paraId="1314435C" w14:textId="77777777" w:rsidR="00763306" w:rsidRPr="00CA7FE3" w:rsidRDefault="00763306" w:rsidP="00980241">
            <w:pPr>
              <w:rPr>
                <w:b/>
              </w:rPr>
            </w:pPr>
          </w:p>
        </w:tc>
        <w:tc>
          <w:tcPr>
            <w:tcW w:w="1927" w:type="dxa"/>
          </w:tcPr>
          <w:p w14:paraId="0B68EEE0" w14:textId="77777777" w:rsidR="00763306" w:rsidRPr="00CA7FE3" w:rsidRDefault="00763306" w:rsidP="00980241">
            <w:pPr>
              <w:rPr>
                <w:b/>
              </w:rPr>
            </w:pPr>
          </w:p>
        </w:tc>
        <w:tc>
          <w:tcPr>
            <w:tcW w:w="1927" w:type="dxa"/>
          </w:tcPr>
          <w:p w14:paraId="53A0C1AB" w14:textId="77777777" w:rsidR="00763306" w:rsidRPr="00CA7FE3" w:rsidRDefault="00763306" w:rsidP="00980241">
            <w:pPr>
              <w:rPr>
                <w:b/>
              </w:rPr>
            </w:pPr>
          </w:p>
        </w:tc>
        <w:tc>
          <w:tcPr>
            <w:tcW w:w="1927" w:type="dxa"/>
          </w:tcPr>
          <w:p w14:paraId="5932A319" w14:textId="77777777" w:rsidR="00763306" w:rsidRPr="00CA7FE3" w:rsidRDefault="00763306" w:rsidP="00980241">
            <w:pPr>
              <w:rPr>
                <w:b/>
              </w:rPr>
            </w:pPr>
          </w:p>
        </w:tc>
        <w:tc>
          <w:tcPr>
            <w:tcW w:w="1928" w:type="dxa"/>
          </w:tcPr>
          <w:p w14:paraId="06A7D818" w14:textId="77777777" w:rsidR="00763306" w:rsidRPr="00CA7FE3" w:rsidRDefault="00763306" w:rsidP="00980241">
            <w:pPr>
              <w:rPr>
                <w:b/>
              </w:rPr>
            </w:pPr>
          </w:p>
        </w:tc>
      </w:tr>
      <w:tr w:rsidR="00763306" w:rsidRPr="00CA7FE3" w14:paraId="57948D76" w14:textId="77777777" w:rsidTr="00980241">
        <w:trPr>
          <w:trHeight w:val="1471"/>
        </w:trPr>
        <w:tc>
          <w:tcPr>
            <w:tcW w:w="1927" w:type="dxa"/>
            <w:vAlign w:val="center"/>
          </w:tcPr>
          <w:p w14:paraId="25271F41" w14:textId="77777777" w:rsidR="00763306" w:rsidRPr="00CA7FE3" w:rsidRDefault="00763306" w:rsidP="00980241">
            <w:pPr>
              <w:jc w:val="left"/>
            </w:pPr>
            <w:r w:rsidRPr="00CA7FE3">
              <w:t>What did you eat and drink?</w:t>
            </w:r>
          </w:p>
        </w:tc>
        <w:tc>
          <w:tcPr>
            <w:tcW w:w="1927" w:type="dxa"/>
            <w:vAlign w:val="center"/>
          </w:tcPr>
          <w:p w14:paraId="68E6D175" w14:textId="77777777" w:rsidR="00763306" w:rsidRPr="00CA7FE3" w:rsidRDefault="00763306" w:rsidP="00980241">
            <w:pPr>
              <w:jc w:val="left"/>
            </w:pPr>
          </w:p>
        </w:tc>
        <w:tc>
          <w:tcPr>
            <w:tcW w:w="1927" w:type="dxa"/>
            <w:vAlign w:val="center"/>
          </w:tcPr>
          <w:p w14:paraId="79FE7554" w14:textId="77777777" w:rsidR="00763306" w:rsidRPr="00CA7FE3" w:rsidRDefault="00763306" w:rsidP="00980241">
            <w:pPr>
              <w:jc w:val="left"/>
            </w:pPr>
          </w:p>
        </w:tc>
        <w:tc>
          <w:tcPr>
            <w:tcW w:w="1927" w:type="dxa"/>
            <w:vAlign w:val="center"/>
          </w:tcPr>
          <w:p w14:paraId="31E81313" w14:textId="77777777" w:rsidR="00763306" w:rsidRPr="00CA7FE3" w:rsidRDefault="00763306" w:rsidP="00980241">
            <w:pPr>
              <w:jc w:val="left"/>
            </w:pPr>
          </w:p>
        </w:tc>
        <w:tc>
          <w:tcPr>
            <w:tcW w:w="1927" w:type="dxa"/>
            <w:vAlign w:val="center"/>
          </w:tcPr>
          <w:p w14:paraId="2F30879C" w14:textId="77777777" w:rsidR="00763306" w:rsidRPr="00CA7FE3" w:rsidRDefault="00763306" w:rsidP="00980241">
            <w:pPr>
              <w:jc w:val="left"/>
            </w:pPr>
          </w:p>
        </w:tc>
        <w:tc>
          <w:tcPr>
            <w:tcW w:w="1927" w:type="dxa"/>
            <w:vAlign w:val="center"/>
          </w:tcPr>
          <w:p w14:paraId="73CF3EFD" w14:textId="77777777" w:rsidR="00763306" w:rsidRPr="00CA7FE3" w:rsidRDefault="00763306" w:rsidP="00980241">
            <w:pPr>
              <w:jc w:val="left"/>
            </w:pPr>
          </w:p>
        </w:tc>
        <w:tc>
          <w:tcPr>
            <w:tcW w:w="1927" w:type="dxa"/>
            <w:vAlign w:val="center"/>
          </w:tcPr>
          <w:p w14:paraId="70B06F83" w14:textId="77777777" w:rsidR="00763306" w:rsidRPr="00CA7FE3" w:rsidRDefault="00763306" w:rsidP="00980241">
            <w:pPr>
              <w:jc w:val="left"/>
            </w:pPr>
          </w:p>
        </w:tc>
        <w:tc>
          <w:tcPr>
            <w:tcW w:w="1928" w:type="dxa"/>
            <w:vAlign w:val="center"/>
          </w:tcPr>
          <w:p w14:paraId="3BB2DB51" w14:textId="77777777" w:rsidR="00763306" w:rsidRPr="00CA7FE3" w:rsidRDefault="00763306" w:rsidP="00980241">
            <w:pPr>
              <w:jc w:val="left"/>
            </w:pPr>
          </w:p>
        </w:tc>
      </w:tr>
      <w:tr w:rsidR="00763306" w:rsidRPr="00CA7FE3" w14:paraId="3BACB9A4" w14:textId="77777777" w:rsidTr="00980241">
        <w:trPr>
          <w:trHeight w:val="1471"/>
        </w:trPr>
        <w:tc>
          <w:tcPr>
            <w:tcW w:w="1927" w:type="dxa"/>
            <w:vAlign w:val="center"/>
          </w:tcPr>
          <w:p w14:paraId="7903DC4D" w14:textId="77777777" w:rsidR="00763306" w:rsidRPr="00CA7FE3" w:rsidRDefault="00763306" w:rsidP="00980241">
            <w:pPr>
              <w:jc w:val="left"/>
            </w:pPr>
            <w:r w:rsidRPr="00CA7FE3">
              <w:t>Estimated cost of ingredients</w:t>
            </w:r>
          </w:p>
        </w:tc>
        <w:tc>
          <w:tcPr>
            <w:tcW w:w="1927" w:type="dxa"/>
            <w:vAlign w:val="center"/>
          </w:tcPr>
          <w:p w14:paraId="24278084" w14:textId="77777777" w:rsidR="00763306" w:rsidRPr="00CA7FE3" w:rsidRDefault="00763306" w:rsidP="00980241">
            <w:pPr>
              <w:jc w:val="left"/>
            </w:pPr>
          </w:p>
        </w:tc>
        <w:tc>
          <w:tcPr>
            <w:tcW w:w="1927" w:type="dxa"/>
            <w:vAlign w:val="center"/>
          </w:tcPr>
          <w:p w14:paraId="1A7A1C40" w14:textId="77777777" w:rsidR="00763306" w:rsidRPr="00CA7FE3" w:rsidRDefault="00763306" w:rsidP="00980241">
            <w:pPr>
              <w:jc w:val="left"/>
            </w:pPr>
          </w:p>
        </w:tc>
        <w:tc>
          <w:tcPr>
            <w:tcW w:w="1927" w:type="dxa"/>
            <w:vAlign w:val="center"/>
          </w:tcPr>
          <w:p w14:paraId="599A83FD" w14:textId="77777777" w:rsidR="00763306" w:rsidRPr="00CA7FE3" w:rsidRDefault="00763306" w:rsidP="00980241">
            <w:pPr>
              <w:jc w:val="left"/>
            </w:pPr>
          </w:p>
        </w:tc>
        <w:tc>
          <w:tcPr>
            <w:tcW w:w="1927" w:type="dxa"/>
            <w:vAlign w:val="center"/>
          </w:tcPr>
          <w:p w14:paraId="17C6585B" w14:textId="77777777" w:rsidR="00763306" w:rsidRPr="00CA7FE3" w:rsidRDefault="00763306" w:rsidP="00980241">
            <w:pPr>
              <w:jc w:val="left"/>
            </w:pPr>
          </w:p>
        </w:tc>
        <w:tc>
          <w:tcPr>
            <w:tcW w:w="1927" w:type="dxa"/>
            <w:vAlign w:val="center"/>
          </w:tcPr>
          <w:p w14:paraId="2F384D90" w14:textId="77777777" w:rsidR="00763306" w:rsidRPr="00CA7FE3" w:rsidRDefault="00763306" w:rsidP="00980241">
            <w:pPr>
              <w:jc w:val="left"/>
            </w:pPr>
          </w:p>
        </w:tc>
        <w:tc>
          <w:tcPr>
            <w:tcW w:w="1927" w:type="dxa"/>
            <w:vAlign w:val="center"/>
          </w:tcPr>
          <w:p w14:paraId="1E045120" w14:textId="77777777" w:rsidR="00763306" w:rsidRPr="00CA7FE3" w:rsidRDefault="00763306" w:rsidP="00980241">
            <w:pPr>
              <w:jc w:val="left"/>
            </w:pPr>
          </w:p>
        </w:tc>
        <w:tc>
          <w:tcPr>
            <w:tcW w:w="1928" w:type="dxa"/>
            <w:vAlign w:val="center"/>
          </w:tcPr>
          <w:p w14:paraId="26A8FADD" w14:textId="77777777" w:rsidR="00763306" w:rsidRPr="00CA7FE3" w:rsidRDefault="00763306" w:rsidP="00980241">
            <w:pPr>
              <w:jc w:val="left"/>
            </w:pPr>
          </w:p>
        </w:tc>
      </w:tr>
      <w:tr w:rsidR="00763306" w:rsidRPr="00CA7FE3" w14:paraId="536281B0" w14:textId="77777777" w:rsidTr="00980241">
        <w:trPr>
          <w:trHeight w:val="769"/>
        </w:trPr>
        <w:tc>
          <w:tcPr>
            <w:tcW w:w="1927" w:type="dxa"/>
            <w:vAlign w:val="center"/>
          </w:tcPr>
          <w:p w14:paraId="6C5A9BBF" w14:textId="77777777" w:rsidR="00763306" w:rsidRPr="00CA7FE3" w:rsidRDefault="00763306" w:rsidP="00980241">
            <w:pPr>
              <w:jc w:val="center"/>
              <w:rPr>
                <w:b/>
              </w:rPr>
            </w:pPr>
            <w:r w:rsidRPr="00CA7FE3">
              <w:rPr>
                <w:b/>
              </w:rPr>
              <w:t>COMMENT</w:t>
            </w:r>
          </w:p>
          <w:p w14:paraId="6B15E00D" w14:textId="77777777" w:rsidR="00763306" w:rsidRPr="00CA7FE3" w:rsidRDefault="00763306" w:rsidP="00980241">
            <w:pPr>
              <w:jc w:val="center"/>
              <w:rPr>
                <w:b/>
              </w:rPr>
            </w:pPr>
            <w:r w:rsidRPr="00CA7FE3">
              <w:rPr>
                <w:b/>
              </w:rPr>
              <w:t>FOR THE DAY</w:t>
            </w:r>
          </w:p>
        </w:tc>
        <w:tc>
          <w:tcPr>
            <w:tcW w:w="1927" w:type="dxa"/>
          </w:tcPr>
          <w:p w14:paraId="414141B1" w14:textId="77777777" w:rsidR="00763306" w:rsidRPr="00CA7FE3" w:rsidRDefault="00763306" w:rsidP="00980241">
            <w:pPr>
              <w:rPr>
                <w:b/>
              </w:rPr>
            </w:pPr>
          </w:p>
        </w:tc>
        <w:tc>
          <w:tcPr>
            <w:tcW w:w="1927" w:type="dxa"/>
          </w:tcPr>
          <w:p w14:paraId="7F81FD96" w14:textId="77777777" w:rsidR="00763306" w:rsidRPr="00CA7FE3" w:rsidRDefault="00763306" w:rsidP="00980241">
            <w:pPr>
              <w:rPr>
                <w:b/>
              </w:rPr>
            </w:pPr>
          </w:p>
        </w:tc>
        <w:tc>
          <w:tcPr>
            <w:tcW w:w="1927" w:type="dxa"/>
          </w:tcPr>
          <w:p w14:paraId="38EA5EFA" w14:textId="77777777" w:rsidR="00763306" w:rsidRPr="00CA7FE3" w:rsidRDefault="00763306" w:rsidP="00980241">
            <w:pPr>
              <w:rPr>
                <w:b/>
              </w:rPr>
            </w:pPr>
          </w:p>
        </w:tc>
        <w:tc>
          <w:tcPr>
            <w:tcW w:w="1927" w:type="dxa"/>
          </w:tcPr>
          <w:p w14:paraId="124A5D7D" w14:textId="77777777" w:rsidR="00763306" w:rsidRPr="00CA7FE3" w:rsidRDefault="00763306" w:rsidP="00980241">
            <w:pPr>
              <w:rPr>
                <w:b/>
              </w:rPr>
            </w:pPr>
          </w:p>
        </w:tc>
        <w:tc>
          <w:tcPr>
            <w:tcW w:w="1927" w:type="dxa"/>
          </w:tcPr>
          <w:p w14:paraId="49F12E85" w14:textId="77777777" w:rsidR="00763306" w:rsidRPr="00CA7FE3" w:rsidRDefault="00763306" w:rsidP="00980241">
            <w:pPr>
              <w:rPr>
                <w:b/>
              </w:rPr>
            </w:pPr>
          </w:p>
        </w:tc>
        <w:tc>
          <w:tcPr>
            <w:tcW w:w="1927" w:type="dxa"/>
          </w:tcPr>
          <w:p w14:paraId="4492814D" w14:textId="77777777" w:rsidR="00763306" w:rsidRPr="00CA7FE3" w:rsidRDefault="00763306" w:rsidP="00980241">
            <w:pPr>
              <w:rPr>
                <w:b/>
              </w:rPr>
            </w:pPr>
          </w:p>
        </w:tc>
        <w:tc>
          <w:tcPr>
            <w:tcW w:w="1928" w:type="dxa"/>
          </w:tcPr>
          <w:p w14:paraId="437750C6" w14:textId="77777777" w:rsidR="00763306" w:rsidRPr="00CA7FE3" w:rsidRDefault="00763306" w:rsidP="00980241">
            <w:pPr>
              <w:rPr>
                <w:b/>
              </w:rPr>
            </w:pPr>
          </w:p>
        </w:tc>
      </w:tr>
      <w:tr w:rsidR="00763306" w:rsidRPr="00CA7FE3" w14:paraId="48ED7BA9" w14:textId="77777777" w:rsidTr="00980241">
        <w:trPr>
          <w:trHeight w:val="1471"/>
        </w:trPr>
        <w:tc>
          <w:tcPr>
            <w:tcW w:w="1927" w:type="dxa"/>
            <w:vAlign w:val="center"/>
          </w:tcPr>
          <w:p w14:paraId="05161AE7" w14:textId="77777777" w:rsidR="00763306" w:rsidRPr="00CA7FE3" w:rsidRDefault="00763306" w:rsidP="00980241">
            <w:pPr>
              <w:jc w:val="left"/>
            </w:pPr>
            <w:r w:rsidRPr="00CA7FE3">
              <w:t>Other items (eaten / drunk today between meals) and their cost</w:t>
            </w:r>
          </w:p>
        </w:tc>
        <w:tc>
          <w:tcPr>
            <w:tcW w:w="1927" w:type="dxa"/>
            <w:vAlign w:val="center"/>
          </w:tcPr>
          <w:p w14:paraId="3C12BADA" w14:textId="77777777" w:rsidR="00763306" w:rsidRPr="00CA7FE3" w:rsidRDefault="00763306" w:rsidP="00980241">
            <w:pPr>
              <w:jc w:val="left"/>
            </w:pPr>
          </w:p>
        </w:tc>
        <w:tc>
          <w:tcPr>
            <w:tcW w:w="1927" w:type="dxa"/>
            <w:vAlign w:val="center"/>
          </w:tcPr>
          <w:p w14:paraId="35971A1B" w14:textId="77777777" w:rsidR="00763306" w:rsidRPr="00CA7FE3" w:rsidRDefault="00763306" w:rsidP="00980241">
            <w:pPr>
              <w:jc w:val="left"/>
            </w:pPr>
          </w:p>
        </w:tc>
        <w:tc>
          <w:tcPr>
            <w:tcW w:w="1927" w:type="dxa"/>
            <w:vAlign w:val="center"/>
          </w:tcPr>
          <w:p w14:paraId="00D160A5" w14:textId="77777777" w:rsidR="00763306" w:rsidRPr="00CA7FE3" w:rsidRDefault="00763306" w:rsidP="00980241">
            <w:pPr>
              <w:jc w:val="left"/>
            </w:pPr>
          </w:p>
        </w:tc>
        <w:tc>
          <w:tcPr>
            <w:tcW w:w="1927" w:type="dxa"/>
            <w:vAlign w:val="center"/>
          </w:tcPr>
          <w:p w14:paraId="7B753D74" w14:textId="77777777" w:rsidR="00763306" w:rsidRPr="00CA7FE3" w:rsidRDefault="00763306" w:rsidP="00980241">
            <w:pPr>
              <w:jc w:val="left"/>
            </w:pPr>
          </w:p>
        </w:tc>
        <w:tc>
          <w:tcPr>
            <w:tcW w:w="1927" w:type="dxa"/>
            <w:vAlign w:val="center"/>
          </w:tcPr>
          <w:p w14:paraId="5BC38F17" w14:textId="77777777" w:rsidR="00763306" w:rsidRPr="00CA7FE3" w:rsidRDefault="00763306" w:rsidP="00980241">
            <w:pPr>
              <w:jc w:val="left"/>
            </w:pPr>
          </w:p>
        </w:tc>
        <w:tc>
          <w:tcPr>
            <w:tcW w:w="1927" w:type="dxa"/>
            <w:vAlign w:val="center"/>
          </w:tcPr>
          <w:p w14:paraId="785545C9" w14:textId="77777777" w:rsidR="00763306" w:rsidRPr="00CA7FE3" w:rsidRDefault="00763306" w:rsidP="00980241">
            <w:pPr>
              <w:jc w:val="left"/>
            </w:pPr>
          </w:p>
        </w:tc>
        <w:tc>
          <w:tcPr>
            <w:tcW w:w="1928" w:type="dxa"/>
            <w:vAlign w:val="center"/>
          </w:tcPr>
          <w:p w14:paraId="7A632774" w14:textId="77777777" w:rsidR="00763306" w:rsidRPr="00CA7FE3" w:rsidRDefault="00763306" w:rsidP="00980241">
            <w:pPr>
              <w:jc w:val="left"/>
            </w:pPr>
          </w:p>
        </w:tc>
      </w:tr>
      <w:tr w:rsidR="00763306" w:rsidRPr="00CA7FE3" w14:paraId="13174B1D" w14:textId="77777777" w:rsidTr="00980241">
        <w:trPr>
          <w:trHeight w:val="1471"/>
        </w:trPr>
        <w:tc>
          <w:tcPr>
            <w:tcW w:w="1927" w:type="dxa"/>
            <w:vAlign w:val="center"/>
          </w:tcPr>
          <w:p w14:paraId="59ADD93C" w14:textId="77777777" w:rsidR="00763306" w:rsidRPr="00CA7FE3" w:rsidRDefault="00763306" w:rsidP="00980241">
            <w:pPr>
              <w:jc w:val="center"/>
              <w:rPr>
                <w:b/>
              </w:rPr>
            </w:pPr>
            <w:r w:rsidRPr="00CA7FE3">
              <w:rPr>
                <w:b/>
              </w:rPr>
              <w:t>TOTAL</w:t>
            </w:r>
          </w:p>
          <w:p w14:paraId="7D73C0A3" w14:textId="77777777" w:rsidR="00763306" w:rsidRPr="00CA7FE3" w:rsidRDefault="00763306" w:rsidP="00980241">
            <w:pPr>
              <w:jc w:val="left"/>
            </w:pPr>
            <w:r w:rsidRPr="00CA7FE3">
              <w:t>Estimated cost of all of today’s food and drink (rough guide only)</w:t>
            </w:r>
          </w:p>
        </w:tc>
        <w:tc>
          <w:tcPr>
            <w:tcW w:w="1927" w:type="dxa"/>
            <w:vAlign w:val="center"/>
          </w:tcPr>
          <w:p w14:paraId="5CB2385B" w14:textId="77777777" w:rsidR="00763306" w:rsidRPr="00CA7FE3" w:rsidRDefault="00763306" w:rsidP="00980241">
            <w:pPr>
              <w:jc w:val="left"/>
            </w:pPr>
          </w:p>
        </w:tc>
        <w:tc>
          <w:tcPr>
            <w:tcW w:w="1927" w:type="dxa"/>
            <w:vAlign w:val="center"/>
          </w:tcPr>
          <w:p w14:paraId="3C28E0BD" w14:textId="77777777" w:rsidR="00763306" w:rsidRPr="00CA7FE3" w:rsidRDefault="00763306" w:rsidP="00980241">
            <w:pPr>
              <w:jc w:val="left"/>
            </w:pPr>
          </w:p>
        </w:tc>
        <w:tc>
          <w:tcPr>
            <w:tcW w:w="1927" w:type="dxa"/>
            <w:vAlign w:val="center"/>
          </w:tcPr>
          <w:p w14:paraId="074278CC" w14:textId="77777777" w:rsidR="00763306" w:rsidRPr="00CA7FE3" w:rsidRDefault="00763306" w:rsidP="00980241">
            <w:pPr>
              <w:jc w:val="left"/>
            </w:pPr>
          </w:p>
        </w:tc>
        <w:tc>
          <w:tcPr>
            <w:tcW w:w="1927" w:type="dxa"/>
            <w:vAlign w:val="center"/>
          </w:tcPr>
          <w:p w14:paraId="1C20DE30" w14:textId="77777777" w:rsidR="00763306" w:rsidRPr="00CA7FE3" w:rsidRDefault="00763306" w:rsidP="00980241">
            <w:pPr>
              <w:jc w:val="left"/>
            </w:pPr>
          </w:p>
        </w:tc>
        <w:tc>
          <w:tcPr>
            <w:tcW w:w="1927" w:type="dxa"/>
            <w:vAlign w:val="center"/>
          </w:tcPr>
          <w:p w14:paraId="33F89421" w14:textId="77777777" w:rsidR="00763306" w:rsidRPr="00CA7FE3" w:rsidRDefault="00763306" w:rsidP="00980241">
            <w:pPr>
              <w:jc w:val="left"/>
            </w:pPr>
          </w:p>
        </w:tc>
        <w:tc>
          <w:tcPr>
            <w:tcW w:w="1927" w:type="dxa"/>
            <w:vAlign w:val="center"/>
          </w:tcPr>
          <w:p w14:paraId="625794C5" w14:textId="77777777" w:rsidR="00763306" w:rsidRPr="00CA7FE3" w:rsidRDefault="00763306" w:rsidP="00980241">
            <w:pPr>
              <w:jc w:val="left"/>
            </w:pPr>
          </w:p>
        </w:tc>
        <w:tc>
          <w:tcPr>
            <w:tcW w:w="1928" w:type="dxa"/>
            <w:vAlign w:val="center"/>
          </w:tcPr>
          <w:p w14:paraId="54F34127" w14:textId="77777777" w:rsidR="00763306" w:rsidRPr="00CA7FE3" w:rsidRDefault="00763306" w:rsidP="00980241">
            <w:pPr>
              <w:jc w:val="left"/>
            </w:pPr>
          </w:p>
        </w:tc>
      </w:tr>
    </w:tbl>
    <w:p w14:paraId="7FA9581F" w14:textId="77777777" w:rsidR="00763306" w:rsidRPr="00CA7FE3" w:rsidRDefault="00763306" w:rsidP="00763306"/>
    <w:p w14:paraId="1EA68D22" w14:textId="77777777" w:rsidR="00763306" w:rsidRPr="00CA7FE3" w:rsidRDefault="00763306" w:rsidP="00E52766"/>
    <w:p w14:paraId="76810C2B" w14:textId="77777777" w:rsidR="00763306" w:rsidRPr="00CA7FE3" w:rsidRDefault="00763306" w:rsidP="00E52766">
      <w:pPr>
        <w:sectPr w:rsidR="00763306" w:rsidRPr="00CA7FE3" w:rsidSect="00763306">
          <w:pgSz w:w="16838" w:h="11906" w:orient="landscape"/>
          <w:pgMar w:top="454" w:right="454" w:bottom="454" w:left="454" w:header="709" w:footer="709" w:gutter="0"/>
          <w:cols w:space="708"/>
          <w:titlePg/>
          <w:docGrid w:linePitch="360"/>
        </w:sectPr>
      </w:pPr>
    </w:p>
    <w:p w14:paraId="4FBCBE03" w14:textId="77777777" w:rsidR="00FA7F32" w:rsidRDefault="00551217" w:rsidP="00FA7F32">
      <w:pPr>
        <w:pStyle w:val="BodyText"/>
        <w:ind w:left="123"/>
        <w:rPr>
          <w:rFonts w:ascii="Century Gothic" w:hAnsi="Century Gothic"/>
        </w:rPr>
      </w:pPr>
      <w:r>
        <w:rPr>
          <w:noProof/>
          <w:lang w:val="en-AU" w:eastAsia="en-AU"/>
        </w:rPr>
        <w:lastRenderedPageBreak/>
        <w:drawing>
          <wp:inline distT="0" distB="0" distL="0" distR="0" wp14:anchorId="00138483" wp14:editId="07CF3C7B">
            <wp:extent cx="4181475" cy="1466477"/>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 header.jpg"/>
                    <pic:cNvPicPr/>
                  </pic:nvPicPr>
                  <pic:blipFill>
                    <a:blip r:embed="rId10">
                      <a:extLst>
                        <a:ext uri="{28A0092B-C50C-407E-A947-70E740481C1C}">
                          <a14:useLocalDpi xmlns:a14="http://schemas.microsoft.com/office/drawing/2010/main" val="0"/>
                        </a:ext>
                      </a:extLst>
                    </a:blip>
                    <a:stretch>
                      <a:fillRect/>
                    </a:stretch>
                  </pic:blipFill>
                  <pic:spPr>
                    <a:xfrm>
                      <a:off x="0" y="0"/>
                      <a:ext cx="4179760" cy="1465875"/>
                    </a:xfrm>
                    <a:prstGeom prst="rect">
                      <a:avLst/>
                    </a:prstGeom>
                  </pic:spPr>
                </pic:pic>
              </a:graphicData>
            </a:graphic>
          </wp:inline>
        </w:drawing>
      </w:r>
    </w:p>
    <w:p w14:paraId="16D2649D" w14:textId="77777777" w:rsidR="00551217" w:rsidRPr="00CA7FE3" w:rsidRDefault="00551217" w:rsidP="00FA7F32">
      <w:pPr>
        <w:pStyle w:val="BodyText"/>
        <w:ind w:left="123"/>
        <w:rPr>
          <w:rFonts w:ascii="Century Gothic" w:hAnsi="Century Gothic"/>
        </w:rPr>
      </w:pPr>
    </w:p>
    <w:p w14:paraId="206AA79D" w14:textId="77777777" w:rsidR="00FA7F32" w:rsidRPr="00CA7FE3" w:rsidRDefault="00FA7F32" w:rsidP="00FA7F32">
      <w:pPr>
        <w:pStyle w:val="BodyText"/>
        <w:spacing w:before="68" w:line="249" w:lineRule="auto"/>
        <w:ind w:left="567" w:right="406"/>
        <w:jc w:val="center"/>
        <w:rPr>
          <w:rFonts w:ascii="Century Gothic" w:hAnsi="Century Gothic"/>
          <w:b/>
          <w:color w:val="010000"/>
          <w:sz w:val="32"/>
        </w:rPr>
      </w:pPr>
      <w:r w:rsidRPr="00CA7FE3">
        <w:rPr>
          <w:rFonts w:ascii="Century Gothic" w:hAnsi="Century Gothic"/>
          <w:b/>
          <w:color w:val="010000"/>
          <w:sz w:val="32"/>
        </w:rPr>
        <w:t>WEEK 2</w:t>
      </w:r>
    </w:p>
    <w:p w14:paraId="36ACFDF0" w14:textId="77777777" w:rsidR="00FA7F32" w:rsidRPr="00CA7FE3" w:rsidRDefault="00FA7F32" w:rsidP="00FA7F32">
      <w:pPr>
        <w:pStyle w:val="BodyText"/>
        <w:spacing w:before="68" w:line="249" w:lineRule="auto"/>
        <w:ind w:left="567" w:right="406"/>
        <w:jc w:val="center"/>
        <w:rPr>
          <w:rFonts w:ascii="Century Gothic" w:hAnsi="Century Gothic"/>
          <w:b/>
          <w:color w:val="010000"/>
          <w:sz w:val="32"/>
        </w:rPr>
      </w:pPr>
      <w:r w:rsidRPr="00CA7FE3">
        <w:rPr>
          <w:rFonts w:ascii="Century Gothic" w:hAnsi="Century Gothic"/>
          <w:b/>
          <w:color w:val="010000"/>
          <w:sz w:val="32"/>
        </w:rPr>
        <w:t>FOOD FOR THOUGHT</w:t>
      </w:r>
    </w:p>
    <w:p w14:paraId="2596BA1A" w14:textId="77777777" w:rsidR="00FA7F32" w:rsidRPr="00CA7FE3" w:rsidRDefault="00124C5B" w:rsidP="00FA7F32">
      <w:pPr>
        <w:pStyle w:val="BodyText"/>
        <w:spacing w:before="68" w:line="249" w:lineRule="auto"/>
        <w:ind w:left="567" w:right="406"/>
        <w:jc w:val="center"/>
        <w:rPr>
          <w:rFonts w:ascii="Century Gothic" w:hAnsi="Century Gothic"/>
          <w:b/>
          <w:color w:val="010000"/>
          <w:sz w:val="28"/>
        </w:rPr>
      </w:pPr>
      <w:r w:rsidRPr="00CA7FE3">
        <w:rPr>
          <w:rFonts w:ascii="Century Gothic" w:hAnsi="Century Gothic"/>
          <w:b/>
          <w:color w:val="010000"/>
          <w:sz w:val="28"/>
        </w:rPr>
        <w:t>Seeing the Other</w:t>
      </w:r>
    </w:p>
    <w:p w14:paraId="226E5016" w14:textId="77777777" w:rsidR="002C75E2" w:rsidRPr="00CA7FE3" w:rsidRDefault="002C75E2" w:rsidP="00012FEC">
      <w:pPr>
        <w:pStyle w:val="BodyText"/>
        <w:spacing w:after="120"/>
        <w:ind w:left="125" w:right="338"/>
        <w:rPr>
          <w:rFonts w:ascii="Century Gothic" w:hAnsi="Century Gothic"/>
          <w:color w:val="231F20"/>
        </w:rPr>
      </w:pPr>
    </w:p>
    <w:p w14:paraId="7D033142" w14:textId="77777777" w:rsidR="00012FEC" w:rsidRPr="00CA7FE3" w:rsidRDefault="00012FEC" w:rsidP="00012FEC">
      <w:pPr>
        <w:pStyle w:val="BodyText"/>
        <w:spacing w:after="120"/>
        <w:ind w:left="125" w:right="338"/>
        <w:rPr>
          <w:rFonts w:ascii="Century Gothic" w:hAnsi="Century Gothic"/>
          <w:color w:val="231F20"/>
        </w:rPr>
      </w:pPr>
      <w:r w:rsidRPr="00CA7FE3">
        <w:rPr>
          <w:rFonts w:ascii="Century Gothic" w:hAnsi="Century Gothic"/>
          <w:color w:val="231F20"/>
        </w:rPr>
        <w:t xml:space="preserve">First impressions can be misleading. </w:t>
      </w:r>
    </w:p>
    <w:p w14:paraId="7E85A5F0" w14:textId="77777777" w:rsidR="00C631DD" w:rsidRDefault="00C631DD" w:rsidP="00076AA9">
      <w:pPr>
        <w:pStyle w:val="BodyText"/>
        <w:numPr>
          <w:ilvl w:val="0"/>
          <w:numId w:val="13"/>
        </w:numPr>
        <w:spacing w:after="120"/>
        <w:ind w:left="567" w:right="338"/>
        <w:rPr>
          <w:rFonts w:ascii="Century Gothic" w:hAnsi="Century Gothic"/>
          <w:color w:val="231F20"/>
        </w:rPr>
      </w:pPr>
      <w:r w:rsidRPr="00C631DD">
        <w:rPr>
          <w:rFonts w:ascii="Century Gothic" w:hAnsi="Century Gothic"/>
          <w:color w:val="231F20"/>
        </w:rPr>
        <w:t>Think of</w:t>
      </w:r>
      <w:r w:rsidR="00012FEC" w:rsidRPr="00C631DD">
        <w:rPr>
          <w:rFonts w:ascii="Century Gothic" w:hAnsi="Century Gothic"/>
          <w:color w:val="231F20"/>
        </w:rPr>
        <w:t xml:space="preserve"> </w:t>
      </w:r>
      <w:r w:rsidRPr="00C631DD">
        <w:rPr>
          <w:rFonts w:ascii="Century Gothic" w:hAnsi="Century Gothic"/>
          <w:color w:val="231F20"/>
        </w:rPr>
        <w:t>a time</w:t>
      </w:r>
      <w:r w:rsidR="00012FEC" w:rsidRPr="00C631DD">
        <w:rPr>
          <w:rFonts w:ascii="Century Gothic" w:hAnsi="Century Gothic"/>
          <w:color w:val="231F20"/>
        </w:rPr>
        <w:t xml:space="preserve"> when your first impressions of a person or</w:t>
      </w:r>
      <w:r w:rsidRPr="00C631DD">
        <w:rPr>
          <w:rFonts w:ascii="Century Gothic" w:hAnsi="Century Gothic"/>
          <w:color w:val="231F20"/>
        </w:rPr>
        <w:t xml:space="preserve"> a</w:t>
      </w:r>
      <w:r w:rsidR="00012FEC" w:rsidRPr="00C631DD">
        <w:rPr>
          <w:rFonts w:ascii="Century Gothic" w:hAnsi="Century Gothic"/>
          <w:color w:val="231F20"/>
        </w:rPr>
        <w:t xml:space="preserve"> situation </w:t>
      </w:r>
      <w:r w:rsidRPr="00C631DD">
        <w:rPr>
          <w:rFonts w:ascii="Century Gothic" w:hAnsi="Century Gothic"/>
          <w:color w:val="231F20"/>
        </w:rPr>
        <w:t>were wrong</w:t>
      </w:r>
      <w:r w:rsidR="00012FEC" w:rsidRPr="00C631DD">
        <w:rPr>
          <w:rFonts w:ascii="Century Gothic" w:hAnsi="Century Gothic"/>
          <w:color w:val="231F20"/>
        </w:rPr>
        <w:t>. Share with the group.</w:t>
      </w:r>
      <w:r w:rsidRPr="00C631DD">
        <w:rPr>
          <w:rFonts w:ascii="Century Gothic" w:hAnsi="Century Gothic"/>
          <w:color w:val="231F20"/>
        </w:rPr>
        <w:t xml:space="preserve">   What caused your opinion to change?   </w:t>
      </w:r>
    </w:p>
    <w:p w14:paraId="683BD6DB" w14:textId="77777777" w:rsidR="00012FEC" w:rsidRPr="00C631DD" w:rsidRDefault="00012FEC" w:rsidP="00076AA9">
      <w:pPr>
        <w:pStyle w:val="BodyText"/>
        <w:numPr>
          <w:ilvl w:val="0"/>
          <w:numId w:val="13"/>
        </w:numPr>
        <w:spacing w:after="120"/>
        <w:ind w:left="567" w:right="338"/>
        <w:rPr>
          <w:rFonts w:ascii="Century Gothic" w:hAnsi="Century Gothic"/>
          <w:color w:val="231F20"/>
        </w:rPr>
      </w:pPr>
      <w:r w:rsidRPr="00C631DD">
        <w:rPr>
          <w:rFonts w:ascii="Century Gothic" w:hAnsi="Century Gothic"/>
          <w:color w:val="231F20"/>
        </w:rPr>
        <w:t xml:space="preserve">What sorts of things give us our ‘first impressions’ of another? </w:t>
      </w:r>
    </w:p>
    <w:p w14:paraId="5AAE7456" w14:textId="77777777" w:rsidR="00012FEC" w:rsidRPr="00CA7FE3" w:rsidRDefault="00012FEC" w:rsidP="00012FEC">
      <w:pPr>
        <w:pStyle w:val="BodyText"/>
        <w:numPr>
          <w:ilvl w:val="0"/>
          <w:numId w:val="13"/>
        </w:numPr>
        <w:spacing w:after="120"/>
        <w:ind w:left="567" w:right="338"/>
        <w:rPr>
          <w:rFonts w:ascii="Century Gothic" w:hAnsi="Century Gothic"/>
          <w:color w:val="231F20"/>
        </w:rPr>
      </w:pPr>
      <w:r w:rsidRPr="00CA7FE3">
        <w:rPr>
          <w:rFonts w:ascii="Century Gothic" w:hAnsi="Century Gothic"/>
          <w:color w:val="231F20"/>
        </w:rPr>
        <w:t xml:space="preserve">What can we do or look out for to get a </w:t>
      </w:r>
      <w:r w:rsidR="00C631DD">
        <w:rPr>
          <w:rFonts w:ascii="Century Gothic" w:hAnsi="Century Gothic"/>
          <w:color w:val="231F20"/>
        </w:rPr>
        <w:t>better/truer</w:t>
      </w:r>
      <w:r w:rsidRPr="00CA7FE3">
        <w:rPr>
          <w:rFonts w:ascii="Century Gothic" w:hAnsi="Century Gothic"/>
          <w:color w:val="231F20"/>
        </w:rPr>
        <w:t xml:space="preserve"> understanding about them?</w:t>
      </w:r>
    </w:p>
    <w:p w14:paraId="71B1ECD8" w14:textId="77777777" w:rsidR="00012FEC" w:rsidRPr="00CA7FE3" w:rsidRDefault="00C631DD" w:rsidP="00012FEC">
      <w:pPr>
        <w:pStyle w:val="BodyText"/>
        <w:numPr>
          <w:ilvl w:val="0"/>
          <w:numId w:val="13"/>
        </w:numPr>
        <w:spacing w:after="120"/>
        <w:ind w:left="567"/>
        <w:rPr>
          <w:rFonts w:ascii="Century Gothic" w:hAnsi="Century Gothic"/>
        </w:rPr>
      </w:pPr>
      <w:r>
        <w:rPr>
          <w:rFonts w:ascii="Century Gothic" w:hAnsi="Century Gothic"/>
          <w:color w:val="231F20"/>
        </w:rPr>
        <w:t xml:space="preserve">What challenges are there in </w:t>
      </w:r>
      <w:r w:rsidR="00012FEC" w:rsidRPr="00CA7FE3">
        <w:rPr>
          <w:rFonts w:ascii="Century Gothic" w:hAnsi="Century Gothic"/>
          <w:color w:val="231F20"/>
        </w:rPr>
        <w:t>appreciating</w:t>
      </w:r>
      <w:r>
        <w:rPr>
          <w:rFonts w:ascii="Century Gothic" w:hAnsi="Century Gothic"/>
          <w:color w:val="231F20"/>
        </w:rPr>
        <w:t>/understanding</w:t>
      </w:r>
      <w:r w:rsidR="00012FEC" w:rsidRPr="00CA7FE3">
        <w:rPr>
          <w:rFonts w:ascii="Century Gothic" w:hAnsi="Century Gothic"/>
          <w:color w:val="231F20"/>
        </w:rPr>
        <w:t xml:space="preserve"> the character or the </w:t>
      </w:r>
      <w:r w:rsidR="0089202C">
        <w:rPr>
          <w:rFonts w:ascii="Century Gothic" w:hAnsi="Century Gothic"/>
          <w:color w:val="231F20"/>
        </w:rPr>
        <w:t>situation of others?</w:t>
      </w:r>
    </w:p>
    <w:p w14:paraId="51D7FFFF" w14:textId="77777777" w:rsidR="00012FEC" w:rsidRPr="00CA7FE3" w:rsidRDefault="00012FEC" w:rsidP="00012FEC">
      <w:pPr>
        <w:pStyle w:val="BodyText"/>
        <w:spacing w:before="9"/>
        <w:rPr>
          <w:rFonts w:ascii="Century Gothic" w:hAnsi="Century Gothic"/>
        </w:rPr>
      </w:pPr>
    </w:p>
    <w:p w14:paraId="6684B845" w14:textId="77777777" w:rsidR="00A66F6E" w:rsidRPr="00CA7FE3" w:rsidRDefault="00A66F6E" w:rsidP="00A66F6E">
      <w:pPr>
        <w:pStyle w:val="BodyText"/>
        <w:spacing w:before="1"/>
        <w:ind w:left="132"/>
        <w:rPr>
          <w:rFonts w:ascii="Century Gothic" w:hAnsi="Century Gothic"/>
          <w:b/>
        </w:rPr>
      </w:pPr>
      <w:r w:rsidRPr="00CA7FE3">
        <w:rPr>
          <w:rFonts w:ascii="Century Gothic" w:hAnsi="Century Gothic"/>
          <w:b/>
          <w:color w:val="231F20"/>
        </w:rPr>
        <w:t>Looking Beyond First Impressions</w:t>
      </w:r>
    </w:p>
    <w:p w14:paraId="0C9E18B8" w14:textId="77777777" w:rsidR="00A66F6E" w:rsidRPr="00CA7FE3" w:rsidRDefault="00A66F6E" w:rsidP="00012FEC">
      <w:pPr>
        <w:pStyle w:val="BodyText"/>
        <w:spacing w:before="9"/>
        <w:rPr>
          <w:rFonts w:ascii="Century Gothic" w:hAnsi="Century Gothic"/>
        </w:rPr>
      </w:pPr>
    </w:p>
    <w:p w14:paraId="282702AB" w14:textId="77777777" w:rsidR="00012FEC" w:rsidRPr="00CA7FE3" w:rsidRDefault="00012FEC" w:rsidP="007312CC">
      <w:pPr>
        <w:pStyle w:val="Heading1"/>
        <w:spacing w:after="120"/>
        <w:rPr>
          <w:rFonts w:ascii="Century Gothic" w:hAnsi="Century Gothic"/>
          <w:color w:val="FF0000"/>
        </w:rPr>
      </w:pPr>
      <w:r w:rsidRPr="00CA7FE3">
        <w:rPr>
          <w:rFonts w:ascii="Century Gothic" w:hAnsi="Century Gothic"/>
          <w:color w:val="FF0000"/>
        </w:rPr>
        <w:t>Read Luke 19:1-10</w:t>
      </w:r>
    </w:p>
    <w:p w14:paraId="7B9E19F5" w14:textId="77777777" w:rsidR="00012FEC" w:rsidRPr="00CA7FE3" w:rsidRDefault="00012FEC" w:rsidP="007312CC">
      <w:pPr>
        <w:pStyle w:val="Heading1"/>
        <w:spacing w:after="120"/>
        <w:ind w:left="132"/>
        <w:rPr>
          <w:rFonts w:ascii="Century Gothic" w:hAnsi="Century Gothic"/>
          <w:b w:val="0"/>
        </w:rPr>
      </w:pPr>
      <w:r w:rsidRPr="00CA7FE3">
        <w:rPr>
          <w:rFonts w:ascii="Century Gothic" w:hAnsi="Century Gothic"/>
          <w:b w:val="0"/>
        </w:rPr>
        <w:t>Why not take time to read this text carefully and with a Lectio Divina attitude?</w:t>
      </w:r>
    </w:p>
    <w:p w14:paraId="7B56C2E9" w14:textId="77777777" w:rsidR="00012FEC" w:rsidRPr="00CA7FE3" w:rsidRDefault="00012FEC" w:rsidP="007312CC">
      <w:pPr>
        <w:pStyle w:val="Heading1"/>
        <w:spacing w:after="120"/>
        <w:ind w:left="132"/>
        <w:rPr>
          <w:rFonts w:ascii="Century Gothic" w:hAnsi="Century Gothic"/>
          <w:b w:val="0"/>
        </w:rPr>
      </w:pPr>
    </w:p>
    <w:p w14:paraId="4A806F09" w14:textId="77777777" w:rsidR="00C631DD" w:rsidRPr="00CA7FE3" w:rsidRDefault="00C631DD" w:rsidP="00C631DD">
      <w:pPr>
        <w:pStyle w:val="Heading1"/>
        <w:numPr>
          <w:ilvl w:val="0"/>
          <w:numId w:val="18"/>
        </w:numPr>
        <w:rPr>
          <w:rFonts w:ascii="Century Gothic" w:hAnsi="Century Gothic"/>
          <w:b w:val="0"/>
        </w:rPr>
      </w:pPr>
      <w:r w:rsidRPr="00CA7FE3">
        <w:rPr>
          <w:rFonts w:ascii="Century Gothic" w:hAnsi="Century Gothic"/>
          <w:b w:val="0"/>
        </w:rPr>
        <w:t>Read the passage through once. Making no comment at the end, just reflect.</w:t>
      </w:r>
    </w:p>
    <w:p w14:paraId="3C3098FE" w14:textId="77777777" w:rsidR="00C631DD" w:rsidRPr="00CA7FE3" w:rsidRDefault="00C631DD" w:rsidP="00C631DD">
      <w:pPr>
        <w:pStyle w:val="Heading1"/>
        <w:numPr>
          <w:ilvl w:val="0"/>
          <w:numId w:val="18"/>
        </w:numPr>
        <w:rPr>
          <w:rFonts w:ascii="Century Gothic" w:hAnsi="Century Gothic"/>
          <w:b w:val="0"/>
        </w:rPr>
      </w:pPr>
      <w:r w:rsidRPr="00CA7FE3">
        <w:rPr>
          <w:rFonts w:ascii="Century Gothic" w:hAnsi="Century Gothic"/>
          <w:b w:val="0"/>
        </w:rPr>
        <w:t>Another person reads it a second time. Each group member shares one word or phrase that interests them or that they would like to explore.</w:t>
      </w:r>
      <w:r>
        <w:rPr>
          <w:rFonts w:ascii="Century Gothic" w:hAnsi="Century Gothic"/>
          <w:b w:val="0"/>
        </w:rPr>
        <w:t xml:space="preserve"> (What stands out?)</w:t>
      </w:r>
    </w:p>
    <w:p w14:paraId="2F6A1141" w14:textId="77777777" w:rsidR="00C631DD" w:rsidRPr="00CA7FE3" w:rsidRDefault="00C631DD" w:rsidP="00C631DD">
      <w:pPr>
        <w:pStyle w:val="Heading1"/>
        <w:numPr>
          <w:ilvl w:val="0"/>
          <w:numId w:val="18"/>
        </w:numPr>
        <w:rPr>
          <w:rFonts w:ascii="Century Gothic" w:hAnsi="Century Gothic"/>
          <w:b w:val="0"/>
        </w:rPr>
      </w:pPr>
      <w:r w:rsidRPr="00CA7FE3">
        <w:rPr>
          <w:rFonts w:ascii="Century Gothic" w:hAnsi="Century Gothic"/>
          <w:b w:val="0"/>
        </w:rPr>
        <w:t>Then another reads the passage a third time. Briefly discuss those words and phrases that were highlighted by the group.</w:t>
      </w:r>
      <w:r>
        <w:rPr>
          <w:rFonts w:ascii="Century Gothic" w:hAnsi="Century Gothic"/>
          <w:b w:val="0"/>
        </w:rPr>
        <w:t xml:space="preserve">  (Are there any themes, ideas </w:t>
      </w:r>
      <w:proofErr w:type="spellStart"/>
      <w:r>
        <w:rPr>
          <w:rFonts w:ascii="Century Gothic" w:hAnsi="Century Gothic"/>
          <w:b w:val="0"/>
        </w:rPr>
        <w:t>etc</w:t>
      </w:r>
      <w:proofErr w:type="spellEnd"/>
      <w:r>
        <w:rPr>
          <w:rFonts w:ascii="Century Gothic" w:hAnsi="Century Gothic"/>
          <w:b w:val="0"/>
        </w:rPr>
        <w:t xml:space="preserve"> that come out?)</w:t>
      </w:r>
    </w:p>
    <w:p w14:paraId="1324C14F" w14:textId="77777777" w:rsidR="002C75E2" w:rsidRPr="00CA7FE3" w:rsidRDefault="002C75E2" w:rsidP="00012FEC">
      <w:pPr>
        <w:spacing w:before="10" w:line="249" w:lineRule="auto"/>
        <w:ind w:left="123"/>
        <w:rPr>
          <w:b/>
          <w:color w:val="BE301B"/>
        </w:rPr>
      </w:pPr>
    </w:p>
    <w:p w14:paraId="0418AD40" w14:textId="77777777" w:rsidR="00012FEC" w:rsidRPr="00CA7FE3" w:rsidRDefault="00012FEC" w:rsidP="00012FEC">
      <w:pPr>
        <w:spacing w:before="10" w:line="249" w:lineRule="auto"/>
        <w:ind w:left="123"/>
        <w:rPr>
          <w:b/>
          <w:i/>
          <w:color w:val="231F20"/>
        </w:rPr>
      </w:pPr>
      <w:r w:rsidRPr="00CA7FE3">
        <w:rPr>
          <w:b/>
          <w:color w:val="BE301B"/>
        </w:rPr>
        <w:t>Consider the following questions:</w:t>
      </w:r>
      <w:r w:rsidRPr="00CA7FE3">
        <w:rPr>
          <w:b/>
          <w:i/>
          <w:color w:val="231F20"/>
        </w:rPr>
        <w:t xml:space="preserve"> </w:t>
      </w:r>
    </w:p>
    <w:p w14:paraId="41BB108B" w14:textId="77777777" w:rsidR="00012FEC" w:rsidRPr="007312CC" w:rsidRDefault="00012FEC" w:rsidP="007312CC">
      <w:pPr>
        <w:spacing w:before="10" w:line="249" w:lineRule="auto"/>
        <w:ind w:left="284" w:right="-217" w:hanging="161"/>
      </w:pPr>
      <w:r w:rsidRPr="007312CC">
        <w:rPr>
          <w:color w:val="231F20"/>
        </w:rPr>
        <w:t>(</w:t>
      </w:r>
      <w:r w:rsidR="00750765">
        <w:rPr>
          <w:color w:val="231F20"/>
        </w:rPr>
        <w:t>Note: In</w:t>
      </w:r>
      <w:r w:rsidRPr="007312CC">
        <w:rPr>
          <w:color w:val="231F20"/>
        </w:rPr>
        <w:t xml:space="preserve"> the Bible, Tax Collectors were held to be greedy, sinful and were unwelcome in a community. They also represented the Roman occupiers and so were considered traitors).</w:t>
      </w:r>
    </w:p>
    <w:p w14:paraId="4076895A" w14:textId="77777777" w:rsidR="00012FEC" w:rsidRPr="00CA7FE3" w:rsidRDefault="00012FEC" w:rsidP="002C75E2">
      <w:pPr>
        <w:pStyle w:val="ListParagraph"/>
        <w:numPr>
          <w:ilvl w:val="0"/>
          <w:numId w:val="11"/>
        </w:numPr>
        <w:tabs>
          <w:tab w:val="left" w:pos="843"/>
          <w:tab w:val="left" w:pos="844"/>
        </w:tabs>
        <w:spacing w:before="3" w:line="249" w:lineRule="auto"/>
        <w:ind w:right="390"/>
        <w:jc w:val="both"/>
        <w:rPr>
          <w:rFonts w:ascii="Century Gothic" w:hAnsi="Century Gothic"/>
          <w:sz w:val="20"/>
          <w:szCs w:val="20"/>
        </w:rPr>
      </w:pPr>
      <w:r w:rsidRPr="00CA7FE3">
        <w:rPr>
          <w:rFonts w:ascii="Century Gothic" w:hAnsi="Century Gothic"/>
          <w:color w:val="231F20"/>
          <w:sz w:val="20"/>
          <w:szCs w:val="20"/>
        </w:rPr>
        <w:t>Zacchaeus was trying to see who Jesus was. What might he have heard about Jesus that made him so eager to catch a glimpse of him? Consider briefly</w:t>
      </w:r>
      <w:r w:rsidRPr="00CA7FE3">
        <w:rPr>
          <w:rFonts w:ascii="Century Gothic" w:hAnsi="Century Gothic"/>
          <w:color w:val="231F20"/>
          <w:spacing w:val="-25"/>
          <w:sz w:val="20"/>
          <w:szCs w:val="20"/>
        </w:rPr>
        <w:t xml:space="preserve"> </w:t>
      </w:r>
      <w:r w:rsidRPr="00CA7FE3">
        <w:rPr>
          <w:rFonts w:ascii="Century Gothic" w:hAnsi="Century Gothic"/>
          <w:color w:val="231F20"/>
          <w:sz w:val="20"/>
          <w:szCs w:val="20"/>
        </w:rPr>
        <w:t>some of the other stories about Jesus that Luke has mentioned from Chapters 1-18.</w:t>
      </w:r>
    </w:p>
    <w:p w14:paraId="1E8007E8" w14:textId="77777777" w:rsidR="00012FEC" w:rsidRPr="00CA7FE3" w:rsidRDefault="00012FEC" w:rsidP="002C75E2">
      <w:pPr>
        <w:pStyle w:val="ListParagraph"/>
        <w:numPr>
          <w:ilvl w:val="0"/>
          <w:numId w:val="11"/>
        </w:numPr>
        <w:tabs>
          <w:tab w:val="left" w:pos="843"/>
          <w:tab w:val="left" w:pos="844"/>
        </w:tabs>
        <w:spacing w:line="249" w:lineRule="auto"/>
        <w:ind w:right="390"/>
        <w:jc w:val="both"/>
        <w:rPr>
          <w:rFonts w:ascii="Century Gothic" w:hAnsi="Century Gothic"/>
          <w:sz w:val="20"/>
          <w:szCs w:val="20"/>
        </w:rPr>
      </w:pPr>
      <w:r w:rsidRPr="00CA7FE3">
        <w:rPr>
          <w:rFonts w:ascii="Century Gothic" w:hAnsi="Century Gothic"/>
          <w:color w:val="231F20"/>
          <w:sz w:val="20"/>
          <w:szCs w:val="20"/>
        </w:rPr>
        <w:t xml:space="preserve">What was the impression that people had about Zacchaeus? Why might this first impression have been </w:t>
      </w:r>
      <w:r w:rsidR="0089202C">
        <w:rPr>
          <w:rFonts w:ascii="Century Gothic" w:hAnsi="Century Gothic"/>
          <w:color w:val="231F20"/>
          <w:sz w:val="20"/>
          <w:szCs w:val="20"/>
        </w:rPr>
        <w:t>wrong</w:t>
      </w:r>
      <w:r w:rsidRPr="00CA7FE3">
        <w:rPr>
          <w:rFonts w:ascii="Century Gothic" w:hAnsi="Century Gothic"/>
          <w:color w:val="231F20"/>
          <w:sz w:val="20"/>
          <w:szCs w:val="20"/>
        </w:rPr>
        <w:t>?</w:t>
      </w:r>
    </w:p>
    <w:p w14:paraId="30BC0A53" w14:textId="77777777" w:rsidR="00012FEC" w:rsidRPr="00CA7FE3" w:rsidRDefault="0089202C" w:rsidP="002C75E2">
      <w:pPr>
        <w:pStyle w:val="ListParagraph"/>
        <w:numPr>
          <w:ilvl w:val="0"/>
          <w:numId w:val="11"/>
        </w:numPr>
        <w:tabs>
          <w:tab w:val="left" w:pos="843"/>
          <w:tab w:val="left" w:pos="844"/>
        </w:tabs>
        <w:spacing w:before="1" w:line="249" w:lineRule="auto"/>
        <w:ind w:right="390"/>
        <w:jc w:val="both"/>
        <w:rPr>
          <w:rFonts w:ascii="Century Gothic" w:hAnsi="Century Gothic"/>
          <w:sz w:val="20"/>
          <w:szCs w:val="20"/>
        </w:rPr>
      </w:pPr>
      <w:r>
        <w:rPr>
          <w:rFonts w:ascii="Century Gothic" w:hAnsi="Century Gothic"/>
          <w:color w:val="231F20"/>
          <w:sz w:val="20"/>
          <w:szCs w:val="20"/>
        </w:rPr>
        <w:t xml:space="preserve">What does Jesus do to challenge </w:t>
      </w:r>
      <w:r w:rsidR="00012FEC" w:rsidRPr="00CA7FE3">
        <w:rPr>
          <w:rFonts w:ascii="Century Gothic" w:hAnsi="Century Gothic"/>
          <w:color w:val="231F20"/>
          <w:sz w:val="20"/>
          <w:szCs w:val="20"/>
        </w:rPr>
        <w:t>the ‘first impression stage’</w:t>
      </w:r>
      <w:r w:rsidR="00494374" w:rsidRPr="00CA7FE3">
        <w:rPr>
          <w:rFonts w:ascii="Century Gothic" w:hAnsi="Century Gothic"/>
          <w:color w:val="231F20"/>
          <w:sz w:val="20"/>
          <w:szCs w:val="20"/>
        </w:rPr>
        <w:t>?</w:t>
      </w:r>
      <w:r w:rsidR="00012FEC" w:rsidRPr="00CA7FE3">
        <w:rPr>
          <w:rFonts w:ascii="Century Gothic" w:hAnsi="Century Gothic"/>
          <w:color w:val="231F20"/>
          <w:sz w:val="20"/>
          <w:szCs w:val="20"/>
        </w:rPr>
        <w:t xml:space="preserve"> How can </w:t>
      </w:r>
      <w:r w:rsidR="00750765">
        <w:rPr>
          <w:rFonts w:ascii="Century Gothic" w:hAnsi="Century Gothic"/>
          <w:color w:val="231F20"/>
          <w:sz w:val="20"/>
          <w:szCs w:val="20"/>
        </w:rPr>
        <w:t xml:space="preserve">we </w:t>
      </w:r>
      <w:r w:rsidR="00012FEC" w:rsidRPr="00CA7FE3">
        <w:rPr>
          <w:rFonts w:ascii="Century Gothic" w:hAnsi="Century Gothic"/>
          <w:color w:val="231F20"/>
          <w:sz w:val="20"/>
          <w:szCs w:val="20"/>
        </w:rPr>
        <w:t>appreciate both the character and situation of others? Discuss how the example of Jesus might guide us in appreciating the character or situation of others</w:t>
      </w:r>
      <w:r w:rsidR="00494374" w:rsidRPr="00CA7FE3">
        <w:rPr>
          <w:rFonts w:ascii="Century Gothic" w:hAnsi="Century Gothic"/>
          <w:color w:val="231F20"/>
          <w:sz w:val="20"/>
          <w:szCs w:val="20"/>
        </w:rPr>
        <w:t>.</w:t>
      </w:r>
    </w:p>
    <w:p w14:paraId="38E4F116" w14:textId="77777777" w:rsidR="00012FEC" w:rsidRPr="00CA7FE3" w:rsidRDefault="00012FEC" w:rsidP="002C75E2">
      <w:pPr>
        <w:pStyle w:val="ListParagraph"/>
        <w:numPr>
          <w:ilvl w:val="0"/>
          <w:numId w:val="11"/>
        </w:numPr>
        <w:tabs>
          <w:tab w:val="left" w:pos="843"/>
          <w:tab w:val="left" w:pos="844"/>
        </w:tabs>
        <w:spacing w:line="249" w:lineRule="auto"/>
        <w:ind w:right="390"/>
        <w:jc w:val="both"/>
        <w:rPr>
          <w:rFonts w:ascii="Century Gothic" w:hAnsi="Century Gothic"/>
          <w:sz w:val="20"/>
          <w:szCs w:val="20"/>
        </w:rPr>
      </w:pPr>
      <w:r w:rsidRPr="00CA7FE3">
        <w:rPr>
          <w:rFonts w:ascii="Century Gothic" w:hAnsi="Century Gothic"/>
          <w:color w:val="231F20"/>
          <w:sz w:val="20"/>
          <w:szCs w:val="20"/>
        </w:rPr>
        <w:t xml:space="preserve">What does Zacchaeus learn about Jesus? What impact does it make on him? </w:t>
      </w:r>
      <w:r w:rsidR="00750765">
        <w:rPr>
          <w:rFonts w:ascii="Century Gothic" w:hAnsi="Century Gothic"/>
          <w:color w:val="231F20"/>
          <w:sz w:val="20"/>
          <w:szCs w:val="20"/>
        </w:rPr>
        <w:t xml:space="preserve">Do you think </w:t>
      </w:r>
      <w:r w:rsidRPr="00CA7FE3">
        <w:rPr>
          <w:rFonts w:ascii="Century Gothic" w:hAnsi="Century Gothic"/>
          <w:color w:val="231F20"/>
          <w:sz w:val="20"/>
          <w:szCs w:val="20"/>
        </w:rPr>
        <w:t>Zacchaeus’</w:t>
      </w:r>
      <w:r w:rsidR="00494374" w:rsidRPr="00CA7FE3">
        <w:rPr>
          <w:rFonts w:ascii="Century Gothic" w:hAnsi="Century Gothic"/>
          <w:color w:val="231F20"/>
          <w:sz w:val="20"/>
          <w:szCs w:val="20"/>
        </w:rPr>
        <w:t xml:space="preserve"> reaction</w:t>
      </w:r>
      <w:r w:rsidR="00750765">
        <w:rPr>
          <w:rFonts w:ascii="Century Gothic" w:hAnsi="Century Gothic"/>
          <w:color w:val="231F20"/>
          <w:sz w:val="20"/>
          <w:szCs w:val="20"/>
        </w:rPr>
        <w:t xml:space="preserve"> was</w:t>
      </w:r>
      <w:r w:rsidR="00494374" w:rsidRPr="00CA7FE3">
        <w:rPr>
          <w:rFonts w:ascii="Century Gothic" w:hAnsi="Century Gothic"/>
          <w:color w:val="231F20"/>
          <w:sz w:val="20"/>
          <w:szCs w:val="20"/>
        </w:rPr>
        <w:t xml:space="preserve"> unusual</w:t>
      </w:r>
      <w:r w:rsidRPr="00CA7FE3">
        <w:rPr>
          <w:rFonts w:ascii="Century Gothic" w:hAnsi="Century Gothic"/>
          <w:color w:val="231F20"/>
          <w:sz w:val="20"/>
          <w:szCs w:val="20"/>
        </w:rPr>
        <w:t>?</w:t>
      </w:r>
    </w:p>
    <w:p w14:paraId="4201B827" w14:textId="77777777" w:rsidR="002C75E2" w:rsidRPr="00CA7FE3" w:rsidRDefault="002C75E2" w:rsidP="002C75E2">
      <w:pPr>
        <w:tabs>
          <w:tab w:val="left" w:pos="843"/>
          <w:tab w:val="left" w:pos="844"/>
        </w:tabs>
        <w:spacing w:line="249" w:lineRule="auto"/>
        <w:ind w:right="390"/>
      </w:pPr>
    </w:p>
    <w:p w14:paraId="57027DDE" w14:textId="77777777" w:rsidR="00012FEC" w:rsidRPr="00CA7FE3" w:rsidRDefault="00012FEC" w:rsidP="00012FEC">
      <w:pPr>
        <w:spacing w:before="93"/>
        <w:ind w:left="123"/>
        <w:rPr>
          <w:b/>
        </w:rPr>
      </w:pPr>
      <w:r w:rsidRPr="00CA7FE3">
        <w:rPr>
          <w:b/>
          <w:color w:val="BE301B"/>
        </w:rPr>
        <w:lastRenderedPageBreak/>
        <w:t>Beyond first impressions</w:t>
      </w:r>
    </w:p>
    <w:p w14:paraId="15A3955A" w14:textId="77777777" w:rsidR="00012FEC" w:rsidRPr="00CA7FE3" w:rsidRDefault="00750765" w:rsidP="00012FEC">
      <w:pPr>
        <w:pStyle w:val="ListParagraph"/>
        <w:numPr>
          <w:ilvl w:val="0"/>
          <w:numId w:val="12"/>
        </w:numPr>
        <w:tabs>
          <w:tab w:val="left" w:pos="843"/>
          <w:tab w:val="left" w:pos="844"/>
        </w:tabs>
        <w:spacing w:before="6" w:line="249" w:lineRule="auto"/>
        <w:ind w:right="1226"/>
        <w:rPr>
          <w:rFonts w:ascii="Century Gothic" w:hAnsi="Century Gothic"/>
          <w:sz w:val="20"/>
          <w:szCs w:val="20"/>
        </w:rPr>
      </w:pPr>
      <w:r>
        <w:rPr>
          <w:rFonts w:ascii="Century Gothic" w:hAnsi="Century Gothic"/>
          <w:color w:val="231F20"/>
          <w:sz w:val="20"/>
          <w:szCs w:val="20"/>
        </w:rPr>
        <w:t xml:space="preserve">Make a list of </w:t>
      </w:r>
      <w:r w:rsidR="00012FEC" w:rsidRPr="00CA7FE3">
        <w:rPr>
          <w:rFonts w:ascii="Century Gothic" w:hAnsi="Century Gothic"/>
          <w:color w:val="231F20"/>
          <w:sz w:val="20"/>
          <w:szCs w:val="20"/>
        </w:rPr>
        <w:t xml:space="preserve">reasons people </w:t>
      </w:r>
      <w:r>
        <w:rPr>
          <w:rFonts w:ascii="Century Gothic" w:hAnsi="Century Gothic"/>
          <w:color w:val="231F20"/>
          <w:sz w:val="20"/>
          <w:szCs w:val="20"/>
        </w:rPr>
        <w:t xml:space="preserve">might </w:t>
      </w:r>
      <w:r w:rsidR="00012FEC" w:rsidRPr="00CA7FE3">
        <w:rPr>
          <w:rFonts w:ascii="Century Gothic" w:hAnsi="Century Gothic"/>
          <w:color w:val="231F20"/>
          <w:sz w:val="20"/>
          <w:szCs w:val="20"/>
        </w:rPr>
        <w:t xml:space="preserve">find themselves on Newstart. </w:t>
      </w:r>
      <w:r>
        <w:rPr>
          <w:rFonts w:ascii="Century Gothic" w:hAnsi="Century Gothic"/>
          <w:color w:val="231F20"/>
          <w:sz w:val="20"/>
          <w:szCs w:val="20"/>
        </w:rPr>
        <w:t>How likely do you think it is that you might experience</w:t>
      </w:r>
      <w:r w:rsidR="00012FEC" w:rsidRPr="00CA7FE3">
        <w:rPr>
          <w:rFonts w:ascii="Century Gothic" w:hAnsi="Century Gothic"/>
          <w:color w:val="231F20"/>
          <w:sz w:val="20"/>
          <w:szCs w:val="20"/>
        </w:rPr>
        <w:t xml:space="preserve"> any or </w:t>
      </w:r>
      <w:proofErr w:type="gramStart"/>
      <w:r w:rsidR="00012FEC" w:rsidRPr="00CA7FE3">
        <w:rPr>
          <w:rFonts w:ascii="Century Gothic" w:hAnsi="Century Gothic"/>
          <w:color w:val="231F20"/>
          <w:sz w:val="20"/>
          <w:szCs w:val="20"/>
        </w:rPr>
        <w:t>all of</w:t>
      </w:r>
      <w:proofErr w:type="gramEnd"/>
      <w:r w:rsidR="00012FEC" w:rsidRPr="00CA7FE3">
        <w:rPr>
          <w:rFonts w:ascii="Century Gothic" w:hAnsi="Century Gothic"/>
          <w:color w:val="231F20"/>
          <w:sz w:val="20"/>
          <w:szCs w:val="20"/>
        </w:rPr>
        <w:t xml:space="preserve"> these difficulties?</w:t>
      </w:r>
      <w:r w:rsidR="00012FEC" w:rsidRPr="00CA7FE3">
        <w:rPr>
          <w:rFonts w:ascii="Century Gothic" w:hAnsi="Century Gothic"/>
          <w:color w:val="231F20"/>
          <w:spacing w:val="-2"/>
          <w:sz w:val="20"/>
          <w:szCs w:val="20"/>
        </w:rPr>
        <w:t xml:space="preserve"> </w:t>
      </w:r>
      <w:r w:rsidR="00012FEC" w:rsidRPr="00CA7FE3">
        <w:rPr>
          <w:rFonts w:ascii="Century Gothic" w:hAnsi="Century Gothic"/>
          <w:color w:val="231F20"/>
          <w:sz w:val="20"/>
          <w:szCs w:val="20"/>
        </w:rPr>
        <w:t>Discuss.</w:t>
      </w:r>
    </w:p>
    <w:p w14:paraId="3FA56028" w14:textId="77777777" w:rsidR="00012FEC" w:rsidRPr="00CA7FE3" w:rsidRDefault="00012FEC" w:rsidP="00012FEC">
      <w:pPr>
        <w:pStyle w:val="ListParagraph"/>
        <w:numPr>
          <w:ilvl w:val="0"/>
          <w:numId w:val="12"/>
        </w:numPr>
        <w:tabs>
          <w:tab w:val="left" w:pos="843"/>
          <w:tab w:val="left" w:pos="844"/>
        </w:tabs>
        <w:spacing w:before="2" w:line="249" w:lineRule="auto"/>
        <w:ind w:right="615"/>
        <w:rPr>
          <w:rFonts w:ascii="Century Gothic" w:hAnsi="Century Gothic"/>
          <w:sz w:val="20"/>
          <w:szCs w:val="20"/>
        </w:rPr>
      </w:pPr>
      <w:r w:rsidRPr="00CA7FE3">
        <w:rPr>
          <w:rFonts w:ascii="Century Gothic" w:hAnsi="Century Gothic"/>
          <w:color w:val="231F20"/>
          <w:sz w:val="20"/>
          <w:szCs w:val="20"/>
        </w:rPr>
        <w:t xml:space="preserve">Consider the story </w:t>
      </w:r>
      <w:r w:rsidRPr="00CA7FE3">
        <w:rPr>
          <w:rFonts w:ascii="Century Gothic" w:hAnsi="Century Gothic"/>
          <w:color w:val="231F20"/>
          <w:spacing w:val="-3"/>
          <w:sz w:val="20"/>
          <w:szCs w:val="20"/>
        </w:rPr>
        <w:t xml:space="preserve">below. </w:t>
      </w:r>
      <w:r w:rsidRPr="00CA7FE3">
        <w:rPr>
          <w:rFonts w:ascii="Century Gothic" w:hAnsi="Century Gothic"/>
          <w:color w:val="231F20"/>
          <w:sz w:val="20"/>
          <w:szCs w:val="20"/>
        </w:rPr>
        <w:t>What feelings do people experience when they are on Newstart? How might this new appreciation assist us/ Anglicare WA</w:t>
      </w:r>
      <w:r w:rsidR="00C5058F" w:rsidRPr="00CA7FE3">
        <w:rPr>
          <w:rFonts w:ascii="Century Gothic" w:hAnsi="Century Gothic"/>
          <w:color w:val="231F20"/>
          <w:sz w:val="20"/>
          <w:szCs w:val="20"/>
        </w:rPr>
        <w:t xml:space="preserve"> as we support</w:t>
      </w:r>
      <w:r w:rsidRPr="00CA7FE3">
        <w:rPr>
          <w:rFonts w:ascii="Century Gothic" w:hAnsi="Century Gothic"/>
          <w:color w:val="231F20"/>
          <w:sz w:val="20"/>
          <w:szCs w:val="20"/>
        </w:rPr>
        <w:t xml:space="preserve"> people who live on</w:t>
      </w:r>
      <w:r w:rsidRPr="00CA7FE3">
        <w:rPr>
          <w:rFonts w:ascii="Century Gothic" w:hAnsi="Century Gothic"/>
          <w:color w:val="231F20"/>
          <w:spacing w:val="-8"/>
          <w:sz w:val="20"/>
          <w:szCs w:val="20"/>
        </w:rPr>
        <w:t xml:space="preserve"> </w:t>
      </w:r>
      <w:r w:rsidRPr="00CA7FE3">
        <w:rPr>
          <w:rFonts w:ascii="Century Gothic" w:hAnsi="Century Gothic"/>
          <w:color w:val="231F20"/>
          <w:sz w:val="20"/>
          <w:szCs w:val="20"/>
        </w:rPr>
        <w:t>Newstart?</w:t>
      </w:r>
    </w:p>
    <w:p w14:paraId="4666BCCA" w14:textId="77777777" w:rsidR="00012FEC" w:rsidRPr="00CA7FE3" w:rsidRDefault="00012FEC" w:rsidP="00012FEC">
      <w:pPr>
        <w:pStyle w:val="BodyText"/>
        <w:spacing w:before="1"/>
        <w:rPr>
          <w:rFonts w:ascii="Century Gothic" w:hAnsi="Century Gothic"/>
        </w:rPr>
      </w:pPr>
    </w:p>
    <w:p w14:paraId="6E657E8D" w14:textId="77777777" w:rsidR="00C5058F" w:rsidRPr="00CA7FE3" w:rsidRDefault="00C5058F" w:rsidP="00012FEC">
      <w:pPr>
        <w:pStyle w:val="BodyText"/>
        <w:spacing w:before="1"/>
        <w:rPr>
          <w:rFonts w:ascii="Century Gothic" w:hAnsi="Century Gothic"/>
        </w:rPr>
      </w:pPr>
    </w:p>
    <w:p w14:paraId="46B4DA03" w14:textId="77777777" w:rsidR="00012FEC" w:rsidRPr="00CA7FE3" w:rsidRDefault="00012FEC" w:rsidP="00C5058F">
      <w:pPr>
        <w:spacing w:line="249" w:lineRule="auto"/>
        <w:ind w:left="123" w:right="1099"/>
        <w:rPr>
          <w:i/>
        </w:rPr>
      </w:pPr>
      <w:r w:rsidRPr="00CA7FE3">
        <w:rPr>
          <w:i/>
          <w:color w:val="231F20"/>
        </w:rPr>
        <w:t>As a sole parent, Greg’s first priority was his children.  His former partner had a serious drug habit which had made their early lives very difficult. When</w:t>
      </w:r>
      <w:r w:rsidRPr="00CA7FE3">
        <w:rPr>
          <w:i/>
          <w:color w:val="231F20"/>
          <w:spacing w:val="-36"/>
        </w:rPr>
        <w:t xml:space="preserve"> </w:t>
      </w:r>
      <w:r w:rsidRPr="00CA7FE3">
        <w:rPr>
          <w:i/>
          <w:color w:val="231F20"/>
        </w:rPr>
        <w:t xml:space="preserve">Greg was granted </w:t>
      </w:r>
      <w:proofErr w:type="gramStart"/>
      <w:r w:rsidRPr="00CA7FE3">
        <w:rPr>
          <w:i/>
          <w:color w:val="231F20"/>
        </w:rPr>
        <w:t>custody</w:t>
      </w:r>
      <w:proofErr w:type="gramEnd"/>
      <w:r w:rsidRPr="00CA7FE3">
        <w:rPr>
          <w:i/>
          <w:color w:val="231F20"/>
        </w:rPr>
        <w:t xml:space="preserve"> he left work to care for them and had to rely on government Benefits. He quickly found that just covering the bills was a struggle and there was little money for anything else. Greg started to doubt his abilities as a father when he saw his children missing out. It hurt that he could not provide his children with what others had. He felt that he should be able to provide for his own family without having to resort to outside help.</w:t>
      </w:r>
    </w:p>
    <w:p w14:paraId="231C896C" w14:textId="77777777" w:rsidR="00C5058F" w:rsidRPr="00CA7FE3" w:rsidRDefault="00C5058F" w:rsidP="00012FEC">
      <w:pPr>
        <w:pStyle w:val="Heading1"/>
        <w:spacing w:before="140"/>
        <w:rPr>
          <w:rFonts w:ascii="Century Gothic" w:hAnsi="Century Gothic"/>
          <w:color w:val="BE301B"/>
        </w:rPr>
      </w:pPr>
    </w:p>
    <w:p w14:paraId="18D0B008" w14:textId="77777777" w:rsidR="00012FEC" w:rsidRPr="00CA7FE3" w:rsidRDefault="00012FEC" w:rsidP="007312CC">
      <w:pPr>
        <w:pStyle w:val="Heading1"/>
        <w:spacing w:after="120"/>
        <w:rPr>
          <w:rFonts w:ascii="Century Gothic" w:hAnsi="Century Gothic"/>
        </w:rPr>
      </w:pPr>
      <w:r w:rsidRPr="00CA7FE3">
        <w:rPr>
          <w:rFonts w:ascii="Century Gothic" w:hAnsi="Century Gothic"/>
          <w:color w:val="BE301B"/>
        </w:rPr>
        <w:t>Share the Benefit insights</w:t>
      </w:r>
    </w:p>
    <w:p w14:paraId="18FDD470" w14:textId="77777777" w:rsidR="00012FEC" w:rsidRPr="00CA7FE3" w:rsidRDefault="00012FEC" w:rsidP="007312CC">
      <w:pPr>
        <w:pStyle w:val="BodyText"/>
        <w:spacing w:after="120"/>
        <w:ind w:left="123" w:right="370"/>
        <w:rPr>
          <w:rFonts w:ascii="Century Gothic" w:hAnsi="Century Gothic"/>
        </w:rPr>
      </w:pPr>
      <w:r w:rsidRPr="00CA7FE3">
        <w:rPr>
          <w:rFonts w:ascii="Century Gothic" w:hAnsi="Century Gothic"/>
          <w:color w:val="231F20"/>
        </w:rPr>
        <w:t>What have you noticed about yourself as you keep your food diary? What first impressions would others have if all they knew of you was this food diary?</w:t>
      </w:r>
    </w:p>
    <w:p w14:paraId="5CCB82A2" w14:textId="77777777" w:rsidR="00012FEC" w:rsidRPr="00CA7FE3" w:rsidRDefault="00012FEC" w:rsidP="007312CC">
      <w:pPr>
        <w:pStyle w:val="BodyText"/>
        <w:spacing w:after="120"/>
        <w:rPr>
          <w:rFonts w:ascii="Century Gothic" w:hAnsi="Century Gothic"/>
        </w:rPr>
      </w:pPr>
    </w:p>
    <w:p w14:paraId="065F78AA" w14:textId="77777777" w:rsidR="00012FEC" w:rsidRPr="00CA7FE3" w:rsidRDefault="00012FEC" w:rsidP="007312CC">
      <w:pPr>
        <w:pStyle w:val="BodyText"/>
        <w:spacing w:after="120"/>
        <w:ind w:left="123"/>
        <w:rPr>
          <w:rFonts w:ascii="Century Gothic" w:hAnsi="Century Gothic"/>
        </w:rPr>
      </w:pPr>
      <w:r w:rsidRPr="00CA7FE3">
        <w:rPr>
          <w:rFonts w:ascii="Century Gothic" w:hAnsi="Century Gothic"/>
          <w:color w:val="231F20"/>
        </w:rPr>
        <w:t>If you had to reduce a couple of items from your food diary, which two would you find easiest to give up? Which two would you never give up?</w:t>
      </w:r>
    </w:p>
    <w:p w14:paraId="17A4D63F" w14:textId="77777777" w:rsidR="00012FEC" w:rsidRPr="00CA7FE3" w:rsidRDefault="00012FEC" w:rsidP="007312CC">
      <w:pPr>
        <w:pStyle w:val="BodyText"/>
        <w:spacing w:after="120"/>
        <w:rPr>
          <w:rFonts w:ascii="Century Gothic" w:hAnsi="Century Gothic"/>
        </w:rPr>
      </w:pPr>
    </w:p>
    <w:p w14:paraId="29BBE31D" w14:textId="77777777" w:rsidR="00012FEC" w:rsidRPr="00CA7FE3" w:rsidRDefault="00012FEC" w:rsidP="007312CC">
      <w:pPr>
        <w:pStyle w:val="BodyText"/>
        <w:spacing w:after="120"/>
        <w:ind w:left="123"/>
        <w:rPr>
          <w:rFonts w:ascii="Century Gothic" w:hAnsi="Century Gothic"/>
        </w:rPr>
      </w:pPr>
      <w:r w:rsidRPr="00CA7FE3">
        <w:rPr>
          <w:rFonts w:ascii="Century Gothic" w:hAnsi="Century Gothic"/>
          <w:color w:val="231F20"/>
        </w:rPr>
        <w:t>What is the difference between your needs and wants?</w:t>
      </w:r>
    </w:p>
    <w:p w14:paraId="28049A2A" w14:textId="77777777" w:rsidR="00012FEC" w:rsidRPr="00CA7FE3" w:rsidRDefault="00012FEC" w:rsidP="007312CC">
      <w:pPr>
        <w:pStyle w:val="BodyText"/>
        <w:spacing w:after="120"/>
        <w:rPr>
          <w:rFonts w:ascii="Century Gothic" w:hAnsi="Century Gothic"/>
        </w:rPr>
      </w:pPr>
    </w:p>
    <w:p w14:paraId="539B13CD" w14:textId="77777777" w:rsidR="00012FEC" w:rsidRPr="00CA7FE3" w:rsidRDefault="00012FEC" w:rsidP="007312CC">
      <w:pPr>
        <w:pStyle w:val="Heading1"/>
        <w:spacing w:after="120"/>
        <w:rPr>
          <w:rFonts w:ascii="Century Gothic" w:hAnsi="Century Gothic"/>
        </w:rPr>
      </w:pPr>
      <w:r w:rsidRPr="00CA7FE3">
        <w:rPr>
          <w:rFonts w:ascii="Century Gothic" w:hAnsi="Century Gothic"/>
          <w:color w:val="BE301B"/>
        </w:rPr>
        <w:t>Prayer focus: Family Services</w:t>
      </w:r>
    </w:p>
    <w:p w14:paraId="7F537171" w14:textId="77777777" w:rsidR="00012FEC" w:rsidRPr="00CA7FE3" w:rsidRDefault="00012FEC" w:rsidP="007312CC">
      <w:pPr>
        <w:pStyle w:val="BodyText"/>
        <w:spacing w:after="120"/>
        <w:ind w:left="123" w:right="1037"/>
        <w:rPr>
          <w:rFonts w:ascii="Century Gothic" w:hAnsi="Century Gothic"/>
        </w:rPr>
      </w:pPr>
      <w:r w:rsidRPr="00CA7FE3">
        <w:rPr>
          <w:rFonts w:ascii="Century Gothic" w:hAnsi="Century Gothic"/>
          <w:color w:val="231F20"/>
        </w:rPr>
        <w:t>Anglicare WA provides a wide range of programs to support vulnerable and disadvantaged families with children who are in need of physical, social, financial, emotional and spiritual support.</w:t>
      </w:r>
    </w:p>
    <w:p w14:paraId="3F33F150" w14:textId="77777777" w:rsidR="00012FEC" w:rsidRPr="00CA7FE3" w:rsidRDefault="00012FEC" w:rsidP="007312CC">
      <w:pPr>
        <w:pStyle w:val="BodyText"/>
        <w:spacing w:after="120"/>
        <w:rPr>
          <w:rFonts w:ascii="Century Gothic" w:hAnsi="Century Gothic"/>
        </w:rPr>
      </w:pPr>
    </w:p>
    <w:p w14:paraId="46BD6E3E" w14:textId="77777777" w:rsidR="00012FEC" w:rsidRPr="00CA7FE3" w:rsidRDefault="00012FEC" w:rsidP="007312CC">
      <w:pPr>
        <w:pStyle w:val="Heading1"/>
        <w:spacing w:after="120"/>
        <w:rPr>
          <w:rFonts w:ascii="Century Gothic" w:hAnsi="Century Gothic"/>
        </w:rPr>
      </w:pPr>
      <w:r w:rsidRPr="00CA7FE3">
        <w:rPr>
          <w:rFonts w:ascii="Century Gothic" w:hAnsi="Century Gothic"/>
          <w:color w:val="BE301B"/>
        </w:rPr>
        <w:t>Pray:</w:t>
      </w:r>
    </w:p>
    <w:p w14:paraId="6C3B14BE" w14:textId="77777777" w:rsidR="00012FEC" w:rsidRPr="00CA7FE3" w:rsidRDefault="00012FEC" w:rsidP="007312CC">
      <w:pPr>
        <w:pStyle w:val="ListParagraph"/>
        <w:numPr>
          <w:ilvl w:val="0"/>
          <w:numId w:val="6"/>
        </w:numPr>
        <w:tabs>
          <w:tab w:val="left" w:pos="843"/>
          <w:tab w:val="left" w:pos="844"/>
        </w:tabs>
        <w:spacing w:before="0" w:after="120"/>
        <w:ind w:left="843" w:right="295" w:hanging="720"/>
        <w:rPr>
          <w:rFonts w:ascii="Century Gothic" w:hAnsi="Century Gothic"/>
          <w:sz w:val="20"/>
          <w:szCs w:val="20"/>
        </w:rPr>
      </w:pPr>
      <w:r w:rsidRPr="00CA7FE3">
        <w:rPr>
          <w:rFonts w:ascii="Century Gothic" w:hAnsi="Century Gothic"/>
          <w:color w:val="231F20"/>
          <w:sz w:val="20"/>
          <w:szCs w:val="20"/>
        </w:rPr>
        <w:t>For the families who seek support to change their life circumstances</w:t>
      </w:r>
      <w:r w:rsidRPr="00CA7FE3">
        <w:rPr>
          <w:rFonts w:ascii="Century Gothic" w:hAnsi="Century Gothic"/>
          <w:color w:val="231F20"/>
          <w:spacing w:val="-9"/>
          <w:sz w:val="20"/>
          <w:szCs w:val="20"/>
        </w:rPr>
        <w:t xml:space="preserve"> </w:t>
      </w:r>
      <w:r w:rsidRPr="00CA7FE3">
        <w:rPr>
          <w:rFonts w:ascii="Century Gothic" w:hAnsi="Century Gothic"/>
          <w:color w:val="231F20"/>
          <w:sz w:val="20"/>
          <w:szCs w:val="20"/>
        </w:rPr>
        <w:t>and for the Anglicare WA staff who stand beside them.</w:t>
      </w:r>
    </w:p>
    <w:p w14:paraId="31979D28" w14:textId="77777777" w:rsidR="00012FEC" w:rsidRPr="00CA7FE3" w:rsidRDefault="00012FEC" w:rsidP="007312CC">
      <w:pPr>
        <w:pStyle w:val="ListParagraph"/>
        <w:numPr>
          <w:ilvl w:val="0"/>
          <w:numId w:val="6"/>
        </w:numPr>
        <w:tabs>
          <w:tab w:val="left" w:pos="843"/>
          <w:tab w:val="left" w:pos="844"/>
        </w:tabs>
        <w:spacing w:before="0" w:after="120"/>
        <w:ind w:left="843" w:right="569" w:hanging="720"/>
        <w:rPr>
          <w:rFonts w:ascii="Century Gothic" w:hAnsi="Century Gothic"/>
          <w:sz w:val="20"/>
          <w:szCs w:val="20"/>
        </w:rPr>
      </w:pPr>
      <w:r w:rsidRPr="00CA7FE3">
        <w:rPr>
          <w:rFonts w:ascii="Century Gothic" w:hAnsi="Century Gothic"/>
          <w:color w:val="231F20"/>
          <w:sz w:val="20"/>
          <w:szCs w:val="20"/>
        </w:rPr>
        <w:t>For wisdom and compassion for family workers as they meet with families who are doing it</w:t>
      </w:r>
      <w:r w:rsidRPr="00CA7FE3">
        <w:rPr>
          <w:rFonts w:ascii="Century Gothic" w:hAnsi="Century Gothic"/>
          <w:color w:val="231F20"/>
          <w:spacing w:val="-5"/>
          <w:sz w:val="20"/>
          <w:szCs w:val="20"/>
        </w:rPr>
        <w:t xml:space="preserve"> </w:t>
      </w:r>
      <w:r w:rsidRPr="00CA7FE3">
        <w:rPr>
          <w:rFonts w:ascii="Century Gothic" w:hAnsi="Century Gothic"/>
          <w:color w:val="231F20"/>
          <w:sz w:val="20"/>
          <w:szCs w:val="20"/>
        </w:rPr>
        <w:t>tough.</w:t>
      </w:r>
    </w:p>
    <w:p w14:paraId="2074E32C" w14:textId="77777777" w:rsidR="00012FEC" w:rsidRPr="00CA7FE3" w:rsidRDefault="00012FEC" w:rsidP="007312CC">
      <w:pPr>
        <w:pStyle w:val="ListParagraph"/>
        <w:numPr>
          <w:ilvl w:val="0"/>
          <w:numId w:val="6"/>
        </w:numPr>
        <w:tabs>
          <w:tab w:val="left" w:pos="843"/>
          <w:tab w:val="left" w:pos="844"/>
        </w:tabs>
        <w:spacing w:before="0" w:after="120"/>
        <w:ind w:left="843" w:hanging="720"/>
        <w:rPr>
          <w:rFonts w:ascii="Century Gothic" w:hAnsi="Century Gothic"/>
          <w:sz w:val="20"/>
          <w:szCs w:val="20"/>
        </w:rPr>
      </w:pPr>
      <w:r w:rsidRPr="00CA7FE3">
        <w:rPr>
          <w:rFonts w:ascii="Century Gothic" w:hAnsi="Century Gothic"/>
          <w:color w:val="231F20"/>
          <w:sz w:val="20"/>
          <w:szCs w:val="20"/>
        </w:rPr>
        <w:t>For insight to enable these workers to minister to the needs</w:t>
      </w:r>
      <w:r w:rsidRPr="00CA7FE3">
        <w:rPr>
          <w:rFonts w:ascii="Century Gothic" w:hAnsi="Century Gothic"/>
          <w:color w:val="231F20"/>
          <w:spacing w:val="-14"/>
          <w:sz w:val="20"/>
          <w:szCs w:val="20"/>
        </w:rPr>
        <w:t xml:space="preserve"> </w:t>
      </w:r>
      <w:r w:rsidRPr="00CA7FE3">
        <w:rPr>
          <w:rFonts w:ascii="Century Gothic" w:hAnsi="Century Gothic"/>
          <w:color w:val="231F20"/>
          <w:sz w:val="20"/>
          <w:szCs w:val="20"/>
        </w:rPr>
        <w:t>of vulnerable families</w:t>
      </w:r>
      <w:r w:rsidRPr="00CA7FE3">
        <w:rPr>
          <w:rFonts w:ascii="Century Gothic" w:hAnsi="Century Gothic"/>
          <w:sz w:val="20"/>
          <w:szCs w:val="20"/>
        </w:rPr>
        <w:t>.</w:t>
      </w:r>
    </w:p>
    <w:p w14:paraId="3F3BC815" w14:textId="77777777" w:rsidR="00012FEC" w:rsidRPr="00CA7FE3" w:rsidRDefault="00012FEC" w:rsidP="007312CC">
      <w:pPr>
        <w:tabs>
          <w:tab w:val="left" w:pos="843"/>
          <w:tab w:val="left" w:pos="844"/>
        </w:tabs>
        <w:spacing w:line="240" w:lineRule="auto"/>
        <w:ind w:left="123"/>
      </w:pPr>
    </w:p>
    <w:p w14:paraId="737790D6" w14:textId="77777777" w:rsidR="00012FEC" w:rsidRPr="00CA7FE3" w:rsidRDefault="00012FEC" w:rsidP="007312CC">
      <w:pPr>
        <w:pStyle w:val="Heading1"/>
        <w:spacing w:after="120"/>
        <w:rPr>
          <w:rFonts w:ascii="Century Gothic" w:hAnsi="Century Gothic"/>
        </w:rPr>
      </w:pPr>
      <w:r w:rsidRPr="00CA7FE3">
        <w:rPr>
          <w:rFonts w:ascii="Century Gothic" w:hAnsi="Century Gothic"/>
          <w:color w:val="BE301B"/>
        </w:rPr>
        <w:t>Activity:</w:t>
      </w:r>
    </w:p>
    <w:p w14:paraId="4CFC5F52" w14:textId="77777777" w:rsidR="00012FEC" w:rsidRPr="00CA7FE3" w:rsidRDefault="00012FEC" w:rsidP="007312CC">
      <w:pPr>
        <w:pStyle w:val="ListParagraph"/>
        <w:numPr>
          <w:ilvl w:val="0"/>
          <w:numId w:val="6"/>
        </w:numPr>
        <w:tabs>
          <w:tab w:val="left" w:pos="843"/>
          <w:tab w:val="left" w:pos="844"/>
        </w:tabs>
        <w:spacing w:before="0" w:after="120"/>
        <w:ind w:left="843" w:hanging="720"/>
        <w:rPr>
          <w:rFonts w:ascii="Century Gothic" w:hAnsi="Century Gothic"/>
          <w:sz w:val="20"/>
          <w:szCs w:val="20"/>
        </w:rPr>
      </w:pPr>
      <w:r w:rsidRPr="00CA7FE3">
        <w:rPr>
          <w:rFonts w:ascii="Century Gothic" w:hAnsi="Century Gothic"/>
          <w:color w:val="231F20"/>
          <w:sz w:val="20"/>
          <w:szCs w:val="20"/>
        </w:rPr>
        <w:t>Review your existing weekly food</w:t>
      </w:r>
      <w:r w:rsidRPr="00CA7FE3">
        <w:rPr>
          <w:rFonts w:ascii="Century Gothic" w:hAnsi="Century Gothic"/>
          <w:color w:val="231F20"/>
          <w:spacing w:val="-5"/>
          <w:sz w:val="20"/>
          <w:szCs w:val="20"/>
        </w:rPr>
        <w:t xml:space="preserve"> </w:t>
      </w:r>
      <w:r w:rsidRPr="00CA7FE3">
        <w:rPr>
          <w:rFonts w:ascii="Century Gothic" w:hAnsi="Century Gothic"/>
          <w:color w:val="231F20"/>
          <w:sz w:val="20"/>
          <w:szCs w:val="20"/>
        </w:rPr>
        <w:t>budget</w:t>
      </w:r>
    </w:p>
    <w:p w14:paraId="08E1B71E" w14:textId="77777777" w:rsidR="00012FEC" w:rsidRPr="00CA7FE3" w:rsidRDefault="00012FEC" w:rsidP="00012FEC">
      <w:pPr>
        <w:pStyle w:val="ListParagraph"/>
        <w:numPr>
          <w:ilvl w:val="0"/>
          <w:numId w:val="6"/>
        </w:numPr>
        <w:tabs>
          <w:tab w:val="left" w:pos="843"/>
          <w:tab w:val="left" w:pos="844"/>
        </w:tabs>
        <w:ind w:left="843" w:hanging="720"/>
        <w:rPr>
          <w:rFonts w:ascii="Century Gothic" w:hAnsi="Century Gothic"/>
          <w:sz w:val="20"/>
          <w:szCs w:val="20"/>
        </w:rPr>
      </w:pPr>
      <w:r w:rsidRPr="00CA7FE3">
        <w:rPr>
          <w:rFonts w:ascii="Century Gothic" w:hAnsi="Century Gothic"/>
          <w:color w:val="231F20"/>
          <w:sz w:val="20"/>
          <w:szCs w:val="20"/>
        </w:rPr>
        <w:t>Compare this to your Newstart allowance for week 4 (see page</w:t>
      </w:r>
      <w:r w:rsidRPr="00CA7FE3">
        <w:rPr>
          <w:rFonts w:ascii="Century Gothic" w:hAnsi="Century Gothic"/>
          <w:color w:val="231F20"/>
          <w:spacing w:val="-18"/>
          <w:sz w:val="20"/>
          <w:szCs w:val="20"/>
        </w:rPr>
        <w:t xml:space="preserve"> </w:t>
      </w:r>
      <w:r w:rsidR="00AD52FE" w:rsidRPr="00CA7FE3">
        <w:rPr>
          <w:rFonts w:ascii="Century Gothic" w:hAnsi="Century Gothic"/>
          <w:color w:val="231F20"/>
          <w:spacing w:val="-18"/>
          <w:sz w:val="20"/>
          <w:szCs w:val="20"/>
        </w:rPr>
        <w:t>3</w:t>
      </w:r>
      <w:r w:rsidRPr="00CA7FE3">
        <w:rPr>
          <w:rFonts w:ascii="Century Gothic" w:hAnsi="Century Gothic"/>
          <w:color w:val="231F20"/>
          <w:sz w:val="20"/>
          <w:szCs w:val="20"/>
        </w:rPr>
        <w:t>)</w:t>
      </w:r>
    </w:p>
    <w:p w14:paraId="563AA3B5" w14:textId="77777777" w:rsidR="00763306" w:rsidRPr="00CA7FE3" w:rsidRDefault="00763306" w:rsidP="00E52766"/>
    <w:p w14:paraId="22A73E3B" w14:textId="77777777" w:rsidR="00707653" w:rsidRPr="00CA7FE3" w:rsidRDefault="00FA11FC" w:rsidP="00707653">
      <w:pPr>
        <w:pStyle w:val="BodyText"/>
        <w:ind w:left="123"/>
        <w:rPr>
          <w:rFonts w:ascii="Century Gothic" w:hAnsi="Century Gothic"/>
        </w:rPr>
      </w:pPr>
      <w:r w:rsidRPr="00CA7FE3">
        <w:rPr>
          <w:rFonts w:ascii="Century Gothic" w:hAnsi="Century Gothic"/>
        </w:rPr>
        <w:br w:type="column"/>
      </w:r>
      <w:r w:rsidR="00551217">
        <w:rPr>
          <w:noProof/>
          <w:lang w:val="en-AU" w:eastAsia="en-AU"/>
        </w:rPr>
        <w:lastRenderedPageBreak/>
        <w:drawing>
          <wp:inline distT="0" distB="0" distL="0" distR="0" wp14:anchorId="344FF894" wp14:editId="7B00083E">
            <wp:extent cx="4181475" cy="1466477"/>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 header.jpg"/>
                    <pic:cNvPicPr/>
                  </pic:nvPicPr>
                  <pic:blipFill>
                    <a:blip r:embed="rId10">
                      <a:extLst>
                        <a:ext uri="{28A0092B-C50C-407E-A947-70E740481C1C}">
                          <a14:useLocalDpi xmlns:a14="http://schemas.microsoft.com/office/drawing/2010/main" val="0"/>
                        </a:ext>
                      </a:extLst>
                    </a:blip>
                    <a:stretch>
                      <a:fillRect/>
                    </a:stretch>
                  </pic:blipFill>
                  <pic:spPr>
                    <a:xfrm>
                      <a:off x="0" y="0"/>
                      <a:ext cx="4179760" cy="1465875"/>
                    </a:xfrm>
                    <a:prstGeom prst="rect">
                      <a:avLst/>
                    </a:prstGeom>
                  </pic:spPr>
                </pic:pic>
              </a:graphicData>
            </a:graphic>
          </wp:inline>
        </w:drawing>
      </w:r>
    </w:p>
    <w:p w14:paraId="050B315B" w14:textId="77777777" w:rsidR="00707653" w:rsidRPr="00CA7FE3" w:rsidRDefault="00707653" w:rsidP="00707653">
      <w:pPr>
        <w:pStyle w:val="BodyText"/>
        <w:spacing w:before="8"/>
        <w:rPr>
          <w:rFonts w:ascii="Century Gothic" w:hAnsi="Century Gothic"/>
          <w:sz w:val="10"/>
        </w:rPr>
      </w:pPr>
    </w:p>
    <w:p w14:paraId="19713452" w14:textId="77777777" w:rsidR="00707653" w:rsidRPr="00CA7FE3" w:rsidRDefault="00707653" w:rsidP="00707653">
      <w:pPr>
        <w:pStyle w:val="BodyText"/>
        <w:ind w:left="393"/>
        <w:rPr>
          <w:rFonts w:ascii="Century Gothic" w:hAnsi="Century Gothic"/>
        </w:rPr>
      </w:pPr>
    </w:p>
    <w:p w14:paraId="26F0F379" w14:textId="77777777" w:rsidR="00AB4C69" w:rsidRPr="00CA7FE3" w:rsidRDefault="00AB4C69" w:rsidP="00AB4C69">
      <w:pPr>
        <w:pStyle w:val="BodyText"/>
        <w:spacing w:before="68" w:line="249" w:lineRule="auto"/>
        <w:ind w:left="567" w:right="406"/>
        <w:jc w:val="center"/>
        <w:rPr>
          <w:rFonts w:ascii="Century Gothic" w:hAnsi="Century Gothic"/>
          <w:b/>
          <w:color w:val="010000"/>
          <w:sz w:val="32"/>
        </w:rPr>
      </w:pPr>
      <w:r w:rsidRPr="00CA7FE3">
        <w:rPr>
          <w:rFonts w:ascii="Century Gothic" w:hAnsi="Century Gothic"/>
          <w:b/>
          <w:color w:val="010000"/>
          <w:sz w:val="32"/>
        </w:rPr>
        <w:t>WEEK 3</w:t>
      </w:r>
    </w:p>
    <w:p w14:paraId="04B93FF4" w14:textId="77777777" w:rsidR="00AB4C69" w:rsidRPr="00CA7FE3" w:rsidRDefault="00AB4C69" w:rsidP="00AB4C69">
      <w:pPr>
        <w:pStyle w:val="BodyText"/>
        <w:spacing w:before="68" w:line="249" w:lineRule="auto"/>
        <w:ind w:left="567" w:right="406"/>
        <w:jc w:val="center"/>
        <w:rPr>
          <w:rFonts w:ascii="Century Gothic" w:hAnsi="Century Gothic"/>
          <w:b/>
          <w:color w:val="010000"/>
          <w:sz w:val="32"/>
        </w:rPr>
      </w:pPr>
      <w:r w:rsidRPr="00CA7FE3">
        <w:rPr>
          <w:rFonts w:ascii="Century Gothic" w:hAnsi="Century Gothic"/>
          <w:b/>
          <w:color w:val="010000"/>
          <w:sz w:val="32"/>
        </w:rPr>
        <w:t>FOOD FOR THOUGHT</w:t>
      </w:r>
    </w:p>
    <w:p w14:paraId="51D722B2" w14:textId="77777777" w:rsidR="00AB4C69" w:rsidRPr="00CA7FE3" w:rsidRDefault="00AB4C69" w:rsidP="00AB4C69">
      <w:pPr>
        <w:pStyle w:val="BodyText"/>
        <w:spacing w:before="68" w:line="249" w:lineRule="auto"/>
        <w:ind w:left="567" w:right="406"/>
        <w:jc w:val="center"/>
        <w:rPr>
          <w:rFonts w:ascii="Century Gothic" w:hAnsi="Century Gothic"/>
          <w:b/>
          <w:color w:val="010000"/>
          <w:sz w:val="28"/>
        </w:rPr>
      </w:pPr>
      <w:r w:rsidRPr="00CA7FE3">
        <w:rPr>
          <w:rFonts w:ascii="Century Gothic" w:hAnsi="Century Gothic"/>
          <w:b/>
          <w:color w:val="010000"/>
          <w:sz w:val="28"/>
        </w:rPr>
        <w:t>Being Thankful</w:t>
      </w:r>
    </w:p>
    <w:p w14:paraId="455AE333" w14:textId="77777777" w:rsidR="00707653" w:rsidRPr="00CA7FE3" w:rsidRDefault="00707653" w:rsidP="00707653">
      <w:pPr>
        <w:pStyle w:val="Heading1"/>
        <w:spacing w:before="60"/>
        <w:rPr>
          <w:rFonts w:ascii="Century Gothic" w:hAnsi="Century Gothic"/>
        </w:rPr>
      </w:pPr>
      <w:r w:rsidRPr="00CA7FE3">
        <w:rPr>
          <w:rFonts w:ascii="Century Gothic" w:hAnsi="Century Gothic"/>
          <w:color w:val="BE301B"/>
        </w:rPr>
        <w:t>Into thankfulness</w:t>
      </w:r>
    </w:p>
    <w:p w14:paraId="4ACB01E1" w14:textId="77777777" w:rsidR="00707653" w:rsidRPr="00CA7FE3" w:rsidRDefault="00707653" w:rsidP="00707653">
      <w:pPr>
        <w:pStyle w:val="BodyText"/>
        <w:spacing w:before="10" w:line="249" w:lineRule="auto"/>
        <w:ind w:left="123" w:right="415"/>
        <w:rPr>
          <w:rFonts w:ascii="Century Gothic" w:hAnsi="Century Gothic"/>
        </w:rPr>
      </w:pPr>
      <w:r w:rsidRPr="00CA7FE3">
        <w:rPr>
          <w:rFonts w:ascii="Century Gothic" w:hAnsi="Century Gothic"/>
          <w:color w:val="231F20"/>
        </w:rPr>
        <w:t>Consider this story of a person who has been helped by Angl</w:t>
      </w:r>
      <w:r w:rsidR="003B36CA" w:rsidRPr="00CA7FE3">
        <w:rPr>
          <w:rFonts w:ascii="Century Gothic" w:hAnsi="Century Gothic"/>
          <w:color w:val="231F20"/>
        </w:rPr>
        <w:t xml:space="preserve">icare WA. Consider the </w:t>
      </w:r>
      <w:proofErr w:type="gramStart"/>
      <w:r w:rsidR="003B36CA" w:rsidRPr="00CA7FE3">
        <w:rPr>
          <w:rFonts w:ascii="Century Gothic" w:hAnsi="Century Gothic"/>
          <w:color w:val="231F20"/>
        </w:rPr>
        <w:t xml:space="preserve">difficult </w:t>
      </w:r>
      <w:r w:rsidRPr="00CA7FE3">
        <w:rPr>
          <w:rFonts w:ascii="Century Gothic" w:hAnsi="Century Gothic"/>
          <w:color w:val="231F20"/>
        </w:rPr>
        <w:t xml:space="preserve"> situation</w:t>
      </w:r>
      <w:proofErr w:type="gramEnd"/>
      <w:r w:rsidRPr="00CA7FE3">
        <w:rPr>
          <w:rFonts w:ascii="Century Gothic" w:hAnsi="Century Gothic"/>
          <w:color w:val="231F20"/>
        </w:rPr>
        <w:t xml:space="preserve"> that they were in and the relief they experienced after being helped. Note the words they use to describe their feelings.</w:t>
      </w:r>
    </w:p>
    <w:p w14:paraId="6913F338" w14:textId="77777777" w:rsidR="00707653" w:rsidRPr="00CA7FE3" w:rsidRDefault="00707653" w:rsidP="00707653">
      <w:pPr>
        <w:pStyle w:val="BodyText"/>
        <w:spacing w:before="1"/>
        <w:rPr>
          <w:rFonts w:ascii="Century Gothic" w:hAnsi="Century Gothic"/>
          <w:sz w:val="21"/>
        </w:rPr>
      </w:pPr>
    </w:p>
    <w:p w14:paraId="3D66AD6B" w14:textId="77777777" w:rsidR="00707653" w:rsidRPr="00CA7FE3" w:rsidRDefault="00707653" w:rsidP="006E249F">
      <w:pPr>
        <w:spacing w:line="249" w:lineRule="auto"/>
        <w:ind w:left="567" w:right="404"/>
        <w:rPr>
          <w:i/>
        </w:rPr>
      </w:pPr>
      <w:r w:rsidRPr="00CA7FE3">
        <w:rPr>
          <w:i/>
          <w:color w:val="231F20"/>
        </w:rPr>
        <w:t>Marie and her two pre-school children were homeless and had nowhere to stay that night. They had been living with Marie’s mother after escaping domestic violence but were forced to leave due to the mother’s mental health issues.</w:t>
      </w:r>
    </w:p>
    <w:p w14:paraId="2717C84D" w14:textId="77777777" w:rsidR="00707653" w:rsidRPr="00CA7FE3" w:rsidRDefault="00707653" w:rsidP="006E249F">
      <w:pPr>
        <w:spacing w:before="3" w:line="249" w:lineRule="auto"/>
        <w:ind w:left="567" w:right="447"/>
        <w:rPr>
          <w:i/>
        </w:rPr>
      </w:pPr>
      <w:r w:rsidRPr="00CA7FE3">
        <w:rPr>
          <w:i/>
          <w:color w:val="231F20"/>
        </w:rPr>
        <w:t>Anglicare WA was able to secure emergency motel accommodation and provided food vouchers to assist Marie as she stayed at the motel with her children over the Easter long weekend.</w:t>
      </w:r>
    </w:p>
    <w:p w14:paraId="566BF110" w14:textId="77777777" w:rsidR="00707653" w:rsidRPr="00CA7FE3" w:rsidRDefault="00707653" w:rsidP="006E249F">
      <w:pPr>
        <w:spacing w:line="249" w:lineRule="auto"/>
        <w:ind w:left="567" w:right="306"/>
        <w:rPr>
          <w:i/>
        </w:rPr>
      </w:pPr>
      <w:r w:rsidRPr="00CA7FE3">
        <w:rPr>
          <w:i/>
          <w:color w:val="231F20"/>
        </w:rPr>
        <w:t>Once Marie was able to find rental accommodation Anglicare WA provided financial assistance for advance rent and household essentials. Marie reported that she could not believe the support and generosity shown to her and her family, giving them a second chance when she was so desperate and didn’t know where to turn.</w:t>
      </w:r>
    </w:p>
    <w:p w14:paraId="060BCA68" w14:textId="77777777" w:rsidR="00707653" w:rsidRPr="00CA7FE3" w:rsidRDefault="00707653" w:rsidP="00707653">
      <w:pPr>
        <w:pStyle w:val="BodyText"/>
        <w:spacing w:before="2"/>
        <w:rPr>
          <w:rFonts w:ascii="Century Gothic" w:hAnsi="Century Gothic"/>
          <w:i/>
          <w:sz w:val="21"/>
        </w:rPr>
      </w:pPr>
    </w:p>
    <w:p w14:paraId="0D60B839" w14:textId="77777777" w:rsidR="00707653" w:rsidRPr="00CA7FE3" w:rsidRDefault="00707653" w:rsidP="00707653">
      <w:pPr>
        <w:pStyle w:val="Heading1"/>
        <w:spacing w:before="1"/>
        <w:rPr>
          <w:rFonts w:ascii="Century Gothic" w:hAnsi="Century Gothic"/>
        </w:rPr>
      </w:pPr>
      <w:r w:rsidRPr="00CA7FE3">
        <w:rPr>
          <w:rFonts w:ascii="Century Gothic" w:hAnsi="Century Gothic"/>
          <w:color w:val="BE301B"/>
        </w:rPr>
        <w:t>Out of thankfulness</w:t>
      </w:r>
    </w:p>
    <w:p w14:paraId="52881E46" w14:textId="77777777" w:rsidR="00707653" w:rsidRPr="00CA7FE3" w:rsidRDefault="00707653" w:rsidP="00707653">
      <w:pPr>
        <w:pStyle w:val="BodyText"/>
        <w:spacing w:before="10"/>
        <w:ind w:left="123"/>
        <w:rPr>
          <w:rFonts w:ascii="Century Gothic" w:hAnsi="Century Gothic"/>
        </w:rPr>
      </w:pPr>
      <w:r w:rsidRPr="00CA7FE3">
        <w:rPr>
          <w:rFonts w:ascii="Century Gothic" w:hAnsi="Century Gothic"/>
          <w:color w:val="231F20"/>
        </w:rPr>
        <w:t>A core attitude of the Christian faith is thankfulness.</w:t>
      </w:r>
    </w:p>
    <w:p w14:paraId="4AFE4CC7" w14:textId="77777777" w:rsidR="00707653" w:rsidRPr="00CA7FE3" w:rsidRDefault="00707653" w:rsidP="00707653">
      <w:pPr>
        <w:pStyle w:val="BodyText"/>
        <w:spacing w:before="8"/>
        <w:rPr>
          <w:rFonts w:ascii="Century Gothic" w:hAnsi="Century Gothic"/>
          <w:sz w:val="21"/>
        </w:rPr>
      </w:pPr>
    </w:p>
    <w:p w14:paraId="18D456F8" w14:textId="77777777" w:rsidR="003B36CA" w:rsidRPr="00CA7FE3" w:rsidRDefault="003B36CA" w:rsidP="00707653">
      <w:pPr>
        <w:pStyle w:val="BodyText"/>
        <w:spacing w:before="8"/>
        <w:rPr>
          <w:rFonts w:ascii="Century Gothic" w:hAnsi="Century Gothic"/>
          <w:sz w:val="21"/>
        </w:rPr>
      </w:pPr>
    </w:p>
    <w:p w14:paraId="2519386B" w14:textId="77777777" w:rsidR="00707653" w:rsidRDefault="00707653" w:rsidP="00707653">
      <w:pPr>
        <w:pStyle w:val="Heading1"/>
        <w:spacing w:line="249" w:lineRule="auto"/>
        <w:ind w:right="251"/>
        <w:rPr>
          <w:rFonts w:ascii="Century Gothic" w:hAnsi="Century Gothic"/>
          <w:color w:val="BE301B"/>
        </w:rPr>
      </w:pPr>
      <w:r w:rsidRPr="00CA7FE3">
        <w:rPr>
          <w:rFonts w:ascii="Century Gothic" w:hAnsi="Century Gothic"/>
          <w:color w:val="BE301B"/>
        </w:rPr>
        <w:t>Read Luke 23:32-43</w:t>
      </w:r>
    </w:p>
    <w:p w14:paraId="53962FEB" w14:textId="77777777" w:rsidR="00003578" w:rsidRDefault="00003578" w:rsidP="00707653">
      <w:pPr>
        <w:pStyle w:val="Heading1"/>
        <w:spacing w:line="249" w:lineRule="auto"/>
        <w:ind w:right="251"/>
        <w:rPr>
          <w:rFonts w:ascii="Century Gothic" w:hAnsi="Century Gothic"/>
          <w:color w:val="BE301B"/>
        </w:rPr>
      </w:pPr>
    </w:p>
    <w:p w14:paraId="43B93C69" w14:textId="77777777" w:rsidR="00003578" w:rsidRPr="00003578" w:rsidRDefault="00003578" w:rsidP="00707653">
      <w:pPr>
        <w:pStyle w:val="Heading1"/>
        <w:spacing w:line="249" w:lineRule="auto"/>
        <w:ind w:right="251"/>
        <w:rPr>
          <w:rFonts w:ascii="Century Gothic" w:hAnsi="Century Gothic"/>
          <w:i/>
          <w:color w:val="000000" w:themeColor="text1"/>
        </w:rPr>
      </w:pPr>
      <w:r w:rsidRPr="00003578">
        <w:rPr>
          <w:rFonts w:ascii="Century Gothic" w:hAnsi="Century Gothic"/>
          <w:i/>
          <w:color w:val="000000" w:themeColor="text1"/>
        </w:rPr>
        <w:t>You could use the Lectio Divina me</w:t>
      </w:r>
      <w:r>
        <w:rPr>
          <w:rFonts w:ascii="Century Gothic" w:hAnsi="Century Gothic"/>
          <w:i/>
          <w:color w:val="000000" w:themeColor="text1"/>
        </w:rPr>
        <w:t>thod</w:t>
      </w:r>
      <w:r w:rsidRPr="00003578">
        <w:rPr>
          <w:rFonts w:ascii="Century Gothic" w:hAnsi="Century Gothic"/>
          <w:i/>
          <w:color w:val="000000" w:themeColor="text1"/>
        </w:rPr>
        <w:t xml:space="preserve"> again if desired:</w:t>
      </w:r>
    </w:p>
    <w:p w14:paraId="344F7385" w14:textId="77777777" w:rsidR="0098363D" w:rsidRPr="00CA7FE3" w:rsidRDefault="0098363D" w:rsidP="0098363D">
      <w:pPr>
        <w:pStyle w:val="Heading1"/>
        <w:numPr>
          <w:ilvl w:val="0"/>
          <w:numId w:val="10"/>
        </w:numPr>
        <w:ind w:left="567"/>
        <w:rPr>
          <w:rFonts w:ascii="Century Gothic" w:hAnsi="Century Gothic"/>
          <w:b w:val="0"/>
        </w:rPr>
      </w:pPr>
      <w:r w:rsidRPr="00CA7FE3">
        <w:rPr>
          <w:rFonts w:ascii="Century Gothic" w:hAnsi="Century Gothic"/>
          <w:b w:val="0"/>
        </w:rPr>
        <w:t>Read the passage through once. Making no comment at the end, just reflect.</w:t>
      </w:r>
    </w:p>
    <w:p w14:paraId="670F73F4" w14:textId="77777777" w:rsidR="0098363D" w:rsidRPr="00CA7FE3" w:rsidRDefault="0098363D" w:rsidP="0098363D">
      <w:pPr>
        <w:pStyle w:val="Heading1"/>
        <w:numPr>
          <w:ilvl w:val="0"/>
          <w:numId w:val="10"/>
        </w:numPr>
        <w:ind w:left="567"/>
        <w:rPr>
          <w:rFonts w:ascii="Century Gothic" w:hAnsi="Century Gothic"/>
          <w:b w:val="0"/>
        </w:rPr>
      </w:pPr>
      <w:r w:rsidRPr="00CA7FE3">
        <w:rPr>
          <w:rFonts w:ascii="Century Gothic" w:hAnsi="Century Gothic"/>
          <w:b w:val="0"/>
        </w:rPr>
        <w:t>Another person reads it a second time. Each group member shares one word or phrase that interests them or that they would like to explore.</w:t>
      </w:r>
    </w:p>
    <w:p w14:paraId="56E05226" w14:textId="77777777" w:rsidR="0098363D" w:rsidRPr="00CA7FE3" w:rsidRDefault="0098363D" w:rsidP="0098363D">
      <w:pPr>
        <w:pStyle w:val="Heading1"/>
        <w:numPr>
          <w:ilvl w:val="0"/>
          <w:numId w:val="10"/>
        </w:numPr>
        <w:ind w:left="567"/>
        <w:rPr>
          <w:rFonts w:ascii="Century Gothic" w:hAnsi="Century Gothic"/>
          <w:b w:val="0"/>
        </w:rPr>
      </w:pPr>
      <w:r w:rsidRPr="00CA7FE3">
        <w:rPr>
          <w:rFonts w:ascii="Century Gothic" w:hAnsi="Century Gothic"/>
          <w:b w:val="0"/>
        </w:rPr>
        <w:t>Then another reads the passage a third time. Briefly discuss those words and phrases that were highlighted by the group.</w:t>
      </w:r>
    </w:p>
    <w:p w14:paraId="76BC54F7" w14:textId="77777777" w:rsidR="0098363D" w:rsidRPr="00CA7FE3" w:rsidRDefault="0098363D" w:rsidP="00707653">
      <w:pPr>
        <w:pStyle w:val="Heading1"/>
        <w:spacing w:line="249" w:lineRule="auto"/>
        <w:ind w:right="251"/>
        <w:rPr>
          <w:rFonts w:ascii="Century Gothic" w:hAnsi="Century Gothic"/>
        </w:rPr>
      </w:pPr>
    </w:p>
    <w:p w14:paraId="32148DC7" w14:textId="77777777" w:rsidR="003B36CA" w:rsidRPr="00CA7FE3" w:rsidRDefault="003B36CA" w:rsidP="00707653">
      <w:pPr>
        <w:pStyle w:val="Heading1"/>
        <w:spacing w:line="249" w:lineRule="auto"/>
        <w:ind w:right="251"/>
        <w:rPr>
          <w:rFonts w:ascii="Century Gothic" w:hAnsi="Century Gothic"/>
        </w:rPr>
      </w:pPr>
    </w:p>
    <w:p w14:paraId="598FE37B" w14:textId="77777777" w:rsidR="003B36CA" w:rsidRPr="00CA7FE3" w:rsidRDefault="00FF0CE6" w:rsidP="00707653">
      <w:pPr>
        <w:pStyle w:val="Heading1"/>
        <w:spacing w:line="249" w:lineRule="auto"/>
        <w:ind w:right="251"/>
        <w:rPr>
          <w:rFonts w:ascii="Century Gothic" w:hAnsi="Century Gothic"/>
          <w:color w:val="C00000"/>
        </w:rPr>
      </w:pPr>
      <w:r w:rsidRPr="00CA7FE3">
        <w:rPr>
          <w:rFonts w:ascii="Century Gothic" w:hAnsi="Century Gothic"/>
          <w:color w:val="C00000"/>
        </w:rPr>
        <w:br w:type="column"/>
      </w:r>
      <w:r w:rsidR="003B36CA" w:rsidRPr="00CA7FE3">
        <w:rPr>
          <w:rFonts w:ascii="Century Gothic" w:hAnsi="Century Gothic"/>
          <w:color w:val="C00000"/>
        </w:rPr>
        <w:lastRenderedPageBreak/>
        <w:t>Consider these ques</w:t>
      </w:r>
      <w:r w:rsidR="00837BCB">
        <w:rPr>
          <w:rFonts w:ascii="Century Gothic" w:hAnsi="Century Gothic"/>
          <w:color w:val="C00000"/>
        </w:rPr>
        <w:t>t</w:t>
      </w:r>
      <w:r w:rsidR="003B36CA" w:rsidRPr="00CA7FE3">
        <w:rPr>
          <w:rFonts w:ascii="Century Gothic" w:hAnsi="Century Gothic"/>
          <w:color w:val="C00000"/>
        </w:rPr>
        <w:t>ions</w:t>
      </w:r>
    </w:p>
    <w:p w14:paraId="0016DDDF" w14:textId="77777777" w:rsidR="00707653" w:rsidRPr="00CA7FE3" w:rsidRDefault="00707653" w:rsidP="00707653">
      <w:pPr>
        <w:pStyle w:val="ListParagraph"/>
        <w:numPr>
          <w:ilvl w:val="0"/>
          <w:numId w:val="15"/>
        </w:numPr>
        <w:tabs>
          <w:tab w:val="left" w:pos="843"/>
          <w:tab w:val="left" w:pos="844"/>
        </w:tabs>
        <w:spacing w:before="2"/>
        <w:ind w:hanging="720"/>
        <w:rPr>
          <w:rFonts w:ascii="Century Gothic" w:hAnsi="Century Gothic"/>
          <w:sz w:val="20"/>
        </w:rPr>
      </w:pPr>
      <w:r w:rsidRPr="00CA7FE3">
        <w:rPr>
          <w:rFonts w:ascii="Century Gothic" w:hAnsi="Century Gothic"/>
          <w:color w:val="231F20"/>
          <w:sz w:val="20"/>
        </w:rPr>
        <w:t>In this passage Jesus speaks two</w:t>
      </w:r>
      <w:r w:rsidRPr="00CA7FE3">
        <w:rPr>
          <w:rFonts w:ascii="Century Gothic" w:hAnsi="Century Gothic"/>
          <w:color w:val="231F20"/>
          <w:spacing w:val="-2"/>
          <w:sz w:val="20"/>
        </w:rPr>
        <w:t xml:space="preserve"> </w:t>
      </w:r>
      <w:r w:rsidRPr="00CA7FE3">
        <w:rPr>
          <w:rFonts w:ascii="Century Gothic" w:hAnsi="Century Gothic"/>
          <w:color w:val="231F20"/>
          <w:sz w:val="20"/>
        </w:rPr>
        <w:t>sentences.</w:t>
      </w:r>
    </w:p>
    <w:p w14:paraId="084A74FA" w14:textId="77777777" w:rsidR="00707653" w:rsidRPr="00837BCB" w:rsidRDefault="00707653" w:rsidP="0098363D">
      <w:pPr>
        <w:pStyle w:val="ListParagraph"/>
        <w:spacing w:before="95"/>
        <w:ind w:left="851" w:firstLine="0"/>
        <w:rPr>
          <w:rStyle w:val="text"/>
          <w:rFonts w:ascii="Century Gothic" w:hAnsi="Century Gothic"/>
          <w:i/>
          <w:sz w:val="20"/>
        </w:rPr>
      </w:pPr>
      <w:r w:rsidRPr="00837BCB">
        <w:rPr>
          <w:rStyle w:val="text"/>
          <w:rFonts w:ascii="Century Gothic" w:hAnsi="Century Gothic"/>
          <w:i/>
          <w:sz w:val="20"/>
          <w:vertAlign w:val="superscript"/>
        </w:rPr>
        <w:t>34 </w:t>
      </w:r>
      <w:r w:rsidRPr="00837BCB">
        <w:rPr>
          <w:rStyle w:val="text"/>
          <w:rFonts w:ascii="Century Gothic" w:hAnsi="Century Gothic"/>
          <w:i/>
          <w:sz w:val="20"/>
        </w:rPr>
        <w:t>Then Jesus said, ‘Father, forgive them; for they do not know what they are doing.’</w:t>
      </w:r>
    </w:p>
    <w:p w14:paraId="2B7660CE" w14:textId="77777777" w:rsidR="00707653" w:rsidRPr="00837BCB" w:rsidRDefault="00707653" w:rsidP="0098363D">
      <w:pPr>
        <w:pStyle w:val="ListParagraph"/>
        <w:spacing w:before="95"/>
        <w:ind w:left="851" w:firstLine="0"/>
        <w:rPr>
          <w:rStyle w:val="text"/>
          <w:rFonts w:ascii="Century Gothic" w:hAnsi="Century Gothic"/>
          <w:i/>
          <w:sz w:val="20"/>
        </w:rPr>
      </w:pPr>
      <w:r w:rsidRPr="00837BCB">
        <w:rPr>
          <w:rStyle w:val="text"/>
          <w:rFonts w:ascii="Century Gothic" w:hAnsi="Century Gothic"/>
          <w:i/>
          <w:sz w:val="20"/>
          <w:vertAlign w:val="superscript"/>
        </w:rPr>
        <w:t>43 </w:t>
      </w:r>
      <w:r w:rsidRPr="00837BCB">
        <w:rPr>
          <w:rStyle w:val="text"/>
          <w:rFonts w:ascii="Century Gothic" w:hAnsi="Century Gothic"/>
          <w:i/>
          <w:sz w:val="20"/>
        </w:rPr>
        <w:t>Jesus replied, ‘Truly I tell you, today you will be with me in Paradise.’</w:t>
      </w:r>
    </w:p>
    <w:p w14:paraId="776C98FE" w14:textId="77777777" w:rsidR="0098363D" w:rsidRPr="00CA7FE3" w:rsidRDefault="0098363D" w:rsidP="0098363D">
      <w:pPr>
        <w:pStyle w:val="ListParagraph"/>
        <w:spacing w:before="95"/>
        <w:ind w:left="851" w:firstLine="0"/>
        <w:rPr>
          <w:rFonts w:ascii="Century Gothic" w:hAnsi="Century Gothic"/>
          <w:sz w:val="18"/>
        </w:rPr>
      </w:pPr>
    </w:p>
    <w:p w14:paraId="1C362DF4" w14:textId="77777777" w:rsidR="00707653" w:rsidRPr="00CA7FE3" w:rsidRDefault="00677DAC" w:rsidP="00707653">
      <w:pPr>
        <w:pStyle w:val="ListParagraph"/>
        <w:numPr>
          <w:ilvl w:val="1"/>
          <w:numId w:val="15"/>
        </w:numPr>
        <w:tabs>
          <w:tab w:val="left" w:pos="1563"/>
          <w:tab w:val="left" w:pos="1564"/>
        </w:tabs>
        <w:spacing w:before="95"/>
        <w:rPr>
          <w:rFonts w:ascii="Century Gothic" w:hAnsi="Century Gothic"/>
          <w:sz w:val="20"/>
        </w:rPr>
      </w:pPr>
      <w:r>
        <w:rPr>
          <w:rFonts w:ascii="Century Gothic" w:hAnsi="Century Gothic"/>
          <w:color w:val="231F20"/>
          <w:sz w:val="20"/>
        </w:rPr>
        <w:t>Discuss what is happening/who Jesus is speaking to for each sentence</w:t>
      </w:r>
      <w:r w:rsidR="00707653" w:rsidRPr="00CA7FE3">
        <w:rPr>
          <w:rFonts w:ascii="Century Gothic" w:hAnsi="Century Gothic"/>
          <w:color w:val="231F20"/>
          <w:sz w:val="20"/>
        </w:rPr>
        <w:t>.</w:t>
      </w:r>
    </w:p>
    <w:p w14:paraId="658DAFD9" w14:textId="77777777" w:rsidR="00707653" w:rsidRPr="00CA7FE3" w:rsidRDefault="00677DAC" w:rsidP="00707653">
      <w:pPr>
        <w:pStyle w:val="ListParagraph"/>
        <w:numPr>
          <w:ilvl w:val="1"/>
          <w:numId w:val="15"/>
        </w:numPr>
        <w:tabs>
          <w:tab w:val="left" w:pos="1563"/>
          <w:tab w:val="left" w:pos="1564"/>
        </w:tabs>
        <w:rPr>
          <w:rFonts w:ascii="Century Gothic" w:hAnsi="Century Gothic"/>
          <w:sz w:val="20"/>
        </w:rPr>
      </w:pPr>
      <w:r>
        <w:rPr>
          <w:rFonts w:ascii="Century Gothic" w:hAnsi="Century Gothic"/>
          <w:color w:val="231F20"/>
          <w:sz w:val="20"/>
        </w:rPr>
        <w:t>Do you think the people Jesus spoke to deserved what he said to them/asked of God? Why or why not?</w:t>
      </w:r>
    </w:p>
    <w:p w14:paraId="079FF93E" w14:textId="77777777" w:rsidR="00707653" w:rsidRPr="00CA7FE3" w:rsidRDefault="00677DAC" w:rsidP="00707653">
      <w:pPr>
        <w:pStyle w:val="ListParagraph"/>
        <w:numPr>
          <w:ilvl w:val="1"/>
          <w:numId w:val="15"/>
        </w:numPr>
        <w:tabs>
          <w:tab w:val="left" w:pos="1563"/>
          <w:tab w:val="left" w:pos="1564"/>
        </w:tabs>
        <w:ind w:right="-257"/>
        <w:rPr>
          <w:rFonts w:ascii="Century Gothic" w:hAnsi="Century Gothic"/>
          <w:sz w:val="20"/>
          <w:szCs w:val="20"/>
        </w:rPr>
      </w:pPr>
      <w:r>
        <w:rPr>
          <w:rFonts w:ascii="Century Gothic" w:hAnsi="Century Gothic"/>
          <w:color w:val="231F20"/>
          <w:sz w:val="20"/>
          <w:szCs w:val="20"/>
        </w:rPr>
        <w:t>How do you think they would have felt</w:t>
      </w:r>
      <w:r w:rsidR="00707653" w:rsidRPr="00CA7FE3">
        <w:rPr>
          <w:rFonts w:ascii="Century Gothic" w:hAnsi="Century Gothic"/>
          <w:color w:val="231F20"/>
          <w:sz w:val="20"/>
          <w:szCs w:val="20"/>
        </w:rPr>
        <w:t xml:space="preserve"> on hearing</w:t>
      </w:r>
      <w:r w:rsidR="00707653" w:rsidRPr="00CA7FE3">
        <w:rPr>
          <w:rFonts w:ascii="Century Gothic" w:hAnsi="Century Gothic"/>
          <w:color w:val="231F20"/>
          <w:spacing w:val="-22"/>
          <w:sz w:val="20"/>
          <w:szCs w:val="20"/>
        </w:rPr>
        <w:t xml:space="preserve"> </w:t>
      </w:r>
      <w:r w:rsidR="00707653" w:rsidRPr="00CA7FE3">
        <w:rPr>
          <w:rFonts w:ascii="Century Gothic" w:hAnsi="Century Gothic"/>
          <w:color w:val="231F20"/>
          <w:sz w:val="20"/>
          <w:szCs w:val="20"/>
        </w:rPr>
        <w:t xml:space="preserve">such </w:t>
      </w:r>
      <w:r>
        <w:rPr>
          <w:rFonts w:ascii="Century Gothic" w:hAnsi="Century Gothic"/>
          <w:color w:val="231F20"/>
          <w:sz w:val="20"/>
          <w:szCs w:val="20"/>
        </w:rPr>
        <w:t>word</w:t>
      </w:r>
      <w:r w:rsidR="0089202C">
        <w:rPr>
          <w:rFonts w:ascii="Century Gothic" w:hAnsi="Century Gothic"/>
          <w:color w:val="231F20"/>
          <w:sz w:val="20"/>
          <w:szCs w:val="20"/>
        </w:rPr>
        <w:t>s</w:t>
      </w:r>
      <w:r>
        <w:rPr>
          <w:rFonts w:ascii="Century Gothic" w:hAnsi="Century Gothic"/>
          <w:color w:val="231F20"/>
          <w:sz w:val="20"/>
          <w:szCs w:val="20"/>
        </w:rPr>
        <w:t xml:space="preserve"> from Jesu</w:t>
      </w:r>
      <w:r w:rsidR="00707653" w:rsidRPr="00CA7FE3">
        <w:rPr>
          <w:rFonts w:ascii="Century Gothic" w:hAnsi="Century Gothic"/>
          <w:color w:val="231F20"/>
          <w:sz w:val="20"/>
          <w:szCs w:val="20"/>
        </w:rPr>
        <w:t>s?</w:t>
      </w:r>
    </w:p>
    <w:p w14:paraId="1F297819" w14:textId="77777777" w:rsidR="0098363D" w:rsidRPr="00CA7FE3" w:rsidRDefault="0098363D" w:rsidP="0098363D">
      <w:pPr>
        <w:pStyle w:val="ListParagraph"/>
        <w:tabs>
          <w:tab w:val="left" w:pos="843"/>
          <w:tab w:val="left" w:pos="844"/>
        </w:tabs>
        <w:spacing w:line="249" w:lineRule="auto"/>
        <w:ind w:right="342" w:firstLine="0"/>
        <w:rPr>
          <w:rFonts w:ascii="Century Gothic" w:hAnsi="Century Gothic"/>
          <w:sz w:val="20"/>
        </w:rPr>
      </w:pPr>
    </w:p>
    <w:p w14:paraId="14F10FE1" w14:textId="77777777" w:rsidR="00707653" w:rsidRPr="00CA7FE3" w:rsidRDefault="00177065" w:rsidP="00707653">
      <w:pPr>
        <w:pStyle w:val="ListParagraph"/>
        <w:numPr>
          <w:ilvl w:val="0"/>
          <w:numId w:val="15"/>
        </w:numPr>
        <w:tabs>
          <w:tab w:val="left" w:pos="843"/>
          <w:tab w:val="left" w:pos="844"/>
        </w:tabs>
        <w:spacing w:line="249" w:lineRule="auto"/>
        <w:ind w:right="342" w:hanging="720"/>
        <w:rPr>
          <w:rFonts w:ascii="Century Gothic" w:hAnsi="Century Gothic"/>
          <w:sz w:val="20"/>
        </w:rPr>
      </w:pPr>
      <w:r>
        <w:rPr>
          <w:rFonts w:ascii="Century Gothic" w:hAnsi="Century Gothic"/>
          <w:color w:val="231F20"/>
          <w:sz w:val="20"/>
        </w:rPr>
        <w:t>F</w:t>
      </w:r>
      <w:r w:rsidR="003B36CA" w:rsidRPr="00CA7FE3">
        <w:rPr>
          <w:rFonts w:ascii="Century Gothic" w:hAnsi="Century Gothic"/>
          <w:color w:val="231F20"/>
          <w:sz w:val="20"/>
        </w:rPr>
        <w:t>orgiveness and redemption</w:t>
      </w:r>
      <w:r>
        <w:rPr>
          <w:rFonts w:ascii="Century Gothic" w:hAnsi="Century Gothic"/>
          <w:color w:val="231F20"/>
          <w:sz w:val="20"/>
        </w:rPr>
        <w:t xml:space="preserve"> (being saved from sin) are two </w:t>
      </w:r>
      <w:proofErr w:type="gramStart"/>
      <w:r>
        <w:rPr>
          <w:rFonts w:ascii="Century Gothic" w:hAnsi="Century Gothic"/>
          <w:color w:val="231F20"/>
          <w:sz w:val="20"/>
        </w:rPr>
        <w:t>really important</w:t>
      </w:r>
      <w:proofErr w:type="gramEnd"/>
      <w:r>
        <w:rPr>
          <w:rFonts w:ascii="Century Gothic" w:hAnsi="Century Gothic"/>
          <w:color w:val="231F20"/>
          <w:sz w:val="20"/>
        </w:rPr>
        <w:t xml:space="preserve"> themes we find in this passage.  They</w:t>
      </w:r>
      <w:r w:rsidR="003B36CA" w:rsidRPr="00CA7FE3">
        <w:rPr>
          <w:rFonts w:ascii="Century Gothic" w:hAnsi="Century Gothic"/>
          <w:color w:val="231F20"/>
          <w:sz w:val="20"/>
        </w:rPr>
        <w:t xml:space="preserve"> are</w:t>
      </w:r>
      <w:r>
        <w:rPr>
          <w:rFonts w:ascii="Century Gothic" w:hAnsi="Century Gothic"/>
          <w:color w:val="231F20"/>
          <w:sz w:val="20"/>
        </w:rPr>
        <w:t xml:space="preserve"> both</w:t>
      </w:r>
      <w:r w:rsidR="00707653" w:rsidRPr="00CA7FE3">
        <w:rPr>
          <w:rFonts w:ascii="Century Gothic" w:hAnsi="Century Gothic"/>
          <w:color w:val="231F20"/>
          <w:sz w:val="20"/>
        </w:rPr>
        <w:t xml:space="preserve"> central to Jesus’ teaching</w:t>
      </w:r>
      <w:r w:rsidR="003B36CA" w:rsidRPr="00CA7FE3">
        <w:rPr>
          <w:rFonts w:ascii="Century Gothic" w:hAnsi="Century Gothic"/>
          <w:color w:val="231F20"/>
          <w:sz w:val="20"/>
        </w:rPr>
        <w:t>. They were made possible through</w:t>
      </w:r>
      <w:r w:rsidR="00707653" w:rsidRPr="00CA7FE3">
        <w:rPr>
          <w:rFonts w:ascii="Century Gothic" w:hAnsi="Century Gothic"/>
          <w:color w:val="231F20"/>
          <w:sz w:val="20"/>
        </w:rPr>
        <w:t xml:space="preserve"> his death and resurrection. </w:t>
      </w:r>
    </w:p>
    <w:p w14:paraId="7EFAF86F" w14:textId="77777777" w:rsidR="00C75831" w:rsidRDefault="00C75831" w:rsidP="00707653">
      <w:pPr>
        <w:pStyle w:val="ListParagraph"/>
        <w:tabs>
          <w:tab w:val="left" w:pos="843"/>
          <w:tab w:val="left" w:pos="844"/>
        </w:tabs>
        <w:spacing w:line="249" w:lineRule="auto"/>
        <w:ind w:right="342" w:firstLine="0"/>
        <w:rPr>
          <w:rFonts w:ascii="Century Gothic" w:hAnsi="Century Gothic"/>
          <w:color w:val="231F20"/>
          <w:sz w:val="20"/>
        </w:rPr>
      </w:pPr>
    </w:p>
    <w:p w14:paraId="7D19C863" w14:textId="77777777" w:rsidR="00707653" w:rsidRPr="00CA7FE3" w:rsidRDefault="00707653" w:rsidP="00707653">
      <w:pPr>
        <w:pStyle w:val="ListParagraph"/>
        <w:tabs>
          <w:tab w:val="left" w:pos="843"/>
          <w:tab w:val="left" w:pos="844"/>
        </w:tabs>
        <w:spacing w:line="249" w:lineRule="auto"/>
        <w:ind w:right="342" w:firstLine="0"/>
        <w:rPr>
          <w:rFonts w:ascii="Century Gothic" w:hAnsi="Century Gothic"/>
          <w:sz w:val="20"/>
        </w:rPr>
      </w:pPr>
      <w:r w:rsidRPr="00CA7FE3">
        <w:rPr>
          <w:rFonts w:ascii="Century Gothic" w:hAnsi="Century Gothic"/>
          <w:color w:val="231F20"/>
          <w:sz w:val="20"/>
        </w:rPr>
        <w:t>Read Ephesians 2:4-10 and reconsider Jesus’ words in Luke 23:34 &amp;</w:t>
      </w:r>
      <w:r w:rsidRPr="00CA7FE3">
        <w:rPr>
          <w:rFonts w:ascii="Century Gothic" w:hAnsi="Century Gothic"/>
          <w:color w:val="231F20"/>
          <w:spacing w:val="-17"/>
          <w:sz w:val="20"/>
        </w:rPr>
        <w:t xml:space="preserve"> </w:t>
      </w:r>
      <w:r w:rsidRPr="00CA7FE3">
        <w:rPr>
          <w:rFonts w:ascii="Century Gothic" w:hAnsi="Century Gothic"/>
          <w:color w:val="231F20"/>
          <w:sz w:val="20"/>
        </w:rPr>
        <w:t>43.</w:t>
      </w:r>
    </w:p>
    <w:p w14:paraId="612966CA" w14:textId="77777777" w:rsidR="00707653" w:rsidRPr="00CA7FE3" w:rsidRDefault="00B24845" w:rsidP="00707653">
      <w:pPr>
        <w:pStyle w:val="ListParagraph"/>
        <w:numPr>
          <w:ilvl w:val="1"/>
          <w:numId w:val="15"/>
        </w:numPr>
        <w:tabs>
          <w:tab w:val="left" w:pos="1563"/>
          <w:tab w:val="left" w:pos="1564"/>
        </w:tabs>
        <w:spacing w:before="0"/>
        <w:rPr>
          <w:rFonts w:ascii="Century Gothic" w:hAnsi="Century Gothic"/>
          <w:sz w:val="20"/>
        </w:rPr>
      </w:pPr>
      <w:r>
        <w:rPr>
          <w:rFonts w:ascii="Century Gothic" w:hAnsi="Century Gothic"/>
          <w:color w:val="231F20"/>
          <w:sz w:val="20"/>
        </w:rPr>
        <w:t>Do you think you/we deserve this sort of gift/grace from God?  Why/why not?</w:t>
      </w:r>
    </w:p>
    <w:p w14:paraId="0C5931B9" w14:textId="77777777" w:rsidR="00707653" w:rsidRPr="00CA7FE3" w:rsidRDefault="00B24845" w:rsidP="00707653">
      <w:pPr>
        <w:pStyle w:val="ListParagraph"/>
        <w:numPr>
          <w:ilvl w:val="1"/>
          <w:numId w:val="15"/>
        </w:numPr>
        <w:tabs>
          <w:tab w:val="left" w:pos="1563"/>
          <w:tab w:val="left" w:pos="1564"/>
        </w:tabs>
        <w:rPr>
          <w:rFonts w:ascii="Century Gothic" w:hAnsi="Century Gothic"/>
          <w:sz w:val="20"/>
          <w:szCs w:val="20"/>
        </w:rPr>
      </w:pPr>
      <w:r>
        <w:rPr>
          <w:rFonts w:ascii="Century Gothic" w:hAnsi="Century Gothic"/>
          <w:color w:val="231F20"/>
          <w:sz w:val="20"/>
        </w:rPr>
        <w:t>How do you feel, when you hear of God’s kindness and mercy towards people</w:t>
      </w:r>
      <w:r w:rsidR="00707653" w:rsidRPr="00CA7FE3">
        <w:rPr>
          <w:rFonts w:ascii="Century Gothic" w:hAnsi="Century Gothic"/>
          <w:color w:val="231F20"/>
          <w:sz w:val="20"/>
          <w:szCs w:val="20"/>
        </w:rPr>
        <w:t>?</w:t>
      </w:r>
    </w:p>
    <w:p w14:paraId="54D52D9E" w14:textId="77777777" w:rsidR="0098363D" w:rsidRPr="00CA7FE3" w:rsidRDefault="0098363D" w:rsidP="0098363D">
      <w:pPr>
        <w:tabs>
          <w:tab w:val="left" w:pos="1563"/>
          <w:tab w:val="left" w:pos="1564"/>
        </w:tabs>
        <w:ind w:left="843"/>
      </w:pPr>
    </w:p>
    <w:p w14:paraId="1143F512" w14:textId="77777777" w:rsidR="00873406" w:rsidRPr="00873406" w:rsidRDefault="00873406" w:rsidP="0028346A">
      <w:pPr>
        <w:pStyle w:val="ListParagraph"/>
        <w:numPr>
          <w:ilvl w:val="0"/>
          <w:numId w:val="15"/>
        </w:numPr>
        <w:tabs>
          <w:tab w:val="left" w:pos="843"/>
          <w:tab w:val="left" w:pos="844"/>
        </w:tabs>
        <w:spacing w:line="249" w:lineRule="auto"/>
        <w:ind w:right="169" w:hanging="720"/>
        <w:jc w:val="both"/>
        <w:rPr>
          <w:rFonts w:ascii="Century Gothic" w:hAnsi="Century Gothic"/>
          <w:sz w:val="20"/>
        </w:rPr>
      </w:pPr>
      <w:r w:rsidRPr="00873406">
        <w:rPr>
          <w:rFonts w:ascii="Century Gothic" w:hAnsi="Century Gothic"/>
          <w:sz w:val="20"/>
        </w:rPr>
        <w:t>Christians know how much God loves them and this motivates and compels them to love others (see 1 John 4:7-11)</w:t>
      </w:r>
      <w:r>
        <w:rPr>
          <w:rFonts w:ascii="Century Gothic" w:hAnsi="Century Gothic"/>
          <w:sz w:val="20"/>
        </w:rPr>
        <w:t xml:space="preserve">. </w:t>
      </w:r>
      <w:r w:rsidRPr="00873406">
        <w:rPr>
          <w:rFonts w:ascii="Century Gothic" w:hAnsi="Century Gothic"/>
          <w:sz w:val="20"/>
        </w:rPr>
        <w:t xml:space="preserve"> This love is inspired by thankfulness</w:t>
      </w:r>
      <w:r>
        <w:rPr>
          <w:rFonts w:ascii="Century Gothic" w:hAnsi="Century Gothic"/>
          <w:sz w:val="20"/>
        </w:rPr>
        <w:t xml:space="preserve">, especially for the forgiveness and hope of heaven we have because of Jesus.  </w:t>
      </w:r>
      <w:r>
        <w:rPr>
          <w:rFonts w:ascii="Century Gothic" w:hAnsi="Century Gothic"/>
          <w:color w:val="231F20"/>
          <w:spacing w:val="-3"/>
          <w:sz w:val="20"/>
        </w:rPr>
        <w:t xml:space="preserve">You can read more about this in </w:t>
      </w:r>
      <w:r w:rsidR="008B7123">
        <w:rPr>
          <w:rFonts w:ascii="Century Gothic" w:hAnsi="Century Gothic"/>
          <w:color w:val="231F20"/>
          <w:sz w:val="20"/>
        </w:rPr>
        <w:t>Romans 5:6 and 1 John 2:1-2.</w:t>
      </w:r>
    </w:p>
    <w:p w14:paraId="771D71E0" w14:textId="77777777" w:rsidR="00707653" w:rsidRPr="008B7123" w:rsidRDefault="008B7123" w:rsidP="008B7123">
      <w:pPr>
        <w:tabs>
          <w:tab w:val="left" w:pos="843"/>
          <w:tab w:val="left" w:pos="844"/>
        </w:tabs>
        <w:spacing w:line="249" w:lineRule="auto"/>
        <w:ind w:right="169"/>
      </w:pPr>
      <w:r>
        <w:rPr>
          <w:color w:val="231F20"/>
        </w:rPr>
        <w:tab/>
      </w:r>
      <w:r w:rsidR="003B36CA" w:rsidRPr="008B7123">
        <w:rPr>
          <w:color w:val="231F20"/>
        </w:rPr>
        <w:t>H</w:t>
      </w:r>
      <w:r w:rsidR="00707653" w:rsidRPr="008B7123">
        <w:rPr>
          <w:color w:val="231F20"/>
        </w:rPr>
        <w:t xml:space="preserve">ow </w:t>
      </w:r>
      <w:r w:rsidR="003B36CA" w:rsidRPr="008B7123">
        <w:rPr>
          <w:color w:val="231F20"/>
        </w:rPr>
        <w:t xml:space="preserve">might all </w:t>
      </w:r>
      <w:r>
        <w:rPr>
          <w:color w:val="231F20"/>
        </w:rPr>
        <w:t>this love and thankfulness</w:t>
      </w:r>
      <w:r w:rsidR="00707653" w:rsidRPr="008B7123">
        <w:rPr>
          <w:color w:val="231F20"/>
        </w:rPr>
        <w:t xml:space="preserve"> motivate </w:t>
      </w:r>
      <w:r w:rsidR="003B36CA" w:rsidRPr="008B7123">
        <w:rPr>
          <w:color w:val="231F20"/>
        </w:rPr>
        <w:t xml:space="preserve">us to </w:t>
      </w:r>
      <w:r w:rsidR="00707653" w:rsidRPr="008B7123">
        <w:rPr>
          <w:color w:val="231F20"/>
        </w:rPr>
        <w:t xml:space="preserve">love </w:t>
      </w:r>
      <w:r w:rsidR="003B36CA" w:rsidRPr="008B7123">
        <w:rPr>
          <w:color w:val="231F20"/>
        </w:rPr>
        <w:t>our</w:t>
      </w:r>
      <w:r w:rsidR="00306030" w:rsidRPr="008B7123">
        <w:rPr>
          <w:color w:val="231F20"/>
        </w:rPr>
        <w:t xml:space="preserve"> neighbour?</w:t>
      </w:r>
    </w:p>
    <w:p w14:paraId="3FA6A360" w14:textId="77777777" w:rsidR="00707653" w:rsidRPr="00CA7FE3" w:rsidRDefault="00707653" w:rsidP="00707653">
      <w:pPr>
        <w:pStyle w:val="BodyText"/>
        <w:spacing w:before="10"/>
        <w:rPr>
          <w:rFonts w:ascii="Century Gothic" w:hAnsi="Century Gothic"/>
        </w:rPr>
      </w:pPr>
    </w:p>
    <w:p w14:paraId="76D65D3C" w14:textId="77777777" w:rsidR="00707653" w:rsidRPr="00CA7FE3" w:rsidRDefault="00707653" w:rsidP="007312CC">
      <w:pPr>
        <w:pStyle w:val="Heading1"/>
        <w:spacing w:after="120"/>
        <w:ind w:left="116"/>
        <w:rPr>
          <w:rFonts w:ascii="Century Gothic" w:hAnsi="Century Gothic"/>
        </w:rPr>
      </w:pPr>
      <w:r w:rsidRPr="00CA7FE3">
        <w:rPr>
          <w:rFonts w:ascii="Century Gothic" w:hAnsi="Century Gothic"/>
          <w:color w:val="BE301B"/>
        </w:rPr>
        <w:t>Share the Benefit insights</w:t>
      </w:r>
    </w:p>
    <w:p w14:paraId="18C3ABF4" w14:textId="77777777" w:rsidR="00707653" w:rsidRPr="00CA7FE3" w:rsidRDefault="00707653" w:rsidP="007312CC">
      <w:pPr>
        <w:pStyle w:val="BodyText"/>
        <w:spacing w:after="120"/>
        <w:ind w:left="116" w:right="522"/>
        <w:rPr>
          <w:rFonts w:ascii="Century Gothic" w:hAnsi="Century Gothic"/>
        </w:rPr>
      </w:pPr>
      <w:r w:rsidRPr="00CA7FE3">
        <w:rPr>
          <w:rFonts w:ascii="Century Gothic" w:hAnsi="Century Gothic"/>
          <w:color w:val="231F20"/>
        </w:rPr>
        <w:t>Discuss and d</w:t>
      </w:r>
      <w:r w:rsidR="00837BCB">
        <w:rPr>
          <w:rFonts w:ascii="Century Gothic" w:hAnsi="Century Gothic"/>
          <w:color w:val="231F20"/>
        </w:rPr>
        <w:t>ecide</w:t>
      </w:r>
      <w:r w:rsidRPr="00CA7FE3">
        <w:rPr>
          <w:rFonts w:ascii="Century Gothic" w:hAnsi="Century Gothic"/>
          <w:color w:val="231F20"/>
        </w:rPr>
        <w:t xml:space="preserve"> both the menu and the restrictions</w:t>
      </w:r>
      <w:r w:rsidR="00837BCB">
        <w:rPr>
          <w:rFonts w:ascii="Century Gothic" w:hAnsi="Century Gothic"/>
          <w:color w:val="231F20"/>
        </w:rPr>
        <w:t>/challenges</w:t>
      </w:r>
      <w:r w:rsidRPr="00CA7FE3">
        <w:rPr>
          <w:rFonts w:ascii="Century Gothic" w:hAnsi="Century Gothic"/>
          <w:color w:val="231F20"/>
        </w:rPr>
        <w:t xml:space="preserve"> that you will experience in the next week. In</w:t>
      </w:r>
      <w:r w:rsidR="00FD4E0D" w:rsidRPr="00CA7FE3">
        <w:rPr>
          <w:rFonts w:ascii="Century Gothic" w:hAnsi="Century Gothic"/>
          <w:color w:val="231F20"/>
        </w:rPr>
        <w:t xml:space="preserve"> what ways can we be thankful that we can</w:t>
      </w:r>
      <w:r w:rsidRPr="00CA7FE3">
        <w:rPr>
          <w:rFonts w:ascii="Century Gothic" w:hAnsi="Century Gothic"/>
          <w:color w:val="231F20"/>
        </w:rPr>
        <w:t xml:space="preserve"> participate in Share the Benefit?</w:t>
      </w:r>
    </w:p>
    <w:p w14:paraId="25A86B83" w14:textId="77777777" w:rsidR="00E5670F" w:rsidRPr="00CA7FE3" w:rsidRDefault="00E5670F" w:rsidP="007312CC">
      <w:pPr>
        <w:pStyle w:val="BodyText"/>
        <w:spacing w:after="120"/>
        <w:rPr>
          <w:rFonts w:ascii="Century Gothic" w:hAnsi="Century Gothic"/>
          <w:sz w:val="21"/>
        </w:rPr>
      </w:pPr>
    </w:p>
    <w:p w14:paraId="49313916" w14:textId="77777777" w:rsidR="00707653" w:rsidRPr="00CA7FE3" w:rsidRDefault="00707653" w:rsidP="007312CC">
      <w:pPr>
        <w:pStyle w:val="Heading1"/>
        <w:spacing w:after="120"/>
        <w:ind w:left="116"/>
        <w:rPr>
          <w:rFonts w:ascii="Century Gothic" w:hAnsi="Century Gothic"/>
        </w:rPr>
      </w:pPr>
      <w:r w:rsidRPr="00CA7FE3">
        <w:rPr>
          <w:rFonts w:ascii="Century Gothic" w:hAnsi="Century Gothic"/>
          <w:color w:val="BE301B"/>
        </w:rPr>
        <w:t>Prayer focus: Anglicare’s supporters</w:t>
      </w:r>
    </w:p>
    <w:p w14:paraId="0067D930" w14:textId="77777777" w:rsidR="00707653" w:rsidRPr="00CA7FE3" w:rsidRDefault="00707653" w:rsidP="007312CC">
      <w:pPr>
        <w:pStyle w:val="BodyText"/>
        <w:spacing w:after="120"/>
        <w:ind w:left="116" w:right="637"/>
        <w:rPr>
          <w:rFonts w:ascii="Century Gothic" w:hAnsi="Century Gothic"/>
        </w:rPr>
      </w:pPr>
      <w:r w:rsidRPr="00CA7FE3">
        <w:rPr>
          <w:rFonts w:ascii="Century Gothic" w:hAnsi="Century Gothic"/>
          <w:color w:val="231F20"/>
        </w:rPr>
        <w:t>It is through Anglicare WA’s supporters that we can reach out in loving service to many vulnerable Western Australians. For this we give thanks.</w:t>
      </w:r>
    </w:p>
    <w:p w14:paraId="2B03B1E6" w14:textId="77777777" w:rsidR="00707653" w:rsidRPr="00CA7FE3" w:rsidRDefault="00707653" w:rsidP="007312CC">
      <w:pPr>
        <w:pStyle w:val="Heading1"/>
        <w:spacing w:after="120"/>
        <w:ind w:left="116"/>
        <w:rPr>
          <w:rFonts w:ascii="Century Gothic" w:hAnsi="Century Gothic"/>
        </w:rPr>
      </w:pPr>
      <w:r w:rsidRPr="00CA7FE3">
        <w:rPr>
          <w:rFonts w:ascii="Century Gothic" w:hAnsi="Century Gothic"/>
          <w:color w:val="BE301B"/>
        </w:rPr>
        <w:t>Pray:</w:t>
      </w:r>
    </w:p>
    <w:p w14:paraId="47CC8585" w14:textId="77777777" w:rsidR="00707653" w:rsidRPr="00CA7FE3" w:rsidRDefault="00707653" w:rsidP="007312CC">
      <w:pPr>
        <w:pStyle w:val="ListParagraph"/>
        <w:numPr>
          <w:ilvl w:val="0"/>
          <w:numId w:val="6"/>
        </w:numPr>
        <w:tabs>
          <w:tab w:val="left" w:pos="836"/>
          <w:tab w:val="left" w:pos="837"/>
        </w:tabs>
        <w:spacing w:before="0" w:after="120"/>
        <w:ind w:left="836" w:hanging="720"/>
        <w:rPr>
          <w:rFonts w:ascii="Century Gothic" w:hAnsi="Century Gothic"/>
          <w:sz w:val="20"/>
        </w:rPr>
      </w:pPr>
      <w:r w:rsidRPr="00CA7FE3">
        <w:rPr>
          <w:rFonts w:ascii="Century Gothic" w:hAnsi="Century Gothic"/>
          <w:color w:val="231F20"/>
          <w:sz w:val="20"/>
        </w:rPr>
        <w:t>Give thanks for the love of</w:t>
      </w:r>
      <w:r w:rsidRPr="00CA7FE3">
        <w:rPr>
          <w:rFonts w:ascii="Century Gothic" w:hAnsi="Century Gothic"/>
          <w:color w:val="231F20"/>
          <w:spacing w:val="-3"/>
          <w:sz w:val="20"/>
        </w:rPr>
        <w:t xml:space="preserve"> </w:t>
      </w:r>
      <w:r w:rsidRPr="00CA7FE3">
        <w:rPr>
          <w:rFonts w:ascii="Century Gothic" w:hAnsi="Century Gothic"/>
          <w:color w:val="231F20"/>
          <w:sz w:val="20"/>
        </w:rPr>
        <w:t>God.</w:t>
      </w:r>
    </w:p>
    <w:p w14:paraId="0C2B13B0" w14:textId="77777777" w:rsidR="00707653" w:rsidRPr="00CA7FE3" w:rsidRDefault="00707653" w:rsidP="007312CC">
      <w:pPr>
        <w:pStyle w:val="ListParagraph"/>
        <w:numPr>
          <w:ilvl w:val="0"/>
          <w:numId w:val="6"/>
        </w:numPr>
        <w:tabs>
          <w:tab w:val="left" w:pos="836"/>
          <w:tab w:val="left" w:pos="837"/>
        </w:tabs>
        <w:spacing w:before="0" w:after="120"/>
        <w:ind w:left="836" w:right="588" w:hanging="720"/>
        <w:rPr>
          <w:rFonts w:ascii="Century Gothic" w:hAnsi="Century Gothic"/>
          <w:sz w:val="20"/>
        </w:rPr>
      </w:pPr>
      <w:r w:rsidRPr="00CA7FE3">
        <w:rPr>
          <w:rFonts w:ascii="Century Gothic" w:hAnsi="Century Gothic"/>
          <w:color w:val="231F20"/>
          <w:sz w:val="20"/>
        </w:rPr>
        <w:t>Think of those whom we struggle to love. Pray that the love of God in Christ might shape our love for</w:t>
      </w:r>
      <w:r w:rsidRPr="00CA7FE3">
        <w:rPr>
          <w:rFonts w:ascii="Century Gothic" w:hAnsi="Century Gothic"/>
          <w:color w:val="231F20"/>
          <w:spacing w:val="-5"/>
          <w:sz w:val="20"/>
        </w:rPr>
        <w:t xml:space="preserve"> </w:t>
      </w:r>
      <w:r w:rsidRPr="00CA7FE3">
        <w:rPr>
          <w:rFonts w:ascii="Century Gothic" w:hAnsi="Century Gothic"/>
          <w:color w:val="231F20"/>
          <w:sz w:val="20"/>
        </w:rPr>
        <w:t>them.</w:t>
      </w:r>
    </w:p>
    <w:p w14:paraId="6B9F0EA4" w14:textId="77777777" w:rsidR="00707653" w:rsidRPr="00CA7FE3" w:rsidRDefault="00707653" w:rsidP="007312CC">
      <w:pPr>
        <w:pStyle w:val="ListParagraph"/>
        <w:numPr>
          <w:ilvl w:val="0"/>
          <w:numId w:val="6"/>
        </w:numPr>
        <w:tabs>
          <w:tab w:val="left" w:pos="836"/>
          <w:tab w:val="left" w:pos="837"/>
        </w:tabs>
        <w:spacing w:before="0" w:after="120"/>
        <w:ind w:left="836" w:hanging="720"/>
        <w:rPr>
          <w:rFonts w:ascii="Century Gothic" w:hAnsi="Century Gothic"/>
          <w:sz w:val="20"/>
        </w:rPr>
      </w:pPr>
      <w:r w:rsidRPr="00CA7FE3">
        <w:rPr>
          <w:rFonts w:ascii="Century Gothic" w:hAnsi="Century Gothic"/>
          <w:color w:val="231F20"/>
          <w:sz w:val="20"/>
        </w:rPr>
        <w:t>Give thanks for Anglicare WA’s faithful</w:t>
      </w:r>
      <w:r w:rsidRPr="00CA7FE3">
        <w:rPr>
          <w:rFonts w:ascii="Century Gothic" w:hAnsi="Century Gothic"/>
          <w:color w:val="231F20"/>
          <w:spacing w:val="-12"/>
          <w:sz w:val="20"/>
        </w:rPr>
        <w:t xml:space="preserve"> </w:t>
      </w:r>
      <w:r w:rsidRPr="00CA7FE3">
        <w:rPr>
          <w:rFonts w:ascii="Century Gothic" w:hAnsi="Century Gothic"/>
          <w:color w:val="231F20"/>
          <w:sz w:val="20"/>
        </w:rPr>
        <w:t>supporters.</w:t>
      </w:r>
    </w:p>
    <w:p w14:paraId="5001A343" w14:textId="77777777" w:rsidR="00707653" w:rsidRPr="00CA7FE3" w:rsidRDefault="00707653" w:rsidP="007312CC">
      <w:pPr>
        <w:pStyle w:val="Heading1"/>
        <w:spacing w:after="120"/>
        <w:ind w:left="116"/>
        <w:rPr>
          <w:rFonts w:ascii="Century Gothic" w:hAnsi="Century Gothic"/>
        </w:rPr>
      </w:pPr>
      <w:r w:rsidRPr="00CA7FE3">
        <w:rPr>
          <w:rFonts w:ascii="Century Gothic" w:hAnsi="Century Gothic"/>
          <w:color w:val="BE301B"/>
        </w:rPr>
        <w:t>Activity:</w:t>
      </w:r>
    </w:p>
    <w:p w14:paraId="69E11A94" w14:textId="77777777" w:rsidR="00707653" w:rsidRPr="00CA7FE3" w:rsidRDefault="00707653" w:rsidP="007312CC">
      <w:pPr>
        <w:pStyle w:val="BodyText"/>
        <w:spacing w:after="120"/>
        <w:ind w:left="116" w:right="467"/>
        <w:rPr>
          <w:rFonts w:ascii="Century Gothic" w:hAnsi="Century Gothic"/>
          <w:color w:val="231F20"/>
        </w:rPr>
      </w:pPr>
      <w:r w:rsidRPr="00CA7FE3">
        <w:rPr>
          <w:rFonts w:ascii="Century Gothic" w:hAnsi="Century Gothic"/>
          <w:color w:val="231F20"/>
        </w:rPr>
        <w:t>Use the details from your food diary to determine your normal weekly food and drink outlay:</w:t>
      </w:r>
    </w:p>
    <w:p w14:paraId="7BC5866A" w14:textId="77777777" w:rsidR="00FF0CE6" w:rsidRPr="00CA7FE3" w:rsidRDefault="00FF0CE6" w:rsidP="00707653">
      <w:pPr>
        <w:pStyle w:val="BodyText"/>
        <w:spacing w:before="10" w:line="249" w:lineRule="auto"/>
        <w:ind w:left="116" w:right="467"/>
        <w:rPr>
          <w:rFonts w:ascii="Century Gothic" w:hAnsi="Century Gothic"/>
        </w:rPr>
      </w:pPr>
    </w:p>
    <w:p w14:paraId="63C28ADD" w14:textId="77777777" w:rsidR="00707653" w:rsidRPr="00CA7FE3" w:rsidRDefault="00707653" w:rsidP="00FF0CE6">
      <w:pPr>
        <w:pStyle w:val="ListParagraph"/>
        <w:numPr>
          <w:ilvl w:val="0"/>
          <w:numId w:val="6"/>
        </w:numPr>
        <w:tabs>
          <w:tab w:val="left" w:pos="836"/>
          <w:tab w:val="left" w:pos="837"/>
        </w:tabs>
        <w:spacing w:before="42" w:line="480" w:lineRule="auto"/>
        <w:ind w:left="833" w:hanging="720"/>
        <w:rPr>
          <w:rFonts w:ascii="Century Gothic" w:hAnsi="Century Gothic"/>
          <w:sz w:val="20"/>
        </w:rPr>
      </w:pPr>
      <w:r w:rsidRPr="00CA7FE3">
        <w:rPr>
          <w:rFonts w:ascii="Century Gothic" w:hAnsi="Century Gothic"/>
          <w:color w:val="231F20"/>
          <w:sz w:val="20"/>
        </w:rPr>
        <w:t xml:space="preserve">Normal weekly food and drink </w:t>
      </w:r>
      <w:r w:rsidR="00C75831">
        <w:rPr>
          <w:rFonts w:ascii="Century Gothic" w:hAnsi="Century Gothic"/>
          <w:color w:val="231F20"/>
          <w:sz w:val="20"/>
        </w:rPr>
        <w:t xml:space="preserve">spending/cost </w:t>
      </w:r>
      <w:r w:rsidR="00C75831">
        <w:rPr>
          <w:rFonts w:ascii="Century Gothic" w:hAnsi="Century Gothic"/>
          <w:color w:val="231F20"/>
          <w:sz w:val="20"/>
        </w:rPr>
        <w:tab/>
      </w:r>
      <w:r w:rsidR="00FF0CE6" w:rsidRPr="00CA7FE3">
        <w:rPr>
          <w:rFonts w:ascii="Century Gothic" w:hAnsi="Century Gothic"/>
          <w:color w:val="231F20"/>
          <w:spacing w:val="-9"/>
          <w:sz w:val="20"/>
        </w:rPr>
        <w:tab/>
      </w:r>
      <w:r w:rsidR="00FF0CE6" w:rsidRPr="00CA7FE3">
        <w:rPr>
          <w:rFonts w:ascii="Century Gothic" w:hAnsi="Century Gothic"/>
          <w:color w:val="231F20"/>
          <w:spacing w:val="-9"/>
          <w:sz w:val="20"/>
        </w:rPr>
        <w:tab/>
      </w:r>
      <w:r w:rsidRPr="00CA7FE3">
        <w:rPr>
          <w:rFonts w:ascii="Century Gothic" w:hAnsi="Century Gothic"/>
          <w:color w:val="231F20"/>
          <w:sz w:val="20"/>
        </w:rPr>
        <w:t>…………………………</w:t>
      </w:r>
      <w:r w:rsidR="00837BCB">
        <w:rPr>
          <w:rFonts w:ascii="Century Gothic" w:hAnsi="Century Gothic"/>
          <w:color w:val="231F20"/>
          <w:sz w:val="20"/>
        </w:rPr>
        <w:t>…</w:t>
      </w:r>
    </w:p>
    <w:p w14:paraId="395631F4" w14:textId="77777777" w:rsidR="00707653" w:rsidRPr="00CA7FE3" w:rsidRDefault="00707653" w:rsidP="00FF0CE6">
      <w:pPr>
        <w:pStyle w:val="ListParagraph"/>
        <w:numPr>
          <w:ilvl w:val="0"/>
          <w:numId w:val="6"/>
        </w:numPr>
        <w:tabs>
          <w:tab w:val="left" w:pos="836"/>
          <w:tab w:val="left" w:pos="837"/>
        </w:tabs>
        <w:spacing w:before="50" w:line="480" w:lineRule="auto"/>
        <w:ind w:left="833" w:hanging="720"/>
        <w:rPr>
          <w:rFonts w:ascii="Century Gothic" w:hAnsi="Century Gothic"/>
          <w:sz w:val="20"/>
        </w:rPr>
      </w:pPr>
      <w:r w:rsidRPr="00CA7FE3">
        <w:rPr>
          <w:rFonts w:ascii="Century Gothic" w:hAnsi="Century Gothic"/>
          <w:color w:val="231F20"/>
          <w:sz w:val="20"/>
        </w:rPr>
        <w:t>My Anglicare WA Newstart food and drink allowance</w:t>
      </w:r>
      <w:r w:rsidR="00FF0CE6" w:rsidRPr="00CA7FE3">
        <w:rPr>
          <w:rFonts w:ascii="Century Gothic" w:hAnsi="Century Gothic"/>
          <w:color w:val="231F20"/>
          <w:sz w:val="20"/>
        </w:rPr>
        <w:tab/>
      </w:r>
      <w:r w:rsidR="00FF0CE6" w:rsidRPr="00CA7FE3">
        <w:rPr>
          <w:rFonts w:ascii="Century Gothic" w:hAnsi="Century Gothic"/>
          <w:color w:val="231F20"/>
          <w:sz w:val="20"/>
        </w:rPr>
        <w:tab/>
      </w:r>
      <w:r w:rsidRPr="00CA7FE3">
        <w:rPr>
          <w:rFonts w:ascii="Century Gothic" w:hAnsi="Century Gothic"/>
          <w:color w:val="231F20"/>
          <w:sz w:val="20"/>
        </w:rPr>
        <w:t>……………………</w:t>
      </w:r>
      <w:r w:rsidR="00837BCB">
        <w:rPr>
          <w:rFonts w:ascii="Century Gothic" w:hAnsi="Century Gothic"/>
          <w:color w:val="231F20"/>
          <w:sz w:val="20"/>
        </w:rPr>
        <w:t>………</w:t>
      </w:r>
    </w:p>
    <w:p w14:paraId="3AC7262C" w14:textId="77777777" w:rsidR="00707653" w:rsidRPr="00CA7FE3" w:rsidRDefault="00707653" w:rsidP="00FF0CE6">
      <w:pPr>
        <w:pStyle w:val="ListParagraph"/>
        <w:numPr>
          <w:ilvl w:val="0"/>
          <w:numId w:val="6"/>
        </w:numPr>
        <w:tabs>
          <w:tab w:val="left" w:pos="836"/>
          <w:tab w:val="left" w:pos="837"/>
        </w:tabs>
        <w:spacing w:before="50" w:line="480" w:lineRule="auto"/>
        <w:ind w:left="833" w:hanging="720"/>
        <w:rPr>
          <w:rFonts w:ascii="Century Gothic" w:hAnsi="Century Gothic"/>
          <w:sz w:val="20"/>
        </w:rPr>
      </w:pPr>
      <w:r w:rsidRPr="00CA7FE3">
        <w:rPr>
          <w:rFonts w:ascii="Century Gothic" w:hAnsi="Century Gothic"/>
          <w:color w:val="231F20"/>
          <w:sz w:val="20"/>
        </w:rPr>
        <w:t>What is the difference?</w:t>
      </w:r>
      <w:r w:rsidRPr="00CA7FE3">
        <w:rPr>
          <w:rFonts w:ascii="Century Gothic" w:hAnsi="Century Gothic"/>
          <w:color w:val="231F20"/>
          <w:spacing w:val="-2"/>
          <w:sz w:val="20"/>
        </w:rPr>
        <w:t xml:space="preserve"> </w:t>
      </w:r>
      <w:r w:rsidR="00FF0CE6" w:rsidRPr="00CA7FE3">
        <w:rPr>
          <w:rFonts w:ascii="Century Gothic" w:hAnsi="Century Gothic"/>
          <w:color w:val="231F20"/>
          <w:spacing w:val="-2"/>
          <w:sz w:val="20"/>
        </w:rPr>
        <w:tab/>
      </w:r>
      <w:r w:rsidR="00FF0CE6" w:rsidRPr="00CA7FE3">
        <w:rPr>
          <w:rFonts w:ascii="Century Gothic" w:hAnsi="Century Gothic"/>
          <w:color w:val="231F20"/>
          <w:spacing w:val="-2"/>
          <w:sz w:val="20"/>
        </w:rPr>
        <w:tab/>
      </w:r>
      <w:r w:rsidR="00FF0CE6" w:rsidRPr="00CA7FE3">
        <w:rPr>
          <w:rFonts w:ascii="Century Gothic" w:hAnsi="Century Gothic"/>
          <w:color w:val="231F20"/>
          <w:spacing w:val="-2"/>
          <w:sz w:val="20"/>
        </w:rPr>
        <w:tab/>
      </w:r>
      <w:r w:rsidR="00FF0CE6" w:rsidRPr="00CA7FE3">
        <w:rPr>
          <w:rFonts w:ascii="Century Gothic" w:hAnsi="Century Gothic"/>
          <w:color w:val="231F20"/>
          <w:spacing w:val="-2"/>
          <w:sz w:val="20"/>
        </w:rPr>
        <w:tab/>
      </w:r>
      <w:r w:rsidR="00FF0CE6" w:rsidRPr="00CA7FE3">
        <w:rPr>
          <w:rFonts w:ascii="Century Gothic" w:hAnsi="Century Gothic"/>
          <w:color w:val="231F20"/>
          <w:spacing w:val="-2"/>
          <w:sz w:val="20"/>
        </w:rPr>
        <w:tab/>
      </w:r>
      <w:r w:rsidR="00837BCB">
        <w:rPr>
          <w:rFonts w:ascii="Century Gothic" w:hAnsi="Century Gothic"/>
          <w:color w:val="231F20"/>
          <w:spacing w:val="-2"/>
          <w:sz w:val="20"/>
        </w:rPr>
        <w:tab/>
      </w:r>
      <w:r w:rsidRPr="00CA7FE3">
        <w:rPr>
          <w:rFonts w:ascii="Century Gothic" w:hAnsi="Century Gothic"/>
          <w:color w:val="231F20"/>
          <w:sz w:val="20"/>
        </w:rPr>
        <w:t>…………………………….</w:t>
      </w:r>
    </w:p>
    <w:p w14:paraId="0510393C" w14:textId="77777777" w:rsidR="00707653" w:rsidRPr="00CA7FE3" w:rsidRDefault="00707653" w:rsidP="00707653">
      <w:pPr>
        <w:pStyle w:val="BodyText"/>
        <w:spacing w:before="8"/>
        <w:rPr>
          <w:rFonts w:ascii="Century Gothic" w:hAnsi="Century Gothic"/>
          <w:sz w:val="21"/>
        </w:rPr>
      </w:pPr>
    </w:p>
    <w:p w14:paraId="5A705EB4" w14:textId="77777777" w:rsidR="00707653" w:rsidRPr="00CA7FE3" w:rsidRDefault="00707653" w:rsidP="00707653">
      <w:pPr>
        <w:pStyle w:val="BodyText"/>
        <w:spacing w:before="1" w:line="249" w:lineRule="auto"/>
        <w:ind w:left="116" w:right="477"/>
        <w:rPr>
          <w:rFonts w:ascii="Century Gothic" w:hAnsi="Century Gothic"/>
        </w:rPr>
      </w:pPr>
      <w:r w:rsidRPr="00CA7FE3">
        <w:rPr>
          <w:rFonts w:ascii="Century Gothic" w:hAnsi="Century Gothic"/>
          <w:color w:val="231F20"/>
        </w:rPr>
        <w:t xml:space="preserve">Based on your Newstart budget allowance (see page </w:t>
      </w:r>
      <w:r w:rsidR="00FF0CE6" w:rsidRPr="00CA7FE3">
        <w:rPr>
          <w:rFonts w:ascii="Century Gothic" w:hAnsi="Century Gothic"/>
          <w:color w:val="231F20"/>
        </w:rPr>
        <w:t>3</w:t>
      </w:r>
      <w:r w:rsidRPr="00CA7FE3">
        <w:rPr>
          <w:rFonts w:ascii="Century Gothic" w:hAnsi="Century Gothic"/>
          <w:color w:val="231F20"/>
        </w:rPr>
        <w:t>) create your menus for week 4.</w:t>
      </w:r>
    </w:p>
    <w:p w14:paraId="23EE0A2A" w14:textId="77777777" w:rsidR="00707653" w:rsidRPr="00CA7FE3" w:rsidRDefault="00707653" w:rsidP="00707653">
      <w:pPr>
        <w:pStyle w:val="BodyText"/>
        <w:ind w:left="123"/>
        <w:rPr>
          <w:rFonts w:ascii="Century Gothic" w:hAnsi="Century Gothic"/>
        </w:rPr>
      </w:pPr>
      <w:r w:rsidRPr="00CA7FE3">
        <w:rPr>
          <w:rFonts w:ascii="Century Gothic" w:hAnsi="Century Gothic"/>
        </w:rPr>
        <w:br w:type="column"/>
      </w:r>
      <w:r w:rsidR="00551217">
        <w:rPr>
          <w:noProof/>
          <w:lang w:val="en-AU" w:eastAsia="en-AU"/>
        </w:rPr>
        <w:lastRenderedPageBreak/>
        <w:drawing>
          <wp:inline distT="0" distB="0" distL="0" distR="0" wp14:anchorId="4B492F47" wp14:editId="51A7A144">
            <wp:extent cx="4181475" cy="146647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 header.jpg"/>
                    <pic:cNvPicPr/>
                  </pic:nvPicPr>
                  <pic:blipFill>
                    <a:blip r:embed="rId10">
                      <a:extLst>
                        <a:ext uri="{28A0092B-C50C-407E-A947-70E740481C1C}">
                          <a14:useLocalDpi xmlns:a14="http://schemas.microsoft.com/office/drawing/2010/main" val="0"/>
                        </a:ext>
                      </a:extLst>
                    </a:blip>
                    <a:stretch>
                      <a:fillRect/>
                    </a:stretch>
                  </pic:blipFill>
                  <pic:spPr>
                    <a:xfrm>
                      <a:off x="0" y="0"/>
                      <a:ext cx="4179760" cy="1465875"/>
                    </a:xfrm>
                    <a:prstGeom prst="rect">
                      <a:avLst/>
                    </a:prstGeom>
                  </pic:spPr>
                </pic:pic>
              </a:graphicData>
            </a:graphic>
          </wp:inline>
        </w:drawing>
      </w:r>
    </w:p>
    <w:p w14:paraId="7E08C0E0" w14:textId="77777777" w:rsidR="00707653" w:rsidRPr="00CA7FE3" w:rsidRDefault="00707653" w:rsidP="00707653">
      <w:pPr>
        <w:pStyle w:val="BodyText"/>
        <w:spacing w:before="8"/>
        <w:rPr>
          <w:rFonts w:ascii="Century Gothic" w:hAnsi="Century Gothic"/>
          <w:sz w:val="10"/>
        </w:rPr>
      </w:pPr>
    </w:p>
    <w:p w14:paraId="30DC467D" w14:textId="77777777" w:rsidR="00707653" w:rsidRPr="00CA7FE3" w:rsidRDefault="00707653" w:rsidP="00707653">
      <w:pPr>
        <w:pStyle w:val="BodyText"/>
        <w:ind w:left="407"/>
        <w:rPr>
          <w:rFonts w:ascii="Century Gothic" w:hAnsi="Century Gothic"/>
        </w:rPr>
      </w:pPr>
    </w:p>
    <w:p w14:paraId="0D88FFA8" w14:textId="77777777" w:rsidR="00DD1BC0" w:rsidRPr="00CA7FE3" w:rsidRDefault="00DD1BC0" w:rsidP="00DD1BC0">
      <w:pPr>
        <w:pStyle w:val="BodyText"/>
        <w:spacing w:before="68" w:line="249" w:lineRule="auto"/>
        <w:ind w:left="567" w:right="406"/>
        <w:jc w:val="center"/>
        <w:rPr>
          <w:rFonts w:ascii="Century Gothic" w:hAnsi="Century Gothic"/>
          <w:b/>
          <w:color w:val="010000"/>
          <w:sz w:val="32"/>
        </w:rPr>
      </w:pPr>
      <w:r w:rsidRPr="00CA7FE3">
        <w:rPr>
          <w:rFonts w:ascii="Century Gothic" w:hAnsi="Century Gothic"/>
          <w:b/>
          <w:color w:val="010000"/>
          <w:sz w:val="32"/>
        </w:rPr>
        <w:t>WEEK 4</w:t>
      </w:r>
    </w:p>
    <w:p w14:paraId="5BC48621" w14:textId="77777777" w:rsidR="00DD1BC0" w:rsidRPr="00CA7FE3" w:rsidRDefault="00DD1BC0" w:rsidP="00DD1BC0">
      <w:pPr>
        <w:pStyle w:val="BodyText"/>
        <w:spacing w:before="68" w:line="249" w:lineRule="auto"/>
        <w:ind w:left="567" w:right="406"/>
        <w:jc w:val="center"/>
        <w:rPr>
          <w:rFonts w:ascii="Century Gothic" w:hAnsi="Century Gothic"/>
          <w:b/>
          <w:color w:val="010000"/>
          <w:sz w:val="32"/>
        </w:rPr>
      </w:pPr>
      <w:r w:rsidRPr="00CA7FE3">
        <w:rPr>
          <w:rFonts w:ascii="Century Gothic" w:hAnsi="Century Gothic"/>
          <w:b/>
          <w:color w:val="010000"/>
          <w:sz w:val="32"/>
        </w:rPr>
        <w:t>FOOD FOR THOUGHT</w:t>
      </w:r>
    </w:p>
    <w:p w14:paraId="1D5A7F60" w14:textId="77777777" w:rsidR="00DD1BC0" w:rsidRPr="00CA7FE3" w:rsidRDefault="00DD1BC0" w:rsidP="00DD1BC0">
      <w:pPr>
        <w:pStyle w:val="BodyText"/>
        <w:spacing w:before="68" w:line="249" w:lineRule="auto"/>
        <w:ind w:left="567" w:right="406"/>
        <w:jc w:val="center"/>
        <w:rPr>
          <w:rFonts w:ascii="Century Gothic" w:hAnsi="Century Gothic"/>
          <w:b/>
          <w:color w:val="010000"/>
          <w:sz w:val="28"/>
        </w:rPr>
      </w:pPr>
      <w:r w:rsidRPr="00CA7FE3">
        <w:rPr>
          <w:rFonts w:ascii="Century Gothic" w:hAnsi="Century Gothic"/>
          <w:b/>
          <w:color w:val="010000"/>
          <w:sz w:val="28"/>
        </w:rPr>
        <w:t>Belonging to a Community that Cares</w:t>
      </w:r>
    </w:p>
    <w:p w14:paraId="33D5421E" w14:textId="77777777" w:rsidR="00707653" w:rsidRPr="00CA7FE3" w:rsidRDefault="00707653" w:rsidP="00707653">
      <w:pPr>
        <w:pStyle w:val="BodyText"/>
        <w:spacing w:before="33"/>
        <w:ind w:left="123"/>
        <w:rPr>
          <w:rFonts w:ascii="Century Gothic" w:hAnsi="Century Gothic"/>
          <w:color w:val="231F20"/>
        </w:rPr>
      </w:pPr>
    </w:p>
    <w:p w14:paraId="1756543D" w14:textId="77777777" w:rsidR="009A32AC" w:rsidRPr="00CA7FE3" w:rsidRDefault="00180ADD" w:rsidP="00707653">
      <w:pPr>
        <w:pStyle w:val="BodyText"/>
        <w:spacing w:before="33"/>
        <w:ind w:left="123"/>
        <w:rPr>
          <w:rFonts w:ascii="Century Gothic" w:hAnsi="Century Gothic"/>
          <w:color w:val="231F20"/>
        </w:rPr>
      </w:pPr>
      <w:r>
        <w:rPr>
          <w:rFonts w:ascii="Century Gothic" w:hAnsi="Century Gothic"/>
          <w:color w:val="231F20"/>
        </w:rPr>
        <w:t xml:space="preserve">What makes a good community?   </w:t>
      </w:r>
      <w:r w:rsidR="00707653" w:rsidRPr="00CA7FE3">
        <w:rPr>
          <w:rFonts w:ascii="Century Gothic" w:hAnsi="Century Gothic"/>
          <w:color w:val="231F20"/>
        </w:rPr>
        <w:t>D</w:t>
      </w:r>
      <w:r w:rsidR="00DD1BC0" w:rsidRPr="00CA7FE3">
        <w:rPr>
          <w:rFonts w:ascii="Century Gothic" w:hAnsi="Century Gothic"/>
          <w:color w:val="231F20"/>
        </w:rPr>
        <w:t xml:space="preserve">raw up a list and </w:t>
      </w:r>
      <w:r>
        <w:rPr>
          <w:rFonts w:ascii="Century Gothic" w:hAnsi="Century Gothic"/>
          <w:color w:val="231F20"/>
        </w:rPr>
        <w:t>think about</w:t>
      </w:r>
      <w:r w:rsidR="00707653" w:rsidRPr="00CA7FE3">
        <w:rPr>
          <w:rFonts w:ascii="Century Gothic" w:hAnsi="Century Gothic"/>
          <w:color w:val="231F20"/>
        </w:rPr>
        <w:t xml:space="preserve"> what you appreciate or would hope to see in a good community. </w:t>
      </w:r>
      <w:r>
        <w:rPr>
          <w:rFonts w:ascii="Century Gothic" w:hAnsi="Century Gothic"/>
          <w:color w:val="231F20"/>
        </w:rPr>
        <w:t xml:space="preserve">(e.g. looking out for each other </w:t>
      </w:r>
      <w:proofErr w:type="spellStart"/>
      <w:r>
        <w:rPr>
          <w:rFonts w:ascii="Century Gothic" w:hAnsi="Century Gothic"/>
          <w:color w:val="231F20"/>
        </w:rPr>
        <w:t>etc</w:t>
      </w:r>
      <w:proofErr w:type="spellEnd"/>
      <w:r>
        <w:rPr>
          <w:rFonts w:ascii="Century Gothic" w:hAnsi="Century Gothic"/>
          <w:color w:val="231F20"/>
        </w:rPr>
        <w:t>)</w:t>
      </w:r>
    </w:p>
    <w:p w14:paraId="65EA6BBE" w14:textId="77777777" w:rsidR="00707653" w:rsidRPr="00CA7FE3" w:rsidRDefault="00707653" w:rsidP="00707653">
      <w:pPr>
        <w:pStyle w:val="BodyText"/>
        <w:spacing w:before="33"/>
        <w:ind w:left="123"/>
        <w:rPr>
          <w:rFonts w:ascii="Century Gothic" w:hAnsi="Century Gothic"/>
        </w:rPr>
      </w:pPr>
      <w:r w:rsidRPr="00CA7FE3">
        <w:rPr>
          <w:rFonts w:ascii="Century Gothic" w:hAnsi="Century Gothic"/>
          <w:color w:val="231F20"/>
        </w:rPr>
        <w:t>Who is responsible for these things?</w:t>
      </w:r>
    </w:p>
    <w:p w14:paraId="6D345214" w14:textId="77777777" w:rsidR="00707653" w:rsidRPr="00CA7FE3" w:rsidRDefault="00707653" w:rsidP="00707653">
      <w:pPr>
        <w:pStyle w:val="BodyText"/>
        <w:spacing w:before="9"/>
        <w:rPr>
          <w:rFonts w:ascii="Century Gothic" w:hAnsi="Century Gothic"/>
          <w:sz w:val="21"/>
        </w:rPr>
      </w:pPr>
    </w:p>
    <w:p w14:paraId="0B3DC55A" w14:textId="77777777" w:rsidR="009A32AC" w:rsidRPr="00CA7FE3" w:rsidRDefault="009A32AC" w:rsidP="00707653">
      <w:pPr>
        <w:pStyle w:val="BodyText"/>
        <w:spacing w:before="9"/>
        <w:rPr>
          <w:rFonts w:ascii="Century Gothic" w:hAnsi="Century Gothic"/>
          <w:sz w:val="21"/>
        </w:rPr>
      </w:pPr>
    </w:p>
    <w:p w14:paraId="5BC8B961" w14:textId="77777777" w:rsidR="00707653" w:rsidRPr="00CA7FE3" w:rsidRDefault="00707653" w:rsidP="00707653">
      <w:pPr>
        <w:pStyle w:val="Heading1"/>
        <w:rPr>
          <w:rFonts w:ascii="Century Gothic" w:hAnsi="Century Gothic"/>
          <w:color w:val="C00000"/>
          <w:sz w:val="22"/>
        </w:rPr>
      </w:pPr>
      <w:r w:rsidRPr="00CA7FE3">
        <w:rPr>
          <w:rFonts w:ascii="Century Gothic" w:hAnsi="Century Gothic"/>
          <w:color w:val="C00000"/>
          <w:sz w:val="22"/>
        </w:rPr>
        <w:t>The model Christian community</w:t>
      </w:r>
    </w:p>
    <w:p w14:paraId="3E7C941B" w14:textId="77777777" w:rsidR="00707653" w:rsidRPr="00CA7FE3" w:rsidRDefault="00707653" w:rsidP="00707653">
      <w:pPr>
        <w:pStyle w:val="BodyText"/>
        <w:spacing w:before="8"/>
        <w:rPr>
          <w:rFonts w:ascii="Century Gothic" w:hAnsi="Century Gothic"/>
          <w:b/>
          <w:sz w:val="21"/>
        </w:rPr>
      </w:pPr>
    </w:p>
    <w:p w14:paraId="4C4AAFCB" w14:textId="77777777" w:rsidR="00742028" w:rsidRPr="00180ADD" w:rsidRDefault="00707653" w:rsidP="00707653">
      <w:pPr>
        <w:spacing w:before="1"/>
        <w:ind w:left="123"/>
        <w:rPr>
          <w:i/>
          <w:color w:val="BE301B"/>
        </w:rPr>
      </w:pPr>
      <w:r w:rsidRPr="00CA7FE3">
        <w:rPr>
          <w:b/>
          <w:color w:val="BE301B"/>
        </w:rPr>
        <w:t>Read Acts 2:42-47</w:t>
      </w:r>
      <w:r w:rsidR="00742028" w:rsidRPr="00CA7FE3">
        <w:rPr>
          <w:b/>
          <w:color w:val="BE301B"/>
        </w:rPr>
        <w:t xml:space="preserve"> </w:t>
      </w:r>
      <w:r w:rsidR="00180ADD" w:rsidRPr="00180ADD">
        <w:rPr>
          <w:i/>
          <w:color w:val="BE301B"/>
        </w:rPr>
        <w:t>(</w:t>
      </w:r>
      <w:r w:rsidR="00742028" w:rsidRPr="00180ADD">
        <w:rPr>
          <w:i/>
          <w:color w:val="BE301B"/>
        </w:rPr>
        <w:t>using Lectio Divina</w:t>
      </w:r>
      <w:r w:rsidR="00180ADD" w:rsidRPr="00180ADD">
        <w:rPr>
          <w:i/>
          <w:color w:val="BE301B"/>
        </w:rPr>
        <w:t xml:space="preserve"> if you wish)</w:t>
      </w:r>
    </w:p>
    <w:p w14:paraId="6846CC5F" w14:textId="77777777" w:rsidR="00742028" w:rsidRPr="00CA7FE3" w:rsidRDefault="00742028" w:rsidP="00742028">
      <w:pPr>
        <w:pStyle w:val="Heading1"/>
        <w:numPr>
          <w:ilvl w:val="0"/>
          <w:numId w:val="10"/>
        </w:numPr>
        <w:ind w:left="567"/>
        <w:rPr>
          <w:rFonts w:ascii="Century Gothic" w:hAnsi="Century Gothic"/>
          <w:b w:val="0"/>
        </w:rPr>
      </w:pPr>
      <w:r w:rsidRPr="00CA7FE3">
        <w:rPr>
          <w:rFonts w:ascii="Century Gothic" w:hAnsi="Century Gothic"/>
          <w:b w:val="0"/>
        </w:rPr>
        <w:t>Read the passage through once. Making no comment at the end, just reflect.</w:t>
      </w:r>
    </w:p>
    <w:p w14:paraId="7F1B393E" w14:textId="77777777" w:rsidR="00742028" w:rsidRPr="00CA7FE3" w:rsidRDefault="00742028" w:rsidP="00742028">
      <w:pPr>
        <w:pStyle w:val="Heading1"/>
        <w:numPr>
          <w:ilvl w:val="0"/>
          <w:numId w:val="10"/>
        </w:numPr>
        <w:ind w:left="567"/>
        <w:rPr>
          <w:rFonts w:ascii="Century Gothic" w:hAnsi="Century Gothic"/>
          <w:b w:val="0"/>
        </w:rPr>
      </w:pPr>
      <w:r w:rsidRPr="00CA7FE3">
        <w:rPr>
          <w:rFonts w:ascii="Century Gothic" w:hAnsi="Century Gothic"/>
          <w:b w:val="0"/>
        </w:rPr>
        <w:t>Another person reads it a second time. Each group member shares one word or phrase that interests them or that they would like to explore.</w:t>
      </w:r>
    </w:p>
    <w:p w14:paraId="526FEC78" w14:textId="77777777" w:rsidR="00742028" w:rsidRPr="00CA7FE3" w:rsidRDefault="00742028" w:rsidP="00742028">
      <w:pPr>
        <w:pStyle w:val="Heading1"/>
        <w:numPr>
          <w:ilvl w:val="0"/>
          <w:numId w:val="10"/>
        </w:numPr>
        <w:ind w:left="567"/>
        <w:rPr>
          <w:rFonts w:ascii="Century Gothic" w:hAnsi="Century Gothic"/>
          <w:b w:val="0"/>
        </w:rPr>
      </w:pPr>
      <w:r w:rsidRPr="00CA7FE3">
        <w:rPr>
          <w:rFonts w:ascii="Century Gothic" w:hAnsi="Century Gothic"/>
          <w:b w:val="0"/>
        </w:rPr>
        <w:t>Then another reads the passage a third time. Briefly discuss those words and phrases that were highlighted by the group.</w:t>
      </w:r>
    </w:p>
    <w:p w14:paraId="2ACF95A1" w14:textId="77777777" w:rsidR="00742028" w:rsidRPr="00CA7FE3" w:rsidRDefault="00742028" w:rsidP="00707653">
      <w:pPr>
        <w:spacing w:before="1"/>
        <w:ind w:left="123"/>
        <w:rPr>
          <w:b/>
          <w:color w:val="BE301B"/>
        </w:rPr>
      </w:pPr>
    </w:p>
    <w:p w14:paraId="78AC19C0" w14:textId="77777777" w:rsidR="00707653" w:rsidRPr="00CA7FE3" w:rsidRDefault="00742028" w:rsidP="00707653">
      <w:pPr>
        <w:spacing w:before="1"/>
        <w:ind w:left="123"/>
        <w:rPr>
          <w:b/>
        </w:rPr>
      </w:pPr>
      <w:r w:rsidRPr="00CA7FE3">
        <w:rPr>
          <w:b/>
          <w:color w:val="BE301B"/>
        </w:rPr>
        <w:t>D</w:t>
      </w:r>
      <w:r w:rsidR="00707653" w:rsidRPr="00CA7FE3">
        <w:rPr>
          <w:b/>
          <w:color w:val="BE301B"/>
        </w:rPr>
        <w:t>iscuss the following questions:</w:t>
      </w:r>
    </w:p>
    <w:p w14:paraId="7D64D9E6" w14:textId="77777777" w:rsidR="009F6FAB" w:rsidRPr="00180ADD" w:rsidRDefault="00707653" w:rsidP="00707653">
      <w:pPr>
        <w:pStyle w:val="ListParagraph"/>
        <w:numPr>
          <w:ilvl w:val="0"/>
          <w:numId w:val="14"/>
        </w:numPr>
        <w:tabs>
          <w:tab w:val="left" w:pos="843"/>
          <w:tab w:val="left" w:pos="844"/>
        </w:tabs>
        <w:spacing w:line="249" w:lineRule="auto"/>
        <w:ind w:right="262"/>
        <w:rPr>
          <w:rFonts w:ascii="Century Gothic" w:hAnsi="Century Gothic"/>
          <w:i/>
          <w:sz w:val="20"/>
          <w:szCs w:val="20"/>
        </w:rPr>
      </w:pPr>
      <w:r w:rsidRPr="00180ADD">
        <w:rPr>
          <w:rFonts w:ascii="Century Gothic" w:hAnsi="Century Gothic"/>
          <w:i/>
          <w:color w:val="231F20"/>
          <w:sz w:val="20"/>
          <w:szCs w:val="20"/>
        </w:rPr>
        <w:t xml:space="preserve">A community with a common </w:t>
      </w:r>
      <w:r w:rsidRPr="00180ADD">
        <w:rPr>
          <w:rFonts w:ascii="Century Gothic" w:hAnsi="Century Gothic"/>
          <w:i/>
          <w:color w:val="231F20"/>
          <w:spacing w:val="-3"/>
          <w:sz w:val="20"/>
          <w:szCs w:val="20"/>
        </w:rPr>
        <w:t xml:space="preserve">story. </w:t>
      </w:r>
    </w:p>
    <w:p w14:paraId="21085633" w14:textId="77777777" w:rsidR="00707653" w:rsidRPr="00CA7FE3" w:rsidRDefault="00707653" w:rsidP="009F6FAB">
      <w:pPr>
        <w:pStyle w:val="ListParagraph"/>
        <w:tabs>
          <w:tab w:val="left" w:pos="843"/>
          <w:tab w:val="left" w:pos="844"/>
        </w:tabs>
        <w:spacing w:line="249" w:lineRule="auto"/>
        <w:ind w:right="262" w:firstLine="0"/>
        <w:rPr>
          <w:rFonts w:ascii="Century Gothic" w:hAnsi="Century Gothic"/>
          <w:color w:val="231F20"/>
          <w:sz w:val="20"/>
          <w:szCs w:val="20"/>
        </w:rPr>
      </w:pPr>
      <w:r w:rsidRPr="00CA7FE3">
        <w:rPr>
          <w:rFonts w:ascii="Century Gothic" w:hAnsi="Century Gothic"/>
          <w:color w:val="231F20"/>
          <w:sz w:val="20"/>
          <w:szCs w:val="20"/>
        </w:rPr>
        <w:t>What sorts of things did the</w:t>
      </w:r>
      <w:r w:rsidRPr="00CA7FE3">
        <w:rPr>
          <w:rFonts w:ascii="Century Gothic" w:hAnsi="Century Gothic"/>
          <w:color w:val="231F20"/>
          <w:spacing w:val="-24"/>
          <w:sz w:val="20"/>
          <w:szCs w:val="20"/>
        </w:rPr>
        <w:t xml:space="preserve"> </w:t>
      </w:r>
      <w:r w:rsidRPr="00CA7FE3">
        <w:rPr>
          <w:rFonts w:ascii="Century Gothic" w:hAnsi="Century Gothic"/>
          <w:color w:val="231F20"/>
          <w:sz w:val="20"/>
          <w:szCs w:val="20"/>
        </w:rPr>
        <w:t>Apostles teach? Read Acts 1:21-22 and recall a few things they might have seen or</w:t>
      </w:r>
      <w:r w:rsidRPr="00CA7FE3">
        <w:rPr>
          <w:rFonts w:ascii="Century Gothic" w:hAnsi="Century Gothic"/>
          <w:color w:val="231F20"/>
          <w:spacing w:val="-2"/>
          <w:sz w:val="20"/>
          <w:szCs w:val="20"/>
        </w:rPr>
        <w:t xml:space="preserve"> </w:t>
      </w:r>
      <w:r w:rsidRPr="00CA7FE3">
        <w:rPr>
          <w:rFonts w:ascii="Century Gothic" w:hAnsi="Century Gothic"/>
          <w:color w:val="231F20"/>
          <w:sz w:val="20"/>
          <w:szCs w:val="20"/>
        </w:rPr>
        <w:t>heard.</w:t>
      </w:r>
    </w:p>
    <w:p w14:paraId="57DFAFED" w14:textId="77777777" w:rsidR="009F6FAB" w:rsidRPr="00CA7FE3" w:rsidRDefault="009F6FAB" w:rsidP="009F6FAB">
      <w:pPr>
        <w:pStyle w:val="ListParagraph"/>
        <w:tabs>
          <w:tab w:val="left" w:pos="843"/>
          <w:tab w:val="left" w:pos="844"/>
        </w:tabs>
        <w:spacing w:line="249" w:lineRule="auto"/>
        <w:ind w:right="262" w:firstLine="0"/>
        <w:rPr>
          <w:rFonts w:ascii="Century Gothic" w:hAnsi="Century Gothic"/>
          <w:sz w:val="20"/>
          <w:szCs w:val="20"/>
        </w:rPr>
      </w:pPr>
    </w:p>
    <w:p w14:paraId="3B6D094A" w14:textId="77777777" w:rsidR="009F6FAB" w:rsidRPr="00180ADD" w:rsidRDefault="00707653" w:rsidP="00707653">
      <w:pPr>
        <w:pStyle w:val="ListParagraph"/>
        <w:numPr>
          <w:ilvl w:val="0"/>
          <w:numId w:val="14"/>
        </w:numPr>
        <w:tabs>
          <w:tab w:val="left" w:pos="843"/>
          <w:tab w:val="left" w:pos="844"/>
        </w:tabs>
        <w:spacing w:before="2" w:line="249" w:lineRule="auto"/>
        <w:ind w:right="625"/>
        <w:rPr>
          <w:rFonts w:ascii="Century Gothic" w:hAnsi="Century Gothic"/>
          <w:i/>
          <w:sz w:val="20"/>
          <w:szCs w:val="20"/>
        </w:rPr>
      </w:pPr>
      <w:r w:rsidRPr="00180ADD">
        <w:rPr>
          <w:rFonts w:ascii="Century Gothic" w:hAnsi="Century Gothic"/>
          <w:i/>
          <w:color w:val="231F20"/>
          <w:sz w:val="20"/>
          <w:szCs w:val="20"/>
        </w:rPr>
        <w:t xml:space="preserve">A community with common activities. </w:t>
      </w:r>
    </w:p>
    <w:p w14:paraId="610A2ED4" w14:textId="77777777" w:rsidR="00707653" w:rsidRPr="00CA7FE3" w:rsidRDefault="00707653" w:rsidP="009F6FAB">
      <w:pPr>
        <w:pStyle w:val="ListParagraph"/>
        <w:tabs>
          <w:tab w:val="left" w:pos="843"/>
          <w:tab w:val="left" w:pos="844"/>
        </w:tabs>
        <w:spacing w:before="2" w:line="249" w:lineRule="auto"/>
        <w:ind w:right="625" w:firstLine="0"/>
        <w:rPr>
          <w:rFonts w:ascii="Century Gothic" w:hAnsi="Century Gothic"/>
          <w:color w:val="231F20"/>
          <w:sz w:val="20"/>
          <w:szCs w:val="20"/>
        </w:rPr>
      </w:pPr>
      <w:r w:rsidRPr="00CA7FE3">
        <w:rPr>
          <w:rFonts w:ascii="Century Gothic" w:hAnsi="Century Gothic"/>
          <w:color w:val="231F20"/>
          <w:sz w:val="20"/>
          <w:szCs w:val="20"/>
        </w:rPr>
        <w:t>Read Acts 2:42</w:t>
      </w:r>
      <w:r w:rsidR="00180ADD">
        <w:rPr>
          <w:rFonts w:ascii="Century Gothic" w:hAnsi="Century Gothic"/>
          <w:color w:val="231F20"/>
          <w:sz w:val="20"/>
          <w:szCs w:val="20"/>
        </w:rPr>
        <w:t xml:space="preserve">.  </w:t>
      </w:r>
      <w:r w:rsidRPr="00CA7FE3">
        <w:rPr>
          <w:rFonts w:ascii="Century Gothic" w:hAnsi="Century Gothic"/>
          <w:color w:val="231F20"/>
          <w:sz w:val="20"/>
          <w:szCs w:val="20"/>
        </w:rPr>
        <w:t xml:space="preserve"> </w:t>
      </w:r>
      <w:r w:rsidR="00180ADD">
        <w:rPr>
          <w:rFonts w:ascii="Century Gothic" w:hAnsi="Century Gothic"/>
          <w:color w:val="231F20"/>
          <w:sz w:val="20"/>
          <w:szCs w:val="20"/>
        </w:rPr>
        <w:t>How do you think these activities would have worked/happened back when this passage was written?  How do they happen in churches today?</w:t>
      </w:r>
    </w:p>
    <w:p w14:paraId="5EB357C6" w14:textId="77777777" w:rsidR="009F6FAB" w:rsidRPr="00CA7FE3" w:rsidRDefault="009F6FAB" w:rsidP="009F6FAB">
      <w:pPr>
        <w:pStyle w:val="ListParagraph"/>
        <w:tabs>
          <w:tab w:val="left" w:pos="843"/>
          <w:tab w:val="left" w:pos="844"/>
        </w:tabs>
        <w:spacing w:before="2" w:line="249" w:lineRule="auto"/>
        <w:ind w:right="625" w:firstLine="0"/>
        <w:rPr>
          <w:rFonts w:ascii="Century Gothic" w:hAnsi="Century Gothic"/>
          <w:sz w:val="20"/>
          <w:szCs w:val="20"/>
        </w:rPr>
      </w:pPr>
    </w:p>
    <w:p w14:paraId="213B4230" w14:textId="77777777" w:rsidR="009F6FAB" w:rsidRPr="00180ADD" w:rsidRDefault="00707653" w:rsidP="00707653">
      <w:pPr>
        <w:pStyle w:val="ListParagraph"/>
        <w:numPr>
          <w:ilvl w:val="0"/>
          <w:numId w:val="14"/>
        </w:numPr>
        <w:tabs>
          <w:tab w:val="left" w:pos="843"/>
          <w:tab w:val="left" w:pos="844"/>
        </w:tabs>
        <w:rPr>
          <w:rFonts w:ascii="Century Gothic" w:hAnsi="Century Gothic"/>
          <w:i/>
          <w:sz w:val="20"/>
          <w:szCs w:val="20"/>
        </w:rPr>
      </w:pPr>
      <w:r w:rsidRPr="00180ADD">
        <w:rPr>
          <w:rFonts w:ascii="Century Gothic" w:hAnsi="Century Gothic"/>
          <w:i/>
          <w:color w:val="231F20"/>
          <w:sz w:val="20"/>
          <w:szCs w:val="20"/>
        </w:rPr>
        <w:t xml:space="preserve">A community that cares. </w:t>
      </w:r>
    </w:p>
    <w:p w14:paraId="7966FD8E" w14:textId="77777777" w:rsidR="00707653" w:rsidRPr="00CA7FE3" w:rsidRDefault="00180ADD" w:rsidP="009F6FAB">
      <w:pPr>
        <w:pStyle w:val="ListParagraph"/>
        <w:tabs>
          <w:tab w:val="left" w:pos="843"/>
          <w:tab w:val="left" w:pos="844"/>
        </w:tabs>
        <w:ind w:firstLine="0"/>
        <w:rPr>
          <w:rFonts w:ascii="Century Gothic" w:hAnsi="Century Gothic"/>
          <w:color w:val="231F20"/>
          <w:sz w:val="20"/>
          <w:szCs w:val="20"/>
        </w:rPr>
      </w:pPr>
      <w:r>
        <w:rPr>
          <w:rFonts w:ascii="Century Gothic" w:hAnsi="Century Gothic"/>
          <w:color w:val="231F20"/>
          <w:sz w:val="20"/>
          <w:szCs w:val="20"/>
        </w:rPr>
        <w:t>Read</w:t>
      </w:r>
      <w:r w:rsidR="00707653" w:rsidRPr="00CA7FE3">
        <w:rPr>
          <w:rFonts w:ascii="Century Gothic" w:hAnsi="Century Gothic"/>
          <w:color w:val="231F20"/>
          <w:spacing w:val="-29"/>
          <w:sz w:val="20"/>
          <w:szCs w:val="20"/>
        </w:rPr>
        <w:t xml:space="preserve"> </w:t>
      </w:r>
      <w:r w:rsidR="00707653" w:rsidRPr="00CA7FE3">
        <w:rPr>
          <w:rFonts w:ascii="Century Gothic" w:hAnsi="Century Gothic"/>
          <w:color w:val="231F20"/>
          <w:sz w:val="20"/>
          <w:szCs w:val="20"/>
        </w:rPr>
        <w:t xml:space="preserve">Acts 2:44-45. </w:t>
      </w:r>
      <w:r>
        <w:rPr>
          <w:rFonts w:ascii="Century Gothic" w:hAnsi="Century Gothic"/>
          <w:color w:val="231F20"/>
          <w:sz w:val="20"/>
          <w:szCs w:val="20"/>
        </w:rPr>
        <w:t xml:space="preserve">  How do you think this might have worked out practically in the early church?  </w:t>
      </w:r>
      <w:r w:rsidR="00707653" w:rsidRPr="00CA7FE3">
        <w:rPr>
          <w:rFonts w:ascii="Century Gothic" w:hAnsi="Century Gothic"/>
          <w:color w:val="231F20"/>
          <w:sz w:val="20"/>
          <w:szCs w:val="20"/>
        </w:rPr>
        <w:t>How might the principle of these things be worked out in our</w:t>
      </w:r>
      <w:r w:rsidR="00734552" w:rsidRPr="00CA7FE3">
        <w:rPr>
          <w:rFonts w:ascii="Century Gothic" w:hAnsi="Century Gothic"/>
          <w:color w:val="231F20"/>
          <w:sz w:val="20"/>
          <w:szCs w:val="20"/>
        </w:rPr>
        <w:t xml:space="preserve"> </w:t>
      </w:r>
      <w:r w:rsidR="00707653" w:rsidRPr="00CA7FE3">
        <w:rPr>
          <w:rFonts w:ascii="Century Gothic" w:hAnsi="Century Gothic"/>
          <w:color w:val="231F20"/>
          <w:sz w:val="20"/>
          <w:szCs w:val="20"/>
        </w:rPr>
        <w:t xml:space="preserve">community? In our </w:t>
      </w:r>
      <w:r>
        <w:rPr>
          <w:rFonts w:ascii="Century Gothic" w:hAnsi="Century Gothic"/>
          <w:color w:val="231F20"/>
          <w:sz w:val="20"/>
          <w:szCs w:val="20"/>
        </w:rPr>
        <w:t>local area</w:t>
      </w:r>
      <w:r w:rsidR="00707653" w:rsidRPr="00CA7FE3">
        <w:rPr>
          <w:rFonts w:ascii="Century Gothic" w:hAnsi="Century Gothic"/>
          <w:color w:val="231F20"/>
          <w:sz w:val="20"/>
          <w:szCs w:val="20"/>
        </w:rPr>
        <w:t>?</w:t>
      </w:r>
    </w:p>
    <w:p w14:paraId="7F1A33C8" w14:textId="77777777" w:rsidR="009F6FAB" w:rsidRPr="00CA7FE3" w:rsidRDefault="009F6FAB" w:rsidP="009F6FAB">
      <w:pPr>
        <w:pStyle w:val="ListParagraph"/>
        <w:tabs>
          <w:tab w:val="left" w:pos="843"/>
          <w:tab w:val="left" w:pos="844"/>
        </w:tabs>
        <w:ind w:firstLine="0"/>
        <w:rPr>
          <w:rFonts w:ascii="Century Gothic" w:hAnsi="Century Gothic"/>
          <w:sz w:val="20"/>
          <w:szCs w:val="20"/>
        </w:rPr>
      </w:pPr>
    </w:p>
    <w:p w14:paraId="2B4181F5" w14:textId="77777777" w:rsidR="00707653" w:rsidRPr="00CA7FE3" w:rsidRDefault="00F31E80" w:rsidP="00707653">
      <w:pPr>
        <w:pStyle w:val="ListParagraph"/>
        <w:numPr>
          <w:ilvl w:val="0"/>
          <w:numId w:val="14"/>
        </w:numPr>
        <w:tabs>
          <w:tab w:val="left" w:pos="843"/>
          <w:tab w:val="left" w:pos="844"/>
        </w:tabs>
        <w:rPr>
          <w:rFonts w:ascii="Century Gothic" w:hAnsi="Century Gothic"/>
          <w:sz w:val="20"/>
          <w:szCs w:val="20"/>
        </w:rPr>
      </w:pPr>
      <w:r>
        <w:rPr>
          <w:rFonts w:ascii="Century Gothic" w:hAnsi="Century Gothic"/>
          <w:color w:val="231F20"/>
          <w:sz w:val="20"/>
          <w:szCs w:val="20"/>
        </w:rPr>
        <w:t>Read</w:t>
      </w:r>
      <w:r w:rsidR="00707653" w:rsidRPr="00CA7FE3">
        <w:rPr>
          <w:rFonts w:ascii="Century Gothic" w:hAnsi="Century Gothic"/>
          <w:color w:val="231F20"/>
          <w:sz w:val="20"/>
          <w:szCs w:val="20"/>
        </w:rPr>
        <w:t xml:space="preserve"> Acts 2:47</w:t>
      </w:r>
      <w:r>
        <w:rPr>
          <w:rFonts w:ascii="Century Gothic" w:hAnsi="Century Gothic"/>
          <w:color w:val="231F20"/>
          <w:sz w:val="20"/>
          <w:szCs w:val="20"/>
        </w:rPr>
        <w:t>. What kind of impact do you think t</w:t>
      </w:r>
      <w:r w:rsidR="009F6FAB" w:rsidRPr="00CA7FE3">
        <w:rPr>
          <w:rFonts w:ascii="Century Gothic" w:hAnsi="Century Gothic"/>
          <w:color w:val="231F20"/>
          <w:sz w:val="20"/>
          <w:szCs w:val="20"/>
        </w:rPr>
        <w:t xml:space="preserve">he early church </w:t>
      </w:r>
      <w:r>
        <w:rPr>
          <w:rFonts w:ascii="Century Gothic" w:hAnsi="Century Gothic"/>
          <w:color w:val="231F20"/>
          <w:sz w:val="20"/>
          <w:szCs w:val="20"/>
        </w:rPr>
        <w:t xml:space="preserve">had </w:t>
      </w:r>
      <w:r w:rsidR="009F6FAB" w:rsidRPr="00CA7FE3">
        <w:rPr>
          <w:rFonts w:ascii="Century Gothic" w:hAnsi="Century Gothic"/>
          <w:color w:val="231F20"/>
          <w:sz w:val="20"/>
          <w:szCs w:val="20"/>
        </w:rPr>
        <w:t xml:space="preserve">on </w:t>
      </w:r>
      <w:r>
        <w:rPr>
          <w:rFonts w:ascii="Century Gothic" w:hAnsi="Century Gothic"/>
          <w:color w:val="231F20"/>
          <w:sz w:val="20"/>
          <w:szCs w:val="20"/>
        </w:rPr>
        <w:t>the society of their day?  Why did people like them so much?</w:t>
      </w:r>
    </w:p>
    <w:p w14:paraId="0B23690D" w14:textId="77777777" w:rsidR="00707653" w:rsidRPr="00CA7FE3" w:rsidRDefault="00707653" w:rsidP="00707653">
      <w:pPr>
        <w:pStyle w:val="BodyText"/>
        <w:spacing w:before="8"/>
        <w:rPr>
          <w:rFonts w:ascii="Century Gothic" w:hAnsi="Century Gothic"/>
        </w:rPr>
      </w:pPr>
    </w:p>
    <w:p w14:paraId="6881D16A" w14:textId="77777777" w:rsidR="009F6FAB" w:rsidRPr="00CA7FE3" w:rsidRDefault="009F6FAB" w:rsidP="00707653">
      <w:pPr>
        <w:pStyle w:val="BodyText"/>
        <w:spacing w:before="8"/>
        <w:rPr>
          <w:rFonts w:ascii="Century Gothic" w:hAnsi="Century Gothic"/>
        </w:rPr>
      </w:pPr>
    </w:p>
    <w:p w14:paraId="574BCA77" w14:textId="77777777" w:rsidR="00707653" w:rsidRPr="00CA7FE3" w:rsidRDefault="001845B2" w:rsidP="00614C8C">
      <w:pPr>
        <w:pStyle w:val="Heading1"/>
        <w:ind w:left="0"/>
        <w:rPr>
          <w:rFonts w:ascii="Century Gothic" w:hAnsi="Century Gothic"/>
        </w:rPr>
      </w:pPr>
      <w:r>
        <w:rPr>
          <w:rFonts w:ascii="Century Gothic" w:hAnsi="Century Gothic"/>
          <w:color w:val="BE301B"/>
        </w:rPr>
        <w:br w:type="column"/>
      </w:r>
      <w:r w:rsidR="00707653" w:rsidRPr="00CA7FE3">
        <w:rPr>
          <w:rFonts w:ascii="Century Gothic" w:hAnsi="Century Gothic"/>
          <w:color w:val="BE301B"/>
        </w:rPr>
        <w:lastRenderedPageBreak/>
        <w:t>Extending community</w:t>
      </w:r>
    </w:p>
    <w:p w14:paraId="11A313D8" w14:textId="77777777" w:rsidR="00B806D8" w:rsidRDefault="00B806D8" w:rsidP="00614C8C">
      <w:pPr>
        <w:shd w:val="clear" w:color="auto" w:fill="FFFFFF"/>
        <w:rPr>
          <w:rFonts w:cs="Arial"/>
          <w:color w:val="231F20"/>
        </w:rPr>
      </w:pPr>
      <w:r>
        <w:rPr>
          <w:rFonts w:cs="Arial"/>
          <w:color w:val="231F20"/>
        </w:rPr>
        <w:t>What impact does the community life of your school have on your local area?  Think of some examples.  (e.g. family fun days, playgroups, service learning programmes)</w:t>
      </w:r>
    </w:p>
    <w:p w14:paraId="383D0C6D" w14:textId="77777777" w:rsidR="00614C8C" w:rsidRDefault="00614C8C" w:rsidP="00614C8C">
      <w:pPr>
        <w:shd w:val="clear" w:color="auto" w:fill="FFFFFF"/>
        <w:rPr>
          <w:rFonts w:ascii="Segoe UI" w:hAnsi="Segoe UI" w:cs="Segoe UI"/>
          <w:color w:val="212121"/>
          <w:sz w:val="23"/>
          <w:szCs w:val="23"/>
        </w:rPr>
      </w:pPr>
      <w:r>
        <w:rPr>
          <w:rFonts w:cs="Arial"/>
          <w:color w:val="212121"/>
        </w:rPr>
        <w:t> </w:t>
      </w:r>
    </w:p>
    <w:p w14:paraId="19128BF7" w14:textId="77777777" w:rsidR="00614C8C" w:rsidRDefault="00614C8C" w:rsidP="00614C8C">
      <w:pPr>
        <w:shd w:val="clear" w:color="auto" w:fill="FFFFFF"/>
        <w:rPr>
          <w:rFonts w:ascii="Segoe UI" w:hAnsi="Segoe UI" w:cs="Segoe UI"/>
          <w:color w:val="212121"/>
          <w:sz w:val="23"/>
          <w:szCs w:val="23"/>
        </w:rPr>
      </w:pPr>
      <w:r>
        <w:rPr>
          <w:rFonts w:cs="Arial"/>
          <w:color w:val="231F20"/>
        </w:rPr>
        <w:t>Consider this account of how</w:t>
      </w:r>
      <w:r w:rsidRPr="00614C8C">
        <w:rPr>
          <w:rFonts w:cs="Arial"/>
        </w:rPr>
        <w:t> schools </w:t>
      </w:r>
      <w:r>
        <w:rPr>
          <w:rFonts w:cs="Arial"/>
          <w:color w:val="231F20"/>
        </w:rPr>
        <w:t>can partner with Anglicare WA bringing support to those in need. Brainstorm about the sort of partnership your local community might be able to have with Anglicare WA. If you want to explore more, contact Anglicare WA’s Schools and Faith Officer (9263 2066 or </w:t>
      </w:r>
      <w:hyperlink r:id="rId14" w:tgtFrame="_blank" w:history="1">
        <w:r>
          <w:rPr>
            <w:rStyle w:val="Hyperlink"/>
          </w:rPr>
          <w:t>kelly.keall@anglicarewa.org.au</w:t>
        </w:r>
      </w:hyperlink>
      <w:r>
        <w:rPr>
          <w:rFonts w:cs="Arial"/>
          <w:color w:val="231F20"/>
        </w:rPr>
        <w:t>).</w:t>
      </w:r>
    </w:p>
    <w:p w14:paraId="77903873" w14:textId="77777777" w:rsidR="00614C8C" w:rsidRDefault="00614C8C" w:rsidP="00614C8C">
      <w:pPr>
        <w:shd w:val="clear" w:color="auto" w:fill="FFFFFF"/>
        <w:rPr>
          <w:rFonts w:ascii="Segoe UI" w:hAnsi="Segoe UI" w:cs="Segoe UI"/>
          <w:color w:val="212121"/>
          <w:sz w:val="23"/>
          <w:szCs w:val="23"/>
        </w:rPr>
      </w:pPr>
      <w:r>
        <w:rPr>
          <w:rFonts w:ascii="Arial" w:hAnsi="Arial" w:cs="Arial"/>
          <w:color w:val="231F20"/>
        </w:rPr>
        <w:t> </w:t>
      </w:r>
    </w:p>
    <w:p w14:paraId="72D29D0B" w14:textId="77777777" w:rsidR="00614C8C" w:rsidRDefault="00614C8C" w:rsidP="00614C8C">
      <w:pPr>
        <w:shd w:val="clear" w:color="auto" w:fill="FFFFFF"/>
        <w:rPr>
          <w:rFonts w:ascii="Segoe UI" w:hAnsi="Segoe UI" w:cs="Segoe UI"/>
          <w:color w:val="212121"/>
          <w:sz w:val="23"/>
          <w:szCs w:val="23"/>
        </w:rPr>
      </w:pPr>
      <w:r>
        <w:rPr>
          <w:rFonts w:ascii="Arial" w:hAnsi="Arial" w:cs="Arial"/>
          <w:color w:val="231F20"/>
        </w:rPr>
        <w:t> </w:t>
      </w:r>
      <w:r>
        <w:rPr>
          <w:rFonts w:cs="Arial"/>
          <w:b/>
          <w:bCs/>
          <w:color w:val="231F20"/>
        </w:rPr>
        <w:t>Here is one story about a</w:t>
      </w:r>
      <w:r w:rsidRPr="00614C8C">
        <w:rPr>
          <w:rFonts w:cs="Arial"/>
          <w:b/>
          <w:bCs/>
        </w:rPr>
        <w:t> school </w:t>
      </w:r>
      <w:r>
        <w:rPr>
          <w:rFonts w:cs="Arial"/>
          <w:b/>
          <w:bCs/>
          <w:color w:val="231F20"/>
        </w:rPr>
        <w:t>in collaboration with Anglicare WA:</w:t>
      </w:r>
    </w:p>
    <w:p w14:paraId="14DFA636" w14:textId="77777777" w:rsidR="00614C8C" w:rsidRPr="00614C8C" w:rsidRDefault="00614C8C" w:rsidP="00614C8C">
      <w:pPr>
        <w:shd w:val="clear" w:color="auto" w:fill="FFFFFF"/>
        <w:rPr>
          <w:rFonts w:ascii="Segoe UI" w:hAnsi="Segoe UI" w:cs="Segoe UI"/>
          <w:sz w:val="23"/>
          <w:szCs w:val="23"/>
        </w:rPr>
      </w:pPr>
      <w:r>
        <w:rPr>
          <w:rFonts w:cs="Arial"/>
          <w:b/>
          <w:bCs/>
          <w:color w:val="231F20"/>
        </w:rPr>
        <w:t> </w:t>
      </w:r>
      <w:r w:rsidRPr="00614C8C">
        <w:rPr>
          <w:rFonts w:cs="Arial"/>
          <w:i/>
          <w:iCs/>
        </w:rPr>
        <w:t>Year 9 students at an independent girls’ high school in Perth contacted one of Anglicare WA’s services that supports young parents. The students were reaching out because they wanted to make a difference in a meaningful way in their community.</w:t>
      </w:r>
    </w:p>
    <w:p w14:paraId="62F818CB" w14:textId="77777777" w:rsidR="00614C8C" w:rsidRPr="00614C8C" w:rsidRDefault="00614C8C" w:rsidP="00614C8C">
      <w:pPr>
        <w:shd w:val="clear" w:color="auto" w:fill="FFFFFF"/>
        <w:rPr>
          <w:rFonts w:ascii="Segoe UI" w:hAnsi="Segoe UI" w:cs="Segoe UI"/>
          <w:sz w:val="23"/>
          <w:szCs w:val="23"/>
        </w:rPr>
      </w:pPr>
      <w:r w:rsidRPr="00614C8C">
        <w:rPr>
          <w:rFonts w:cs="Arial"/>
          <w:i/>
          <w:iCs/>
        </w:rPr>
        <w:t> </w:t>
      </w:r>
    </w:p>
    <w:p w14:paraId="62DBFFE8" w14:textId="77777777" w:rsidR="00614C8C" w:rsidRPr="00614C8C" w:rsidRDefault="00614C8C" w:rsidP="00614C8C">
      <w:pPr>
        <w:shd w:val="clear" w:color="auto" w:fill="FFFFFF"/>
        <w:rPr>
          <w:rFonts w:ascii="Segoe UI" w:hAnsi="Segoe UI" w:cs="Segoe UI"/>
          <w:sz w:val="23"/>
          <w:szCs w:val="23"/>
        </w:rPr>
      </w:pPr>
      <w:r w:rsidRPr="00614C8C">
        <w:rPr>
          <w:rFonts w:cs="Arial"/>
          <w:i/>
          <w:iCs/>
        </w:rPr>
        <w:t>They consulted with staff at Anglicare WA to see if their idea was something that would be of value to the young parents that they were currently working with. Their idea was to create a ‘pamper day’ for the parents. A day where the parents could relax and be looked after for a change.</w:t>
      </w:r>
    </w:p>
    <w:p w14:paraId="2CF55128" w14:textId="77777777" w:rsidR="00614C8C" w:rsidRPr="00614C8C" w:rsidRDefault="00614C8C" w:rsidP="00614C8C">
      <w:pPr>
        <w:shd w:val="clear" w:color="auto" w:fill="FFFFFF"/>
        <w:rPr>
          <w:rFonts w:ascii="Segoe UI" w:hAnsi="Segoe UI" w:cs="Segoe UI"/>
          <w:sz w:val="23"/>
          <w:szCs w:val="23"/>
        </w:rPr>
      </w:pPr>
      <w:r w:rsidRPr="00614C8C">
        <w:rPr>
          <w:rFonts w:cs="Arial"/>
          <w:i/>
          <w:iCs/>
        </w:rPr>
        <w:t> </w:t>
      </w:r>
    </w:p>
    <w:p w14:paraId="5A373842" w14:textId="77777777" w:rsidR="00614C8C" w:rsidRPr="00614C8C" w:rsidRDefault="00614C8C" w:rsidP="00614C8C">
      <w:pPr>
        <w:shd w:val="clear" w:color="auto" w:fill="FFFFFF"/>
        <w:rPr>
          <w:rFonts w:ascii="Segoe UI" w:hAnsi="Segoe UI" w:cs="Segoe UI"/>
          <w:sz w:val="23"/>
          <w:szCs w:val="23"/>
        </w:rPr>
      </w:pPr>
      <w:r w:rsidRPr="00614C8C">
        <w:rPr>
          <w:rFonts w:cs="Arial"/>
          <w:i/>
          <w:iCs/>
        </w:rPr>
        <w:t>The students had lots of ideas for the day and by speaking with the support workers from Anglicare WA, they were able to make sure that the ideas that they had were going to be of value and appropriate for the young parents. This consultation process was a very respectful way of planning the day. Rather than just rushing ahead with their project, they wanted to make sure that their ideas were of value to the parents.</w:t>
      </w:r>
    </w:p>
    <w:p w14:paraId="137615D2" w14:textId="77777777" w:rsidR="00614C8C" w:rsidRPr="00614C8C" w:rsidRDefault="00614C8C" w:rsidP="00614C8C">
      <w:pPr>
        <w:shd w:val="clear" w:color="auto" w:fill="FFFFFF"/>
        <w:rPr>
          <w:rFonts w:ascii="Segoe UI" w:hAnsi="Segoe UI" w:cs="Segoe UI"/>
          <w:sz w:val="23"/>
          <w:szCs w:val="23"/>
        </w:rPr>
      </w:pPr>
      <w:r w:rsidRPr="00614C8C">
        <w:rPr>
          <w:rFonts w:cs="Arial"/>
          <w:i/>
          <w:iCs/>
        </w:rPr>
        <w:t> </w:t>
      </w:r>
    </w:p>
    <w:p w14:paraId="342FC499" w14:textId="77777777" w:rsidR="00614C8C" w:rsidRPr="00614C8C" w:rsidRDefault="00614C8C" w:rsidP="00614C8C">
      <w:pPr>
        <w:shd w:val="clear" w:color="auto" w:fill="FFFFFF"/>
        <w:rPr>
          <w:rFonts w:ascii="Segoe UI" w:hAnsi="Segoe UI" w:cs="Segoe UI"/>
          <w:sz w:val="23"/>
          <w:szCs w:val="23"/>
        </w:rPr>
      </w:pPr>
      <w:r w:rsidRPr="00614C8C">
        <w:rPr>
          <w:rFonts w:cs="Arial"/>
          <w:i/>
          <w:iCs/>
        </w:rPr>
        <w:t>The day was a huge success. Anglicare WA staff members transported the young Mums, Dads and their children to the school on the appointed day. They were greeted by a group of welcoming girls who made them feel at home. They treated the parents to a delicious morning tea, massages, a yoga class for parents and bubs, a fun photo booth and lots of craft and play activities for the children. The parents had fun and relaxed while their children were occupied with fun activities run by the students. At the end of the day, the parents were presented with a beautiful gift of a bundle of children’s books and treats.</w:t>
      </w:r>
    </w:p>
    <w:p w14:paraId="2795FAF9" w14:textId="77777777" w:rsidR="00614C8C" w:rsidRPr="00614C8C" w:rsidRDefault="00614C8C" w:rsidP="00614C8C">
      <w:pPr>
        <w:shd w:val="clear" w:color="auto" w:fill="FFFFFF"/>
        <w:rPr>
          <w:rFonts w:ascii="Segoe UI" w:hAnsi="Segoe UI" w:cs="Segoe UI"/>
          <w:sz w:val="23"/>
          <w:szCs w:val="23"/>
        </w:rPr>
      </w:pPr>
      <w:r w:rsidRPr="00614C8C">
        <w:rPr>
          <w:rFonts w:cs="Arial"/>
          <w:i/>
          <w:iCs/>
        </w:rPr>
        <w:t> </w:t>
      </w:r>
    </w:p>
    <w:p w14:paraId="3FC9F0AF" w14:textId="77777777" w:rsidR="00614C8C" w:rsidRDefault="00614C8C" w:rsidP="00614C8C">
      <w:pPr>
        <w:shd w:val="clear" w:color="auto" w:fill="FFFFFF"/>
        <w:rPr>
          <w:rFonts w:cs="Arial"/>
          <w:i/>
          <w:iCs/>
        </w:rPr>
      </w:pPr>
      <w:r w:rsidRPr="00614C8C">
        <w:rPr>
          <w:rFonts w:cs="Arial"/>
          <w:i/>
          <w:iCs/>
        </w:rPr>
        <w:t>The students and the parents all enjoyed the day. It created a lovely connection between the two groups and is a simple example of school students reaching out to their local community to make a meaningful difference in the lives of others.</w:t>
      </w:r>
    </w:p>
    <w:p w14:paraId="41233554" w14:textId="77777777" w:rsidR="00B806D8" w:rsidRPr="00614C8C" w:rsidRDefault="00B806D8" w:rsidP="00614C8C">
      <w:pPr>
        <w:shd w:val="clear" w:color="auto" w:fill="FFFFFF"/>
        <w:rPr>
          <w:rFonts w:ascii="Segoe UI" w:hAnsi="Segoe UI" w:cs="Segoe UI"/>
          <w:sz w:val="23"/>
          <w:szCs w:val="23"/>
        </w:rPr>
      </w:pPr>
    </w:p>
    <w:p w14:paraId="7EC1A37D" w14:textId="77777777" w:rsidR="00707653" w:rsidRPr="00B806D8" w:rsidRDefault="00614C8C" w:rsidP="00B806D8">
      <w:pPr>
        <w:shd w:val="clear" w:color="auto" w:fill="FFFFFF"/>
        <w:rPr>
          <w:b/>
        </w:rPr>
      </w:pPr>
      <w:r>
        <w:rPr>
          <w:rFonts w:cs="Arial"/>
          <w:i/>
          <w:iCs/>
          <w:color w:val="FF0000"/>
        </w:rPr>
        <w:t> </w:t>
      </w:r>
      <w:r w:rsidR="00707653" w:rsidRPr="00B806D8">
        <w:rPr>
          <w:b/>
          <w:color w:val="BE301B"/>
        </w:rPr>
        <w:t>Share the Benefit insights</w:t>
      </w:r>
    </w:p>
    <w:p w14:paraId="65A9F9A7" w14:textId="77777777" w:rsidR="00707653" w:rsidRPr="00CA7FE3" w:rsidRDefault="00B806D8" w:rsidP="00707653">
      <w:pPr>
        <w:pStyle w:val="ListParagraph"/>
        <w:numPr>
          <w:ilvl w:val="0"/>
          <w:numId w:val="6"/>
        </w:numPr>
        <w:tabs>
          <w:tab w:val="left" w:pos="843"/>
          <w:tab w:val="left" w:pos="844"/>
        </w:tabs>
        <w:ind w:left="843" w:hanging="720"/>
        <w:rPr>
          <w:rFonts w:ascii="Century Gothic" w:hAnsi="Century Gothic"/>
          <w:sz w:val="20"/>
          <w:szCs w:val="20"/>
        </w:rPr>
      </w:pPr>
      <w:r>
        <w:rPr>
          <w:rFonts w:ascii="Century Gothic" w:hAnsi="Century Gothic"/>
          <w:color w:val="231F20"/>
          <w:sz w:val="20"/>
          <w:szCs w:val="20"/>
        </w:rPr>
        <w:t>What have you learned by participating in “Share the Benefit”?  Make a list!</w:t>
      </w:r>
    </w:p>
    <w:p w14:paraId="44DB76A0" w14:textId="77777777" w:rsidR="00707653" w:rsidRPr="00CA7FE3" w:rsidRDefault="00B806D8" w:rsidP="00707653">
      <w:pPr>
        <w:pStyle w:val="ListParagraph"/>
        <w:numPr>
          <w:ilvl w:val="0"/>
          <w:numId w:val="6"/>
        </w:numPr>
        <w:tabs>
          <w:tab w:val="left" w:pos="843"/>
          <w:tab w:val="left" w:pos="844"/>
        </w:tabs>
        <w:spacing w:line="249" w:lineRule="auto"/>
        <w:ind w:left="843" w:right="403" w:hanging="720"/>
        <w:rPr>
          <w:rFonts w:ascii="Century Gothic" w:hAnsi="Century Gothic"/>
          <w:sz w:val="20"/>
          <w:szCs w:val="20"/>
        </w:rPr>
      </w:pPr>
      <w:r>
        <w:rPr>
          <w:rFonts w:ascii="Century Gothic" w:hAnsi="Century Gothic"/>
          <w:color w:val="231F20"/>
          <w:sz w:val="20"/>
          <w:szCs w:val="20"/>
        </w:rPr>
        <w:t xml:space="preserve">Will you make </w:t>
      </w:r>
      <w:r w:rsidR="00707653" w:rsidRPr="00CA7FE3">
        <w:rPr>
          <w:rFonts w:ascii="Century Gothic" w:hAnsi="Century Gothic"/>
          <w:color w:val="231F20"/>
          <w:sz w:val="20"/>
          <w:szCs w:val="20"/>
        </w:rPr>
        <w:t xml:space="preserve">any lifestyle changes following </w:t>
      </w:r>
      <w:r w:rsidR="00CC53F9" w:rsidRPr="00CA7FE3">
        <w:rPr>
          <w:rFonts w:ascii="Century Gothic" w:hAnsi="Century Gothic"/>
          <w:color w:val="231F20"/>
          <w:sz w:val="20"/>
          <w:szCs w:val="20"/>
        </w:rPr>
        <w:t xml:space="preserve">this </w:t>
      </w:r>
      <w:r>
        <w:rPr>
          <w:rFonts w:ascii="Century Gothic" w:hAnsi="Century Gothic"/>
          <w:color w:val="231F20"/>
          <w:sz w:val="20"/>
          <w:szCs w:val="20"/>
        </w:rPr>
        <w:t>experience?  If so, what?</w:t>
      </w:r>
    </w:p>
    <w:p w14:paraId="3262B4BD" w14:textId="77777777" w:rsidR="00707653" w:rsidRPr="00CA7FE3" w:rsidRDefault="00B806D8" w:rsidP="00707653">
      <w:pPr>
        <w:pStyle w:val="ListParagraph"/>
        <w:numPr>
          <w:ilvl w:val="0"/>
          <w:numId w:val="6"/>
        </w:numPr>
        <w:tabs>
          <w:tab w:val="left" w:pos="843"/>
          <w:tab w:val="left" w:pos="844"/>
        </w:tabs>
        <w:spacing w:before="2" w:line="249" w:lineRule="auto"/>
        <w:ind w:left="843" w:right="339" w:hanging="720"/>
        <w:rPr>
          <w:rFonts w:ascii="Century Gothic" w:hAnsi="Century Gothic"/>
          <w:sz w:val="20"/>
          <w:szCs w:val="20"/>
        </w:rPr>
      </w:pPr>
      <w:r>
        <w:rPr>
          <w:rFonts w:ascii="Century Gothic" w:hAnsi="Century Gothic"/>
          <w:color w:val="231F20"/>
          <w:sz w:val="20"/>
          <w:szCs w:val="20"/>
        </w:rPr>
        <w:t>Might</w:t>
      </w:r>
      <w:r w:rsidR="00707653" w:rsidRPr="00CA7FE3">
        <w:rPr>
          <w:rFonts w:ascii="Century Gothic" w:hAnsi="Century Gothic"/>
          <w:color w:val="231F20"/>
          <w:sz w:val="20"/>
          <w:szCs w:val="20"/>
        </w:rPr>
        <w:t xml:space="preserve"> your Share the Benefit experience </w:t>
      </w:r>
      <w:r>
        <w:rPr>
          <w:rFonts w:ascii="Century Gothic" w:hAnsi="Century Gothic"/>
          <w:color w:val="231F20"/>
          <w:sz w:val="20"/>
          <w:szCs w:val="20"/>
        </w:rPr>
        <w:t>challenge/change your social habits?  How?  (especially think of including others/being included in activities).</w:t>
      </w:r>
    </w:p>
    <w:p w14:paraId="0FBC7D9F" w14:textId="77777777" w:rsidR="00707653" w:rsidRPr="00CA7FE3" w:rsidRDefault="00B806D8" w:rsidP="00707653">
      <w:pPr>
        <w:pStyle w:val="ListParagraph"/>
        <w:numPr>
          <w:ilvl w:val="0"/>
          <w:numId w:val="6"/>
        </w:numPr>
        <w:tabs>
          <w:tab w:val="left" w:pos="843"/>
          <w:tab w:val="left" w:pos="844"/>
        </w:tabs>
        <w:ind w:left="843" w:hanging="720"/>
        <w:rPr>
          <w:rFonts w:ascii="Century Gothic" w:hAnsi="Century Gothic"/>
          <w:sz w:val="20"/>
          <w:szCs w:val="20"/>
        </w:rPr>
      </w:pPr>
      <w:r>
        <w:rPr>
          <w:rFonts w:ascii="Century Gothic" w:hAnsi="Century Gothic"/>
          <w:color w:val="231F20"/>
          <w:sz w:val="20"/>
          <w:szCs w:val="20"/>
        </w:rPr>
        <w:t>Identify</w:t>
      </w:r>
      <w:r w:rsidR="00707653" w:rsidRPr="00CA7FE3">
        <w:rPr>
          <w:rFonts w:ascii="Century Gothic" w:hAnsi="Century Gothic"/>
          <w:color w:val="231F20"/>
          <w:sz w:val="20"/>
          <w:szCs w:val="20"/>
        </w:rPr>
        <w:t xml:space="preserve"> one local initiative you would like to join/commit to, as</w:t>
      </w:r>
      <w:r w:rsidR="00707653" w:rsidRPr="00CA7FE3">
        <w:rPr>
          <w:rFonts w:ascii="Century Gothic" w:hAnsi="Century Gothic"/>
          <w:color w:val="231F20"/>
          <w:spacing w:val="-26"/>
          <w:sz w:val="20"/>
          <w:szCs w:val="20"/>
        </w:rPr>
        <w:t xml:space="preserve"> </w:t>
      </w:r>
      <w:r w:rsidR="00707653" w:rsidRPr="00CA7FE3">
        <w:rPr>
          <w:rFonts w:ascii="Century Gothic" w:hAnsi="Century Gothic"/>
          <w:color w:val="231F20"/>
          <w:sz w:val="20"/>
          <w:szCs w:val="20"/>
        </w:rPr>
        <w:t>you</w:t>
      </w:r>
      <w:r w:rsidR="00CC53F9" w:rsidRPr="00CA7FE3">
        <w:rPr>
          <w:rFonts w:ascii="Century Gothic" w:hAnsi="Century Gothic"/>
          <w:color w:val="231F20"/>
          <w:sz w:val="20"/>
          <w:szCs w:val="20"/>
        </w:rPr>
        <w:t xml:space="preserve"> </w:t>
      </w:r>
      <w:r w:rsidR="00707653" w:rsidRPr="00CA7FE3">
        <w:rPr>
          <w:rFonts w:ascii="Century Gothic" w:hAnsi="Century Gothic"/>
          <w:color w:val="231F20"/>
          <w:sz w:val="20"/>
          <w:szCs w:val="20"/>
        </w:rPr>
        <w:t>continue being a neighbour to those in need.</w:t>
      </w:r>
    </w:p>
    <w:p w14:paraId="4D2BF0C3" w14:textId="77777777" w:rsidR="00707653" w:rsidRPr="00CA7FE3" w:rsidRDefault="00707653" w:rsidP="00707653">
      <w:pPr>
        <w:pStyle w:val="BodyText"/>
        <w:ind w:left="123"/>
        <w:rPr>
          <w:rFonts w:ascii="Century Gothic" w:hAnsi="Century Gothic"/>
        </w:rPr>
      </w:pPr>
    </w:p>
    <w:p w14:paraId="29C044EE" w14:textId="77777777" w:rsidR="00707653" w:rsidRPr="00CA7FE3" w:rsidRDefault="001845B2" w:rsidP="00707653">
      <w:pPr>
        <w:pStyle w:val="Heading1"/>
        <w:spacing w:before="133"/>
        <w:rPr>
          <w:rFonts w:ascii="Century Gothic" w:hAnsi="Century Gothic"/>
        </w:rPr>
      </w:pPr>
      <w:r>
        <w:rPr>
          <w:rFonts w:ascii="Century Gothic" w:hAnsi="Century Gothic"/>
          <w:color w:val="BE301B"/>
        </w:rPr>
        <w:br w:type="column"/>
      </w:r>
      <w:r w:rsidR="00707653" w:rsidRPr="00CA7FE3">
        <w:rPr>
          <w:rFonts w:ascii="Century Gothic" w:hAnsi="Century Gothic"/>
          <w:color w:val="BE301B"/>
        </w:rPr>
        <w:lastRenderedPageBreak/>
        <w:t>Prayer focus: Parish</w:t>
      </w:r>
      <w:r w:rsidR="00C4666C">
        <w:rPr>
          <w:rFonts w:ascii="Century Gothic" w:hAnsi="Century Gothic"/>
          <w:color w:val="BE301B"/>
        </w:rPr>
        <w:t xml:space="preserve"> and School</w:t>
      </w:r>
      <w:r w:rsidR="00707653" w:rsidRPr="00CA7FE3">
        <w:rPr>
          <w:rFonts w:ascii="Century Gothic" w:hAnsi="Century Gothic"/>
          <w:color w:val="BE301B"/>
        </w:rPr>
        <w:t xml:space="preserve"> Partnerships</w:t>
      </w:r>
    </w:p>
    <w:p w14:paraId="50211B01" w14:textId="77777777" w:rsidR="00707653" w:rsidRPr="00CA7FE3" w:rsidRDefault="00707653" w:rsidP="00CC53F9">
      <w:pPr>
        <w:pStyle w:val="BodyText"/>
        <w:spacing w:before="10" w:line="249" w:lineRule="auto"/>
        <w:ind w:left="123" w:right="393"/>
        <w:jc w:val="both"/>
        <w:rPr>
          <w:rFonts w:ascii="Century Gothic" w:hAnsi="Century Gothic"/>
        </w:rPr>
      </w:pPr>
      <w:r w:rsidRPr="00CA7FE3">
        <w:rPr>
          <w:rFonts w:ascii="Century Gothic" w:hAnsi="Century Gothic"/>
        </w:rPr>
        <w:t xml:space="preserve">Anglicare </w:t>
      </w:r>
      <w:r w:rsidR="00CC53F9" w:rsidRPr="00CA7FE3">
        <w:rPr>
          <w:rFonts w:ascii="Century Gothic" w:hAnsi="Century Gothic"/>
        </w:rPr>
        <w:t xml:space="preserve">WA </w:t>
      </w:r>
      <w:r w:rsidRPr="00CA7FE3">
        <w:rPr>
          <w:rFonts w:ascii="Century Gothic" w:hAnsi="Century Gothic"/>
        </w:rPr>
        <w:t xml:space="preserve">seeks to partner with </w:t>
      </w:r>
      <w:r w:rsidR="00CC53F9" w:rsidRPr="00CA7FE3">
        <w:rPr>
          <w:rFonts w:ascii="Century Gothic" w:hAnsi="Century Gothic"/>
        </w:rPr>
        <w:t>churches and schools</w:t>
      </w:r>
      <w:r w:rsidRPr="00CA7FE3">
        <w:rPr>
          <w:rFonts w:ascii="Century Gothic" w:hAnsi="Century Gothic"/>
        </w:rPr>
        <w:t xml:space="preserve"> in order to bring a genuine Christ- centred approach to changing lives and growing communities. </w:t>
      </w:r>
      <w:r w:rsidR="00CC53F9" w:rsidRPr="00CA7FE3">
        <w:rPr>
          <w:rFonts w:ascii="Century Gothic" w:hAnsi="Century Gothic"/>
        </w:rPr>
        <w:t>We welcome conversations around how we might offer that service to the community together with Anglicans in Western Australia.</w:t>
      </w:r>
      <w:r w:rsidR="00DB61F4" w:rsidRPr="00CA7FE3">
        <w:rPr>
          <w:rFonts w:ascii="Century Gothic" w:hAnsi="Century Gothic"/>
        </w:rPr>
        <w:t xml:space="preserve"> Our Church and Schools Coordinator is keen to hear from you to begin that conversation.</w:t>
      </w:r>
    </w:p>
    <w:p w14:paraId="2115C637" w14:textId="77777777" w:rsidR="00707653" w:rsidRPr="00CA7FE3" w:rsidRDefault="00707653" w:rsidP="00707653">
      <w:pPr>
        <w:pStyle w:val="BodyText"/>
        <w:spacing w:before="3"/>
        <w:rPr>
          <w:rFonts w:ascii="Century Gothic" w:hAnsi="Century Gothic"/>
        </w:rPr>
      </w:pPr>
    </w:p>
    <w:p w14:paraId="5B61DF15" w14:textId="77777777" w:rsidR="00707653" w:rsidRPr="00CA7FE3" w:rsidRDefault="00707653" w:rsidP="00707653">
      <w:pPr>
        <w:pStyle w:val="Heading1"/>
        <w:rPr>
          <w:rFonts w:ascii="Century Gothic" w:hAnsi="Century Gothic"/>
        </w:rPr>
      </w:pPr>
      <w:r w:rsidRPr="00CA7FE3">
        <w:rPr>
          <w:rFonts w:ascii="Century Gothic" w:hAnsi="Century Gothic"/>
          <w:color w:val="BE301B"/>
        </w:rPr>
        <w:t>Pray:</w:t>
      </w:r>
    </w:p>
    <w:p w14:paraId="54B7FDD2" w14:textId="77777777" w:rsidR="00707653" w:rsidRPr="00CA7FE3" w:rsidRDefault="00707653" w:rsidP="00707653">
      <w:pPr>
        <w:pStyle w:val="ListParagraph"/>
        <w:numPr>
          <w:ilvl w:val="0"/>
          <w:numId w:val="6"/>
        </w:numPr>
        <w:tabs>
          <w:tab w:val="left" w:pos="843"/>
          <w:tab w:val="left" w:pos="844"/>
        </w:tabs>
        <w:ind w:left="843" w:hanging="720"/>
        <w:rPr>
          <w:rFonts w:ascii="Century Gothic" w:hAnsi="Century Gothic"/>
          <w:sz w:val="20"/>
          <w:szCs w:val="20"/>
        </w:rPr>
      </w:pPr>
      <w:r w:rsidRPr="00CA7FE3">
        <w:rPr>
          <w:rFonts w:ascii="Century Gothic" w:hAnsi="Century Gothic"/>
          <w:color w:val="231F20"/>
          <w:sz w:val="20"/>
          <w:szCs w:val="20"/>
        </w:rPr>
        <w:t xml:space="preserve">That </w:t>
      </w:r>
      <w:r w:rsidR="00CC53F9" w:rsidRPr="00CA7FE3">
        <w:rPr>
          <w:rFonts w:ascii="Century Gothic" w:hAnsi="Century Gothic"/>
          <w:color w:val="231F20"/>
          <w:sz w:val="20"/>
          <w:szCs w:val="20"/>
        </w:rPr>
        <w:t xml:space="preserve">we can make </w:t>
      </w:r>
      <w:r w:rsidRPr="00CA7FE3">
        <w:rPr>
          <w:rFonts w:ascii="Century Gothic" w:hAnsi="Century Gothic"/>
          <w:color w:val="231F20"/>
          <w:sz w:val="20"/>
          <w:szCs w:val="20"/>
        </w:rPr>
        <w:t>a</w:t>
      </w:r>
      <w:r w:rsidRPr="00CA7FE3">
        <w:rPr>
          <w:rFonts w:ascii="Century Gothic" w:hAnsi="Century Gothic"/>
          <w:color w:val="231F20"/>
          <w:spacing w:val="-24"/>
          <w:sz w:val="20"/>
          <w:szCs w:val="20"/>
        </w:rPr>
        <w:t xml:space="preserve"> </w:t>
      </w:r>
      <w:r w:rsidRPr="00CA7FE3">
        <w:rPr>
          <w:rFonts w:ascii="Century Gothic" w:hAnsi="Century Gothic"/>
          <w:color w:val="231F20"/>
          <w:sz w:val="20"/>
          <w:szCs w:val="20"/>
        </w:rPr>
        <w:t xml:space="preserve">real difference </w:t>
      </w:r>
      <w:r w:rsidR="00CC53F9" w:rsidRPr="00CA7FE3">
        <w:rPr>
          <w:rFonts w:ascii="Century Gothic" w:hAnsi="Century Gothic"/>
          <w:color w:val="231F20"/>
          <w:sz w:val="20"/>
          <w:szCs w:val="20"/>
        </w:rPr>
        <w:t>as we reach out in loving service as the Anglican Community</w:t>
      </w:r>
    </w:p>
    <w:p w14:paraId="31914F49" w14:textId="77777777" w:rsidR="00707653" w:rsidRPr="00CA7FE3" w:rsidRDefault="00707653" w:rsidP="00707653">
      <w:pPr>
        <w:pStyle w:val="ListParagraph"/>
        <w:numPr>
          <w:ilvl w:val="0"/>
          <w:numId w:val="6"/>
        </w:numPr>
        <w:tabs>
          <w:tab w:val="left" w:pos="843"/>
          <w:tab w:val="left" w:pos="844"/>
        </w:tabs>
        <w:ind w:left="843" w:hanging="720"/>
        <w:rPr>
          <w:rFonts w:ascii="Century Gothic" w:hAnsi="Century Gothic"/>
          <w:sz w:val="20"/>
          <w:szCs w:val="20"/>
        </w:rPr>
      </w:pPr>
      <w:r w:rsidRPr="00CA7FE3">
        <w:rPr>
          <w:rFonts w:ascii="Century Gothic" w:hAnsi="Century Gothic"/>
          <w:color w:val="231F20"/>
          <w:sz w:val="20"/>
          <w:szCs w:val="20"/>
        </w:rPr>
        <w:t>For the Spirit’s lead in understanding the many need</w:t>
      </w:r>
      <w:r w:rsidR="00140AF9">
        <w:rPr>
          <w:rFonts w:ascii="Century Gothic" w:hAnsi="Century Gothic"/>
          <w:color w:val="231F20"/>
          <w:sz w:val="20"/>
          <w:szCs w:val="20"/>
        </w:rPr>
        <w:t>s</w:t>
      </w:r>
      <w:r w:rsidRPr="00CA7FE3">
        <w:rPr>
          <w:rFonts w:ascii="Century Gothic" w:hAnsi="Century Gothic"/>
          <w:color w:val="231F20"/>
          <w:sz w:val="20"/>
          <w:szCs w:val="20"/>
        </w:rPr>
        <w:t xml:space="preserve"> in</w:t>
      </w:r>
      <w:r w:rsidRPr="00CA7FE3">
        <w:rPr>
          <w:rFonts w:ascii="Century Gothic" w:hAnsi="Century Gothic"/>
          <w:color w:val="231F20"/>
          <w:spacing w:val="-24"/>
          <w:sz w:val="20"/>
          <w:szCs w:val="20"/>
        </w:rPr>
        <w:t xml:space="preserve"> </w:t>
      </w:r>
      <w:r w:rsidRPr="00CA7FE3">
        <w:rPr>
          <w:rFonts w:ascii="Century Gothic" w:hAnsi="Century Gothic"/>
          <w:color w:val="231F20"/>
          <w:sz w:val="20"/>
          <w:szCs w:val="20"/>
        </w:rPr>
        <w:t>our</w:t>
      </w:r>
      <w:r w:rsidR="00CC53F9" w:rsidRPr="00CA7FE3">
        <w:rPr>
          <w:rFonts w:ascii="Century Gothic" w:hAnsi="Century Gothic"/>
          <w:color w:val="231F20"/>
          <w:sz w:val="20"/>
          <w:szCs w:val="20"/>
        </w:rPr>
        <w:t xml:space="preserve"> </w:t>
      </w:r>
      <w:r w:rsidRPr="00CA7FE3">
        <w:rPr>
          <w:rFonts w:ascii="Century Gothic" w:hAnsi="Century Gothic"/>
          <w:color w:val="231F20"/>
          <w:sz w:val="20"/>
          <w:szCs w:val="20"/>
        </w:rPr>
        <w:t xml:space="preserve">country, and </w:t>
      </w:r>
      <w:r w:rsidR="00CC53F9" w:rsidRPr="00CA7FE3">
        <w:rPr>
          <w:rFonts w:ascii="Century Gothic" w:hAnsi="Century Gothic"/>
          <w:color w:val="231F20"/>
          <w:sz w:val="20"/>
          <w:szCs w:val="20"/>
        </w:rPr>
        <w:t>in responding with wisdom and love.</w:t>
      </w:r>
    </w:p>
    <w:p w14:paraId="2E9B6FDF" w14:textId="77777777" w:rsidR="00707653" w:rsidRPr="00CA7FE3" w:rsidRDefault="00707653" w:rsidP="00707653">
      <w:pPr>
        <w:pStyle w:val="ListParagraph"/>
        <w:numPr>
          <w:ilvl w:val="0"/>
          <w:numId w:val="6"/>
        </w:numPr>
        <w:tabs>
          <w:tab w:val="left" w:pos="843"/>
          <w:tab w:val="left" w:pos="844"/>
        </w:tabs>
        <w:ind w:left="843" w:hanging="720"/>
        <w:rPr>
          <w:rFonts w:ascii="Century Gothic" w:hAnsi="Century Gothic"/>
          <w:sz w:val="20"/>
          <w:szCs w:val="20"/>
        </w:rPr>
      </w:pPr>
      <w:r w:rsidRPr="00CA7FE3">
        <w:rPr>
          <w:rFonts w:ascii="Century Gothic" w:hAnsi="Century Gothic"/>
          <w:color w:val="231F20"/>
          <w:sz w:val="20"/>
          <w:szCs w:val="20"/>
        </w:rPr>
        <w:t>Give thanks for the community life you</w:t>
      </w:r>
      <w:r w:rsidRPr="00CA7FE3">
        <w:rPr>
          <w:rFonts w:ascii="Century Gothic" w:hAnsi="Century Gothic"/>
          <w:color w:val="231F20"/>
          <w:spacing w:val="-2"/>
          <w:sz w:val="20"/>
          <w:szCs w:val="20"/>
        </w:rPr>
        <w:t xml:space="preserve"> </w:t>
      </w:r>
      <w:r w:rsidRPr="00CA7FE3">
        <w:rPr>
          <w:rFonts w:ascii="Century Gothic" w:hAnsi="Century Gothic"/>
          <w:color w:val="231F20"/>
          <w:sz w:val="20"/>
          <w:szCs w:val="20"/>
        </w:rPr>
        <w:t>share.</w:t>
      </w:r>
    </w:p>
    <w:p w14:paraId="1C1F9B60" w14:textId="77777777" w:rsidR="00707653" w:rsidRPr="00CA7FE3" w:rsidRDefault="00707653" w:rsidP="00707653">
      <w:pPr>
        <w:pStyle w:val="BodyText"/>
        <w:spacing w:before="8"/>
        <w:rPr>
          <w:rFonts w:ascii="Century Gothic" w:hAnsi="Century Gothic"/>
        </w:rPr>
      </w:pPr>
    </w:p>
    <w:p w14:paraId="039871CB" w14:textId="77777777" w:rsidR="00707653" w:rsidRPr="00CA7FE3" w:rsidRDefault="00707653" w:rsidP="00707653">
      <w:pPr>
        <w:pStyle w:val="Heading1"/>
        <w:rPr>
          <w:rFonts w:ascii="Century Gothic" w:hAnsi="Century Gothic"/>
        </w:rPr>
      </w:pPr>
      <w:r w:rsidRPr="00CA7FE3">
        <w:rPr>
          <w:rFonts w:ascii="Century Gothic" w:hAnsi="Century Gothic"/>
          <w:color w:val="BE301B"/>
        </w:rPr>
        <w:t>Activity:</w:t>
      </w:r>
    </w:p>
    <w:p w14:paraId="0A5229E7" w14:textId="77777777" w:rsidR="00707653" w:rsidRPr="00CA7FE3" w:rsidRDefault="00707653" w:rsidP="00707653">
      <w:pPr>
        <w:pStyle w:val="ListParagraph"/>
        <w:numPr>
          <w:ilvl w:val="0"/>
          <w:numId w:val="6"/>
        </w:numPr>
        <w:tabs>
          <w:tab w:val="left" w:pos="843"/>
          <w:tab w:val="left" w:pos="844"/>
        </w:tabs>
        <w:ind w:left="843" w:hanging="720"/>
        <w:rPr>
          <w:rFonts w:ascii="Century Gothic" w:hAnsi="Century Gothic"/>
          <w:sz w:val="20"/>
          <w:szCs w:val="20"/>
        </w:rPr>
      </w:pPr>
      <w:r w:rsidRPr="00CA7FE3">
        <w:rPr>
          <w:rFonts w:ascii="Century Gothic" w:hAnsi="Century Gothic"/>
          <w:color w:val="231F20"/>
          <w:sz w:val="20"/>
          <w:szCs w:val="20"/>
        </w:rPr>
        <w:t>Live on the Benefit for seven</w:t>
      </w:r>
      <w:r w:rsidRPr="00CA7FE3">
        <w:rPr>
          <w:rFonts w:ascii="Century Gothic" w:hAnsi="Century Gothic"/>
          <w:color w:val="231F20"/>
          <w:spacing w:val="-5"/>
          <w:sz w:val="20"/>
          <w:szCs w:val="20"/>
        </w:rPr>
        <w:t xml:space="preserve"> </w:t>
      </w:r>
      <w:r w:rsidRPr="00CA7FE3">
        <w:rPr>
          <w:rFonts w:ascii="Century Gothic" w:hAnsi="Century Gothic"/>
          <w:color w:val="231F20"/>
          <w:sz w:val="20"/>
          <w:szCs w:val="20"/>
        </w:rPr>
        <w:t>days.</w:t>
      </w:r>
    </w:p>
    <w:p w14:paraId="0D1E3C64" w14:textId="77777777" w:rsidR="00707653" w:rsidRPr="00CA7FE3" w:rsidRDefault="00707653" w:rsidP="00707653">
      <w:pPr>
        <w:pStyle w:val="ListParagraph"/>
        <w:numPr>
          <w:ilvl w:val="0"/>
          <w:numId w:val="6"/>
        </w:numPr>
        <w:tabs>
          <w:tab w:val="left" w:pos="843"/>
          <w:tab w:val="left" w:pos="844"/>
        </w:tabs>
        <w:ind w:left="843" w:hanging="720"/>
        <w:rPr>
          <w:rFonts w:ascii="Century Gothic" w:hAnsi="Century Gothic"/>
          <w:sz w:val="20"/>
          <w:szCs w:val="20"/>
        </w:rPr>
      </w:pPr>
      <w:r w:rsidRPr="00CA7FE3">
        <w:rPr>
          <w:rFonts w:ascii="Century Gothic" w:hAnsi="Century Gothic"/>
          <w:color w:val="231F20"/>
          <w:sz w:val="20"/>
          <w:szCs w:val="20"/>
        </w:rPr>
        <w:t>Share your experience with</w:t>
      </w:r>
      <w:r w:rsidRPr="00CA7FE3">
        <w:rPr>
          <w:rFonts w:ascii="Century Gothic" w:hAnsi="Century Gothic"/>
          <w:color w:val="231F20"/>
          <w:spacing w:val="-21"/>
          <w:sz w:val="20"/>
          <w:szCs w:val="20"/>
        </w:rPr>
        <w:t xml:space="preserve"> </w:t>
      </w:r>
      <w:r w:rsidRPr="00CA7FE3">
        <w:rPr>
          <w:rFonts w:ascii="Century Gothic" w:hAnsi="Century Gothic"/>
          <w:color w:val="231F20"/>
          <w:sz w:val="20"/>
          <w:szCs w:val="20"/>
        </w:rPr>
        <w:t>others.</w:t>
      </w:r>
    </w:p>
    <w:p w14:paraId="5BFF8804" w14:textId="77777777" w:rsidR="00707653" w:rsidRPr="00CA7FE3" w:rsidRDefault="00707653" w:rsidP="00707653">
      <w:pPr>
        <w:pStyle w:val="ListParagraph"/>
        <w:numPr>
          <w:ilvl w:val="0"/>
          <w:numId w:val="6"/>
        </w:numPr>
        <w:tabs>
          <w:tab w:val="left" w:pos="843"/>
          <w:tab w:val="left" w:pos="844"/>
        </w:tabs>
        <w:ind w:left="843" w:hanging="720"/>
        <w:rPr>
          <w:rFonts w:ascii="Century Gothic" w:hAnsi="Century Gothic"/>
          <w:sz w:val="20"/>
          <w:szCs w:val="20"/>
        </w:rPr>
      </w:pPr>
      <w:r w:rsidRPr="00CA7FE3">
        <w:rPr>
          <w:rFonts w:ascii="Century Gothic" w:hAnsi="Century Gothic"/>
          <w:color w:val="231F20"/>
          <w:sz w:val="20"/>
          <w:szCs w:val="20"/>
        </w:rPr>
        <w:t>Donate the difference to</w:t>
      </w:r>
      <w:r w:rsidRPr="00CA7FE3">
        <w:rPr>
          <w:rFonts w:ascii="Century Gothic" w:hAnsi="Century Gothic"/>
          <w:color w:val="231F20"/>
          <w:spacing w:val="-23"/>
          <w:sz w:val="20"/>
          <w:szCs w:val="20"/>
        </w:rPr>
        <w:t xml:space="preserve"> </w:t>
      </w:r>
      <w:r w:rsidR="00CC53F9" w:rsidRPr="00CA7FE3">
        <w:rPr>
          <w:rFonts w:ascii="Century Gothic" w:hAnsi="Century Gothic"/>
          <w:color w:val="231F20"/>
          <w:sz w:val="20"/>
          <w:szCs w:val="20"/>
        </w:rPr>
        <w:t>Anglicare WA.</w:t>
      </w:r>
    </w:p>
    <w:p w14:paraId="7511EA6D" w14:textId="77777777" w:rsidR="006B2513" w:rsidRPr="00CA7FE3" w:rsidRDefault="005834FC" w:rsidP="00B806D8">
      <w:pPr>
        <w:rPr>
          <w:b/>
          <w:sz w:val="22"/>
        </w:rPr>
      </w:pPr>
      <w:r>
        <w:br w:type="column"/>
      </w:r>
      <w:r w:rsidR="006B2513" w:rsidRPr="00CA7FE3">
        <w:rPr>
          <w:b/>
          <w:sz w:val="22"/>
        </w:rPr>
        <w:lastRenderedPageBreak/>
        <w:t>Acknowledgements:</w:t>
      </w:r>
    </w:p>
    <w:p w14:paraId="4B5B43CB" w14:textId="77777777" w:rsidR="0056678B" w:rsidRPr="00CA7FE3" w:rsidRDefault="0056678B" w:rsidP="006B2513">
      <w:pPr>
        <w:pStyle w:val="BodyText"/>
        <w:spacing w:line="360" w:lineRule="auto"/>
        <w:rPr>
          <w:rFonts w:ascii="Century Gothic" w:hAnsi="Century Gothic"/>
        </w:rPr>
      </w:pPr>
    </w:p>
    <w:p w14:paraId="0744A7AE" w14:textId="77777777" w:rsidR="006B2513" w:rsidRPr="00CA7FE3" w:rsidRDefault="006B2513" w:rsidP="006B2513">
      <w:pPr>
        <w:pStyle w:val="BodyText"/>
        <w:spacing w:line="360" w:lineRule="auto"/>
        <w:rPr>
          <w:rFonts w:ascii="Century Gothic" w:hAnsi="Century Gothic"/>
        </w:rPr>
      </w:pPr>
      <w:r w:rsidRPr="00CA7FE3">
        <w:rPr>
          <w:rFonts w:ascii="Century Gothic" w:hAnsi="Century Gothic"/>
        </w:rPr>
        <w:t xml:space="preserve">Original authors: </w:t>
      </w:r>
      <w:r w:rsidR="0056678B" w:rsidRPr="00CA7FE3">
        <w:rPr>
          <w:rFonts w:ascii="Century Gothic" w:hAnsi="Century Gothic"/>
        </w:rPr>
        <w:tab/>
      </w:r>
      <w:r w:rsidR="0056678B" w:rsidRPr="00CA7FE3">
        <w:rPr>
          <w:rFonts w:ascii="Century Gothic" w:hAnsi="Century Gothic"/>
        </w:rPr>
        <w:tab/>
      </w:r>
      <w:r w:rsidR="0056678B" w:rsidRPr="00CA7FE3">
        <w:rPr>
          <w:rFonts w:ascii="Century Gothic" w:hAnsi="Century Gothic"/>
        </w:rPr>
        <w:tab/>
      </w:r>
      <w:r w:rsidRPr="00CA7FE3">
        <w:rPr>
          <w:rFonts w:ascii="Century Gothic" w:hAnsi="Century Gothic"/>
        </w:rPr>
        <w:t>Michael Palmer and Tim Matthews</w:t>
      </w:r>
    </w:p>
    <w:p w14:paraId="6FE16505" w14:textId="77777777" w:rsidR="006B2513" w:rsidRPr="00CA7FE3" w:rsidRDefault="0056678B" w:rsidP="006B2513">
      <w:pPr>
        <w:pStyle w:val="BodyText"/>
        <w:spacing w:line="360" w:lineRule="auto"/>
        <w:rPr>
          <w:rFonts w:ascii="Century Gothic" w:hAnsi="Century Gothic"/>
        </w:rPr>
      </w:pPr>
      <w:r w:rsidRPr="00CA7FE3">
        <w:rPr>
          <w:rFonts w:ascii="Century Gothic" w:hAnsi="Century Gothic"/>
        </w:rPr>
        <w:t>Anglicare Australia Partner</w:t>
      </w:r>
      <w:r w:rsidRPr="00CA7FE3">
        <w:rPr>
          <w:rFonts w:ascii="Century Gothic" w:hAnsi="Century Gothic"/>
        </w:rPr>
        <w:tab/>
      </w:r>
      <w:r w:rsidRPr="00CA7FE3">
        <w:rPr>
          <w:rFonts w:ascii="Century Gothic" w:hAnsi="Century Gothic"/>
        </w:rPr>
        <w:tab/>
      </w:r>
      <w:r w:rsidR="006B2513" w:rsidRPr="00CA7FE3">
        <w:rPr>
          <w:rFonts w:ascii="Century Gothic" w:hAnsi="Century Gothic"/>
        </w:rPr>
        <w:t>Anglicare NSW South, NSW West and ACT</w:t>
      </w:r>
    </w:p>
    <w:p w14:paraId="34ED7477" w14:textId="77777777" w:rsidR="0056678B" w:rsidRPr="00CA7FE3" w:rsidRDefault="0056678B" w:rsidP="0056678B">
      <w:pPr>
        <w:pStyle w:val="BodyText"/>
        <w:spacing w:line="360" w:lineRule="auto"/>
        <w:rPr>
          <w:rFonts w:ascii="Century Gothic" w:hAnsi="Century Gothic"/>
        </w:rPr>
      </w:pPr>
      <w:r w:rsidRPr="00CA7FE3">
        <w:rPr>
          <w:rFonts w:ascii="Century Gothic" w:hAnsi="Century Gothic"/>
        </w:rPr>
        <w:t>Diocese of Perth Partner</w:t>
      </w:r>
      <w:r w:rsidRPr="00CA7FE3">
        <w:rPr>
          <w:rFonts w:ascii="Century Gothic" w:hAnsi="Century Gothic"/>
        </w:rPr>
        <w:tab/>
      </w:r>
      <w:r w:rsidRPr="00CA7FE3">
        <w:rPr>
          <w:rFonts w:ascii="Century Gothic" w:hAnsi="Century Gothic"/>
        </w:rPr>
        <w:tab/>
        <w:t>Anglican Social Responsibilities Commission</w:t>
      </w:r>
    </w:p>
    <w:p w14:paraId="1499D89E" w14:textId="77777777" w:rsidR="006B2513" w:rsidRPr="00CA7FE3" w:rsidRDefault="006B2513" w:rsidP="006B2513">
      <w:pPr>
        <w:pStyle w:val="BodyText"/>
        <w:spacing w:line="360" w:lineRule="auto"/>
        <w:rPr>
          <w:rFonts w:ascii="Century Gothic" w:hAnsi="Century Gothic"/>
        </w:rPr>
      </w:pPr>
      <w:r w:rsidRPr="00CA7FE3">
        <w:rPr>
          <w:rFonts w:ascii="Century Gothic" w:hAnsi="Century Gothic"/>
        </w:rPr>
        <w:t xml:space="preserve">Benefit costings: </w:t>
      </w:r>
      <w:r w:rsidR="0056678B" w:rsidRPr="00CA7FE3">
        <w:rPr>
          <w:rFonts w:ascii="Century Gothic" w:hAnsi="Century Gothic"/>
        </w:rPr>
        <w:tab/>
      </w:r>
      <w:r w:rsidR="0056678B" w:rsidRPr="00CA7FE3">
        <w:rPr>
          <w:rFonts w:ascii="Century Gothic" w:hAnsi="Century Gothic"/>
        </w:rPr>
        <w:tab/>
      </w:r>
      <w:r w:rsidR="0056678B" w:rsidRPr="00CA7FE3">
        <w:rPr>
          <w:rFonts w:ascii="Century Gothic" w:hAnsi="Century Gothic"/>
        </w:rPr>
        <w:tab/>
      </w:r>
      <w:r w:rsidRPr="00CA7FE3">
        <w:rPr>
          <w:rFonts w:ascii="Century Gothic" w:hAnsi="Century Gothic"/>
        </w:rPr>
        <w:t>Dr. Shae Garwood</w:t>
      </w:r>
    </w:p>
    <w:p w14:paraId="6D17E1A3" w14:textId="77777777" w:rsidR="006B2513" w:rsidRPr="00CA7FE3" w:rsidRDefault="006B2513" w:rsidP="006B2513">
      <w:pPr>
        <w:pStyle w:val="BodyText"/>
        <w:spacing w:line="360" w:lineRule="auto"/>
        <w:rPr>
          <w:rFonts w:ascii="Century Gothic" w:hAnsi="Century Gothic"/>
        </w:rPr>
      </w:pPr>
      <w:r w:rsidRPr="00CA7FE3">
        <w:rPr>
          <w:rFonts w:ascii="Century Gothic" w:hAnsi="Century Gothic"/>
        </w:rPr>
        <w:t xml:space="preserve">2018 Version: </w:t>
      </w:r>
      <w:r w:rsidR="0056678B" w:rsidRPr="00CA7FE3">
        <w:rPr>
          <w:rFonts w:ascii="Century Gothic" w:hAnsi="Century Gothic"/>
        </w:rPr>
        <w:tab/>
      </w:r>
      <w:r w:rsidR="0056678B" w:rsidRPr="00CA7FE3">
        <w:rPr>
          <w:rFonts w:ascii="Century Gothic" w:hAnsi="Century Gothic"/>
        </w:rPr>
        <w:tab/>
      </w:r>
      <w:r w:rsidR="0056678B" w:rsidRPr="00CA7FE3">
        <w:rPr>
          <w:rFonts w:ascii="Century Gothic" w:hAnsi="Century Gothic"/>
        </w:rPr>
        <w:tab/>
      </w:r>
      <w:r w:rsidR="0056678B" w:rsidRPr="00CA7FE3">
        <w:rPr>
          <w:rFonts w:ascii="Century Gothic" w:hAnsi="Century Gothic"/>
        </w:rPr>
        <w:tab/>
      </w:r>
      <w:r w:rsidRPr="00CA7FE3">
        <w:rPr>
          <w:rFonts w:ascii="Century Gothic" w:hAnsi="Century Gothic"/>
        </w:rPr>
        <w:t>Mark McCracken</w:t>
      </w:r>
      <w:r w:rsidR="00B806D8">
        <w:rPr>
          <w:rFonts w:ascii="Century Gothic" w:hAnsi="Century Gothic"/>
        </w:rPr>
        <w:t xml:space="preserve"> </w:t>
      </w:r>
    </w:p>
    <w:p w14:paraId="48382BEA" w14:textId="77777777" w:rsidR="006B2513" w:rsidRPr="00CA7FE3" w:rsidRDefault="006B2513" w:rsidP="006B2513">
      <w:pPr>
        <w:pStyle w:val="BodyText"/>
        <w:rPr>
          <w:rFonts w:ascii="Century Gothic" w:hAnsi="Century Gothic"/>
        </w:rPr>
      </w:pPr>
    </w:p>
    <w:p w14:paraId="2DF99A08" w14:textId="77777777" w:rsidR="006B2513" w:rsidRDefault="006B2513" w:rsidP="006B2513">
      <w:pPr>
        <w:pStyle w:val="BodyText"/>
        <w:rPr>
          <w:rFonts w:ascii="Century Gothic" w:hAnsi="Century Gothic"/>
        </w:rPr>
      </w:pPr>
    </w:p>
    <w:p w14:paraId="5B96FF91" w14:textId="77777777" w:rsidR="00515324" w:rsidRPr="00CA7FE3" w:rsidRDefault="00515324" w:rsidP="006B2513">
      <w:pPr>
        <w:pStyle w:val="BodyText"/>
        <w:rPr>
          <w:rFonts w:ascii="Century Gothic" w:hAnsi="Century Gothic"/>
        </w:rPr>
      </w:pPr>
    </w:p>
    <w:p w14:paraId="4AD755A3" w14:textId="77777777" w:rsidR="006B2513" w:rsidRPr="00CA7FE3" w:rsidRDefault="006B2513" w:rsidP="006B2513">
      <w:pPr>
        <w:pStyle w:val="BodyText"/>
        <w:rPr>
          <w:rFonts w:ascii="Century Gothic" w:hAnsi="Century Gothic"/>
        </w:rPr>
      </w:pPr>
    </w:p>
    <w:p w14:paraId="41FD20A3" w14:textId="77777777" w:rsidR="006B2513" w:rsidRPr="00CA7FE3" w:rsidRDefault="006B2513" w:rsidP="006B2513">
      <w:pPr>
        <w:pStyle w:val="BodyText"/>
        <w:rPr>
          <w:rFonts w:ascii="Century Gothic" w:hAnsi="Century Gothic"/>
        </w:rPr>
      </w:pPr>
    </w:p>
    <w:p w14:paraId="26D9DF90" w14:textId="77777777" w:rsidR="006B2513" w:rsidRPr="00CA7FE3" w:rsidRDefault="006B2513" w:rsidP="006B2513">
      <w:pPr>
        <w:pStyle w:val="BodyText"/>
        <w:rPr>
          <w:rFonts w:ascii="Century Gothic" w:hAnsi="Century Gothic"/>
          <w:b/>
          <w:sz w:val="22"/>
        </w:rPr>
      </w:pPr>
      <w:r w:rsidRPr="00CA7FE3">
        <w:rPr>
          <w:rFonts w:ascii="Century Gothic" w:hAnsi="Century Gothic"/>
          <w:b/>
          <w:sz w:val="22"/>
        </w:rPr>
        <w:t>CONTACT US</w:t>
      </w:r>
    </w:p>
    <w:p w14:paraId="0F6262B2" w14:textId="77777777" w:rsidR="00DB61F4" w:rsidRPr="00CA7FE3" w:rsidRDefault="00DB61F4" w:rsidP="00DB61F4">
      <w:pPr>
        <w:pStyle w:val="BodyText"/>
        <w:ind w:left="284"/>
        <w:rPr>
          <w:rFonts w:ascii="Century Gothic" w:hAnsi="Century Gothic"/>
        </w:rPr>
      </w:pPr>
    </w:p>
    <w:p w14:paraId="4C70EFCD" w14:textId="77777777" w:rsidR="006B2513" w:rsidRPr="00CA7FE3" w:rsidRDefault="00DB61F4" w:rsidP="005834FC">
      <w:pPr>
        <w:pStyle w:val="BodyText"/>
        <w:spacing w:after="120"/>
        <w:ind w:left="284"/>
        <w:rPr>
          <w:rFonts w:ascii="Century Gothic" w:hAnsi="Century Gothic"/>
          <w:b/>
          <w:sz w:val="22"/>
        </w:rPr>
      </w:pPr>
      <w:r w:rsidRPr="00CA7FE3">
        <w:rPr>
          <w:rFonts w:ascii="Century Gothic" w:hAnsi="Century Gothic"/>
          <w:b/>
          <w:sz w:val="22"/>
        </w:rPr>
        <w:t>Church and Schools Coordinator</w:t>
      </w:r>
    </w:p>
    <w:p w14:paraId="23AC5A99" w14:textId="77777777" w:rsidR="006B2513" w:rsidRPr="001974E0" w:rsidRDefault="006B2513" w:rsidP="005834FC">
      <w:pPr>
        <w:spacing w:line="360" w:lineRule="auto"/>
        <w:ind w:left="284" w:right="1302"/>
        <w:jc w:val="left"/>
      </w:pPr>
      <w:r w:rsidRPr="001974E0">
        <w:rPr>
          <w:color w:val="231F20"/>
        </w:rPr>
        <w:t xml:space="preserve">Phone: </w:t>
      </w:r>
      <w:r w:rsidR="005834FC" w:rsidRPr="001974E0">
        <w:rPr>
          <w:color w:val="231F20"/>
        </w:rPr>
        <w:tab/>
      </w:r>
      <w:r w:rsidR="005834FC" w:rsidRPr="001974E0">
        <w:rPr>
          <w:color w:val="231F20"/>
        </w:rPr>
        <w:tab/>
      </w:r>
      <w:r w:rsidR="005834FC" w:rsidRPr="001974E0">
        <w:rPr>
          <w:lang w:eastAsia="en-AU"/>
        </w:rPr>
        <w:t>(08) 9263 2066</w:t>
      </w:r>
    </w:p>
    <w:p w14:paraId="261C723B" w14:textId="77777777" w:rsidR="006B2513" w:rsidRPr="001974E0" w:rsidRDefault="006B2513" w:rsidP="005834FC">
      <w:pPr>
        <w:spacing w:line="360" w:lineRule="auto"/>
        <w:ind w:left="284" w:right="1302"/>
        <w:jc w:val="left"/>
      </w:pPr>
      <w:r w:rsidRPr="001974E0">
        <w:t>Email:</w:t>
      </w:r>
      <w:r w:rsidR="005834FC" w:rsidRPr="001974E0">
        <w:tab/>
      </w:r>
      <w:r w:rsidR="005834FC" w:rsidRPr="001974E0">
        <w:tab/>
      </w:r>
      <w:hyperlink r:id="rId15" w:history="1">
        <w:r w:rsidR="00014C3B" w:rsidRPr="001974E0">
          <w:rPr>
            <w:rStyle w:val="Hyperlink"/>
          </w:rPr>
          <w:t>ambassadors@anglicarewa.org.au</w:t>
        </w:r>
      </w:hyperlink>
    </w:p>
    <w:p w14:paraId="2C570253" w14:textId="77777777" w:rsidR="00445251" w:rsidRPr="00CA7FE3" w:rsidRDefault="006B2513" w:rsidP="005834FC">
      <w:pPr>
        <w:spacing w:line="360" w:lineRule="auto"/>
        <w:ind w:left="284" w:right="1302"/>
        <w:jc w:val="left"/>
        <w:rPr>
          <w:b/>
          <w:color w:val="231F20"/>
        </w:rPr>
      </w:pPr>
      <w:r w:rsidRPr="001974E0">
        <w:rPr>
          <w:color w:val="231F20"/>
        </w:rPr>
        <w:t>Website:</w:t>
      </w:r>
      <w:r w:rsidR="005834FC" w:rsidRPr="001974E0">
        <w:rPr>
          <w:color w:val="231F20"/>
        </w:rPr>
        <w:tab/>
      </w:r>
      <w:r w:rsidR="005834FC">
        <w:rPr>
          <w:b/>
          <w:color w:val="231F20"/>
        </w:rPr>
        <w:tab/>
      </w:r>
      <w:r w:rsidR="005834FC" w:rsidRPr="005834FC">
        <w:rPr>
          <w:color w:val="231F20"/>
        </w:rPr>
        <w:t>www.anglicarewa.org.au</w:t>
      </w:r>
    </w:p>
    <w:p w14:paraId="2100E92B" w14:textId="77777777" w:rsidR="00C478D3" w:rsidRDefault="00C478D3" w:rsidP="00DB61F4">
      <w:pPr>
        <w:spacing w:before="50"/>
        <w:ind w:left="284" w:right="1302"/>
        <w:jc w:val="left"/>
        <w:rPr>
          <w:b/>
          <w:color w:val="231F20"/>
        </w:rPr>
      </w:pPr>
    </w:p>
    <w:p w14:paraId="3AFDE73F" w14:textId="77777777" w:rsidR="00014C3B" w:rsidRPr="00014C3B" w:rsidRDefault="00014C3B" w:rsidP="00014C3B">
      <w:pPr>
        <w:ind w:left="284"/>
        <w:rPr>
          <w:rFonts w:eastAsia="Calibri" w:cs="Times New Roman"/>
          <w:b/>
          <w:noProof/>
          <w:sz w:val="22"/>
          <w:lang w:eastAsia="en-AU"/>
        </w:rPr>
      </w:pPr>
      <w:r w:rsidRPr="00014C3B">
        <w:rPr>
          <w:rFonts w:eastAsia="Calibri" w:cs="Times New Roman"/>
          <w:b/>
          <w:noProof/>
          <w:sz w:val="22"/>
          <w:lang w:eastAsia="en-AU"/>
        </w:rPr>
        <w:t>Mission Leader / Chaplain</w:t>
      </w:r>
    </w:p>
    <w:p w14:paraId="399D2072" w14:textId="77777777" w:rsidR="00014C3B" w:rsidRDefault="00014C3B" w:rsidP="00014C3B">
      <w:pPr>
        <w:ind w:left="284"/>
        <w:rPr>
          <w:rFonts w:eastAsia="Calibri" w:cs="Times New Roman"/>
          <w:noProof/>
          <w:lang w:eastAsia="en-AU"/>
        </w:rPr>
      </w:pPr>
      <w:r>
        <w:rPr>
          <w:rFonts w:eastAsia="Calibri" w:cs="Times New Roman"/>
          <w:noProof/>
          <w:lang w:eastAsia="en-AU"/>
        </w:rPr>
        <w:t>The Rev’d Mark McCracken</w:t>
      </w:r>
    </w:p>
    <w:p w14:paraId="5BF296F8" w14:textId="77777777" w:rsidR="00014C3B" w:rsidRDefault="00014C3B" w:rsidP="00014C3B">
      <w:pPr>
        <w:ind w:left="284"/>
        <w:rPr>
          <w:rFonts w:eastAsia="Calibri" w:cs="Times New Roman"/>
          <w:noProof/>
          <w:lang w:eastAsia="en-AU"/>
        </w:rPr>
      </w:pPr>
      <w:r>
        <w:rPr>
          <w:rFonts w:eastAsia="Calibri" w:cs="Times New Roman"/>
          <w:noProof/>
          <w:lang w:eastAsia="en-AU"/>
        </w:rPr>
        <w:t>Phone:</w:t>
      </w:r>
      <w:r>
        <w:rPr>
          <w:rFonts w:eastAsia="Calibri" w:cs="Times New Roman"/>
          <w:noProof/>
          <w:lang w:eastAsia="en-AU"/>
        </w:rPr>
        <w:tab/>
      </w:r>
      <w:r>
        <w:rPr>
          <w:rFonts w:eastAsia="Calibri" w:cs="Times New Roman"/>
          <w:noProof/>
          <w:lang w:eastAsia="en-AU"/>
        </w:rPr>
        <w:tab/>
        <w:t>(08) 9263 2124</w:t>
      </w:r>
      <w:r>
        <w:rPr>
          <w:rFonts w:eastAsia="Calibri" w:cs="Times New Roman"/>
          <w:noProof/>
          <w:lang w:eastAsia="en-AU"/>
        </w:rPr>
        <w:tab/>
      </w:r>
      <w:r>
        <w:rPr>
          <w:rFonts w:eastAsia="Calibri" w:cs="Times New Roman"/>
          <w:noProof/>
          <w:lang w:eastAsia="en-AU"/>
        </w:rPr>
        <w:tab/>
        <w:t>0403368248</w:t>
      </w:r>
    </w:p>
    <w:p w14:paraId="049694F8" w14:textId="77777777" w:rsidR="00014C3B" w:rsidRDefault="00014C3B" w:rsidP="00014C3B">
      <w:pPr>
        <w:ind w:left="284"/>
        <w:rPr>
          <w:rFonts w:eastAsia="Calibri" w:cs="Times New Roman"/>
          <w:noProof/>
          <w:lang w:eastAsia="en-AU"/>
        </w:rPr>
      </w:pPr>
      <w:r>
        <w:rPr>
          <w:rFonts w:eastAsia="Calibri" w:cs="Times New Roman"/>
          <w:noProof/>
          <w:lang w:eastAsia="en-AU"/>
        </w:rPr>
        <w:t>Email:</w:t>
      </w:r>
      <w:r>
        <w:rPr>
          <w:rFonts w:eastAsia="Calibri" w:cs="Times New Roman"/>
          <w:noProof/>
          <w:lang w:eastAsia="en-AU"/>
        </w:rPr>
        <w:tab/>
      </w:r>
      <w:r>
        <w:rPr>
          <w:rFonts w:eastAsia="Calibri" w:cs="Times New Roman"/>
          <w:noProof/>
          <w:lang w:eastAsia="en-AU"/>
        </w:rPr>
        <w:tab/>
      </w:r>
      <w:hyperlink r:id="rId16" w:history="1">
        <w:r w:rsidRPr="009E556E">
          <w:rPr>
            <w:rStyle w:val="Hyperlink"/>
            <w:rFonts w:eastAsia="Calibri" w:cs="Times New Roman"/>
            <w:noProof/>
            <w:lang w:eastAsia="en-AU"/>
          </w:rPr>
          <w:t>mark.mccracken@anglicarewa.org.au</w:t>
        </w:r>
      </w:hyperlink>
    </w:p>
    <w:p w14:paraId="1FDD9EA6" w14:textId="77777777" w:rsidR="00014C3B" w:rsidRDefault="00014C3B" w:rsidP="00014C3B">
      <w:pPr>
        <w:ind w:left="284"/>
        <w:rPr>
          <w:rFonts w:eastAsia="Calibri" w:cs="Times New Roman"/>
          <w:noProof/>
          <w:lang w:eastAsia="en-AU"/>
        </w:rPr>
      </w:pPr>
      <w:r>
        <w:rPr>
          <w:rFonts w:eastAsia="Calibri" w:cs="Times New Roman"/>
          <w:noProof/>
          <w:lang w:eastAsia="en-AU"/>
        </w:rPr>
        <w:t>Website:</w:t>
      </w:r>
      <w:r>
        <w:rPr>
          <w:rFonts w:eastAsia="Calibri" w:cs="Times New Roman"/>
          <w:noProof/>
          <w:lang w:eastAsia="en-AU"/>
        </w:rPr>
        <w:tab/>
      </w:r>
      <w:r>
        <w:rPr>
          <w:rFonts w:eastAsia="Calibri" w:cs="Times New Roman"/>
          <w:noProof/>
          <w:lang w:eastAsia="en-AU"/>
        </w:rPr>
        <w:tab/>
        <w:t>www.anglicarewa.org.au</w:t>
      </w:r>
    </w:p>
    <w:tbl>
      <w:tblPr>
        <w:tblW w:w="0" w:type="auto"/>
        <w:tblCellMar>
          <w:left w:w="0" w:type="dxa"/>
          <w:right w:w="0" w:type="dxa"/>
        </w:tblCellMar>
        <w:tblLook w:val="04A0" w:firstRow="1" w:lastRow="0" w:firstColumn="1" w:lastColumn="0" w:noHBand="0" w:noVBand="1"/>
      </w:tblPr>
      <w:tblGrid>
        <w:gridCol w:w="9026"/>
      </w:tblGrid>
      <w:tr w:rsidR="00014C3B" w14:paraId="145510C6" w14:textId="77777777" w:rsidTr="00014C3B">
        <w:tc>
          <w:tcPr>
            <w:tcW w:w="9026" w:type="dxa"/>
          </w:tcPr>
          <w:p w14:paraId="141C14C2" w14:textId="77777777" w:rsidR="00014C3B" w:rsidRDefault="00014C3B" w:rsidP="00014C3B">
            <w:pPr>
              <w:spacing w:after="60"/>
              <w:ind w:left="284"/>
              <w:rPr>
                <w:rFonts w:eastAsiaTheme="minorEastAsia" w:cs="Times New Roman"/>
                <w:noProof/>
                <w:lang w:val="en-US" w:eastAsia="en-AU"/>
              </w:rPr>
            </w:pPr>
          </w:p>
        </w:tc>
      </w:tr>
    </w:tbl>
    <w:p w14:paraId="1E713B8C" w14:textId="77777777" w:rsidR="00515324" w:rsidRDefault="00515324" w:rsidP="00DB61F4">
      <w:pPr>
        <w:spacing w:before="50"/>
        <w:ind w:left="284" w:right="1302"/>
        <w:jc w:val="left"/>
      </w:pPr>
    </w:p>
    <w:p w14:paraId="79062580" w14:textId="77777777" w:rsidR="00FF36F2" w:rsidRDefault="00FF36F2" w:rsidP="00DB61F4">
      <w:pPr>
        <w:spacing w:before="50"/>
        <w:ind w:left="284" w:right="1302"/>
        <w:jc w:val="left"/>
      </w:pPr>
    </w:p>
    <w:p w14:paraId="7BD98FD0" w14:textId="77777777" w:rsidR="00515324" w:rsidRDefault="00515324" w:rsidP="00DB61F4">
      <w:pPr>
        <w:spacing w:before="50"/>
        <w:ind w:left="284" w:right="1302"/>
        <w:jc w:val="left"/>
      </w:pPr>
    </w:p>
    <w:p w14:paraId="646F298D" w14:textId="77777777" w:rsidR="00515324" w:rsidRDefault="00515324" w:rsidP="00DB61F4">
      <w:pPr>
        <w:spacing w:before="50"/>
        <w:ind w:left="284" w:right="1302"/>
        <w:jc w:val="left"/>
      </w:pPr>
    </w:p>
    <w:p w14:paraId="179A0454" w14:textId="77777777" w:rsidR="00515324" w:rsidRPr="00CA7FE3" w:rsidRDefault="00515324" w:rsidP="00DB61F4">
      <w:pPr>
        <w:spacing w:before="50"/>
        <w:ind w:left="284" w:right="1302"/>
        <w:jc w:val="left"/>
      </w:pPr>
    </w:p>
    <w:p w14:paraId="0AA4D8E5" w14:textId="77777777" w:rsidR="002763B7" w:rsidRPr="00CA7FE3" w:rsidRDefault="001845B2" w:rsidP="001845B2">
      <w:pPr>
        <w:spacing w:before="50"/>
        <w:ind w:left="284" w:right="1302"/>
        <w:jc w:val="center"/>
      </w:pPr>
      <w:r>
        <w:rPr>
          <w:noProof/>
          <w:lang w:eastAsia="en-AU"/>
        </w:rPr>
        <w:drawing>
          <wp:inline distT="0" distB="0" distL="0" distR="0" wp14:anchorId="26E28BD1" wp14:editId="5C1A89CC">
            <wp:extent cx="2352675" cy="6727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Anglicare-WA_Horizontal_Rise-Tag_CS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9841" cy="671970"/>
                    </a:xfrm>
                    <a:prstGeom prst="rect">
                      <a:avLst/>
                    </a:prstGeom>
                  </pic:spPr>
                </pic:pic>
              </a:graphicData>
            </a:graphic>
          </wp:inline>
        </w:drawing>
      </w:r>
      <w:r>
        <w:t xml:space="preserve">                     </w:t>
      </w:r>
      <w:r>
        <w:rPr>
          <w:noProof/>
          <w:lang w:eastAsia="en-AU"/>
        </w:rPr>
        <w:drawing>
          <wp:inline distT="0" distB="0" distL="0" distR="0" wp14:anchorId="01252BC8" wp14:editId="0A0D54E0">
            <wp:extent cx="1876425" cy="94769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n crest.jpg"/>
                    <pic:cNvPicPr/>
                  </pic:nvPicPr>
                  <pic:blipFill>
                    <a:blip r:embed="rId18">
                      <a:extLst>
                        <a:ext uri="{28A0092B-C50C-407E-A947-70E740481C1C}">
                          <a14:useLocalDpi xmlns:a14="http://schemas.microsoft.com/office/drawing/2010/main" val="0"/>
                        </a:ext>
                      </a:extLst>
                    </a:blip>
                    <a:stretch>
                      <a:fillRect/>
                    </a:stretch>
                  </pic:blipFill>
                  <pic:spPr>
                    <a:xfrm>
                      <a:off x="0" y="0"/>
                      <a:ext cx="1883134" cy="951078"/>
                    </a:xfrm>
                    <a:prstGeom prst="rect">
                      <a:avLst/>
                    </a:prstGeom>
                  </pic:spPr>
                </pic:pic>
              </a:graphicData>
            </a:graphic>
          </wp:inline>
        </w:drawing>
      </w:r>
    </w:p>
    <w:sectPr w:rsidR="002763B7" w:rsidRPr="00CA7FE3" w:rsidSect="007312CC">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6C163" w14:textId="77777777" w:rsidR="002A2F0E" w:rsidRDefault="002A2F0E" w:rsidP="003A7F08">
      <w:pPr>
        <w:spacing w:after="0" w:line="240" w:lineRule="auto"/>
      </w:pPr>
      <w:r>
        <w:separator/>
      </w:r>
    </w:p>
  </w:endnote>
  <w:endnote w:type="continuationSeparator" w:id="0">
    <w:p w14:paraId="54CE2F05" w14:textId="77777777" w:rsidR="002A2F0E" w:rsidRDefault="002A2F0E" w:rsidP="003A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752801"/>
      <w:docPartObj>
        <w:docPartGallery w:val="Page Numbers (Bottom of Page)"/>
        <w:docPartUnique/>
      </w:docPartObj>
    </w:sdtPr>
    <w:sdtEndPr>
      <w:rPr>
        <w:noProof/>
      </w:rPr>
    </w:sdtEndPr>
    <w:sdtContent>
      <w:p w14:paraId="563C99DA" w14:textId="77777777" w:rsidR="007653AB" w:rsidRDefault="007653AB">
        <w:pPr>
          <w:pStyle w:val="Footer"/>
          <w:jc w:val="right"/>
        </w:pPr>
        <w:r>
          <w:fldChar w:fldCharType="begin"/>
        </w:r>
        <w:r>
          <w:instrText xml:space="preserve"> PAGE   \* MERGEFORMAT </w:instrText>
        </w:r>
        <w:r>
          <w:fldChar w:fldCharType="separate"/>
        </w:r>
        <w:r w:rsidR="001845B2">
          <w:rPr>
            <w:noProof/>
          </w:rPr>
          <w:t>9</w:t>
        </w:r>
        <w:r>
          <w:rPr>
            <w:noProof/>
          </w:rPr>
          <w:fldChar w:fldCharType="end"/>
        </w:r>
      </w:p>
    </w:sdtContent>
  </w:sdt>
  <w:p w14:paraId="6DE73502" w14:textId="77777777" w:rsidR="003A7F08" w:rsidRDefault="003A7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748870"/>
      <w:docPartObj>
        <w:docPartGallery w:val="Page Numbers (Bottom of Page)"/>
        <w:docPartUnique/>
      </w:docPartObj>
    </w:sdtPr>
    <w:sdtEndPr>
      <w:rPr>
        <w:noProof/>
      </w:rPr>
    </w:sdtEndPr>
    <w:sdtContent>
      <w:p w14:paraId="6B3C8BBA" w14:textId="77777777" w:rsidR="007312CC" w:rsidRDefault="007312CC">
        <w:pPr>
          <w:pStyle w:val="Footer"/>
          <w:jc w:val="right"/>
        </w:pPr>
        <w:r>
          <w:fldChar w:fldCharType="begin"/>
        </w:r>
        <w:r>
          <w:instrText xml:space="preserve"> PAGE   \* MERGEFORMAT </w:instrText>
        </w:r>
        <w:r>
          <w:fldChar w:fldCharType="separate"/>
        </w:r>
        <w:r w:rsidR="001845B2">
          <w:rPr>
            <w:noProof/>
          </w:rPr>
          <w:t>8</w:t>
        </w:r>
        <w:r>
          <w:rPr>
            <w:noProof/>
          </w:rPr>
          <w:fldChar w:fldCharType="end"/>
        </w:r>
      </w:p>
    </w:sdtContent>
  </w:sdt>
  <w:p w14:paraId="0CC94E84" w14:textId="77777777" w:rsidR="007312CC" w:rsidRDefault="00731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21CE" w14:textId="77777777" w:rsidR="007312CC" w:rsidRDefault="007312CC">
    <w:pPr>
      <w:pStyle w:val="BodyText"/>
      <w:spacing w:line="14" w:lineRule="auto"/>
    </w:pPr>
  </w:p>
  <w:p w14:paraId="5E359D3F" w14:textId="77777777" w:rsidR="00707653" w:rsidRDefault="00707653">
    <w:pPr>
      <w:pStyle w:val="BodyText"/>
      <w:spacing w:line="14" w:lineRule="auto"/>
    </w:pPr>
    <w:r>
      <w:rPr>
        <w:noProof/>
        <w:lang w:val="en-AU" w:eastAsia="en-AU"/>
      </w:rPr>
      <mc:AlternateContent>
        <mc:Choice Requires="wps">
          <w:drawing>
            <wp:anchor distT="0" distB="0" distL="114300" distR="114300" simplePos="0" relativeHeight="251666432" behindDoc="1" locked="0" layoutInCell="1" allowOverlap="1" wp14:anchorId="4991CDE0" wp14:editId="7993F9CA">
              <wp:simplePos x="0" y="0"/>
              <wp:positionH relativeFrom="page">
                <wp:posOffset>402590</wp:posOffset>
              </wp:positionH>
              <wp:positionV relativeFrom="page">
                <wp:posOffset>6974205</wp:posOffset>
              </wp:positionV>
              <wp:extent cx="0" cy="0"/>
              <wp:effectExtent l="12065" t="11430" r="6985" b="762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52CAE" id="Line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pt,549.15pt" to="31.7pt,5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"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D836" w14:textId="77777777" w:rsidR="002A2F0E" w:rsidRDefault="002A2F0E" w:rsidP="003A7F08">
      <w:pPr>
        <w:spacing w:after="0" w:line="240" w:lineRule="auto"/>
      </w:pPr>
      <w:r>
        <w:separator/>
      </w:r>
    </w:p>
  </w:footnote>
  <w:footnote w:type="continuationSeparator" w:id="0">
    <w:p w14:paraId="1EA239D0" w14:textId="77777777" w:rsidR="002A2F0E" w:rsidRDefault="002A2F0E" w:rsidP="003A7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59D"/>
    <w:multiLevelType w:val="hybridMultilevel"/>
    <w:tmpl w:val="ABE29172"/>
    <w:lvl w:ilvl="0" w:tplc="2708E17A">
      <w:start w:val="1"/>
      <w:numFmt w:val="decimal"/>
      <w:lvlText w:val="%1."/>
      <w:lvlJc w:val="left"/>
      <w:pPr>
        <w:ind w:left="843" w:hanging="720"/>
      </w:pPr>
      <w:rPr>
        <w:rFonts w:ascii="Arial" w:eastAsia="Arial" w:hAnsi="Arial" w:cs="Arial" w:hint="default"/>
        <w:color w:val="231F20"/>
        <w:spacing w:val="-1"/>
        <w:w w:val="100"/>
        <w:sz w:val="20"/>
        <w:szCs w:val="20"/>
      </w:rPr>
    </w:lvl>
    <w:lvl w:ilvl="1" w:tplc="B1DE0940">
      <w:numFmt w:val="bullet"/>
      <w:lvlText w:val="•"/>
      <w:lvlJc w:val="left"/>
      <w:pPr>
        <w:ind w:left="1509" w:hanging="720"/>
      </w:pPr>
      <w:rPr>
        <w:rFonts w:hint="default"/>
      </w:rPr>
    </w:lvl>
    <w:lvl w:ilvl="2" w:tplc="2B42F70A">
      <w:numFmt w:val="bullet"/>
      <w:lvlText w:val="•"/>
      <w:lvlJc w:val="left"/>
      <w:pPr>
        <w:ind w:left="2178" w:hanging="720"/>
      </w:pPr>
      <w:rPr>
        <w:rFonts w:hint="default"/>
      </w:rPr>
    </w:lvl>
    <w:lvl w:ilvl="3" w:tplc="004254CA">
      <w:numFmt w:val="bullet"/>
      <w:lvlText w:val="•"/>
      <w:lvlJc w:val="left"/>
      <w:pPr>
        <w:ind w:left="2847" w:hanging="720"/>
      </w:pPr>
      <w:rPr>
        <w:rFonts w:hint="default"/>
      </w:rPr>
    </w:lvl>
    <w:lvl w:ilvl="4" w:tplc="45125522">
      <w:numFmt w:val="bullet"/>
      <w:lvlText w:val="•"/>
      <w:lvlJc w:val="left"/>
      <w:pPr>
        <w:ind w:left="3516" w:hanging="720"/>
      </w:pPr>
      <w:rPr>
        <w:rFonts w:hint="default"/>
      </w:rPr>
    </w:lvl>
    <w:lvl w:ilvl="5" w:tplc="6C7C4906">
      <w:numFmt w:val="bullet"/>
      <w:lvlText w:val="•"/>
      <w:lvlJc w:val="left"/>
      <w:pPr>
        <w:ind w:left="4185" w:hanging="720"/>
      </w:pPr>
      <w:rPr>
        <w:rFonts w:hint="default"/>
      </w:rPr>
    </w:lvl>
    <w:lvl w:ilvl="6" w:tplc="F0548242">
      <w:numFmt w:val="bullet"/>
      <w:lvlText w:val="•"/>
      <w:lvlJc w:val="left"/>
      <w:pPr>
        <w:ind w:left="4854" w:hanging="720"/>
      </w:pPr>
      <w:rPr>
        <w:rFonts w:hint="default"/>
      </w:rPr>
    </w:lvl>
    <w:lvl w:ilvl="7" w:tplc="A94C50D0">
      <w:numFmt w:val="bullet"/>
      <w:lvlText w:val="•"/>
      <w:lvlJc w:val="left"/>
      <w:pPr>
        <w:ind w:left="5523" w:hanging="720"/>
      </w:pPr>
      <w:rPr>
        <w:rFonts w:hint="default"/>
      </w:rPr>
    </w:lvl>
    <w:lvl w:ilvl="8" w:tplc="8D347DC4">
      <w:numFmt w:val="bullet"/>
      <w:lvlText w:val="•"/>
      <w:lvlJc w:val="left"/>
      <w:pPr>
        <w:ind w:left="6192" w:hanging="720"/>
      </w:pPr>
      <w:rPr>
        <w:rFonts w:hint="default"/>
      </w:rPr>
    </w:lvl>
  </w:abstractNum>
  <w:abstractNum w:abstractNumId="1" w15:restartNumberingAfterBreak="0">
    <w:nsid w:val="055C462D"/>
    <w:multiLevelType w:val="hybridMultilevel"/>
    <w:tmpl w:val="C6A09AF4"/>
    <w:lvl w:ilvl="0" w:tplc="33105A38">
      <w:numFmt w:val="bullet"/>
      <w:lvlText w:val="•"/>
      <w:lvlJc w:val="left"/>
      <w:pPr>
        <w:ind w:left="204" w:hanging="126"/>
      </w:pPr>
      <w:rPr>
        <w:rFonts w:ascii="Arial" w:eastAsia="Arial" w:hAnsi="Arial" w:cs="Arial" w:hint="default"/>
        <w:color w:val="231F20"/>
        <w:spacing w:val="-1"/>
        <w:w w:val="100"/>
        <w:sz w:val="20"/>
        <w:szCs w:val="20"/>
      </w:rPr>
    </w:lvl>
    <w:lvl w:ilvl="1" w:tplc="96188724">
      <w:numFmt w:val="bullet"/>
      <w:lvlText w:val="•"/>
      <w:lvlJc w:val="left"/>
      <w:pPr>
        <w:ind w:left="538" w:hanging="126"/>
      </w:pPr>
      <w:rPr>
        <w:rFonts w:hint="default"/>
      </w:rPr>
    </w:lvl>
    <w:lvl w:ilvl="2" w:tplc="D3ACE958">
      <w:numFmt w:val="bullet"/>
      <w:lvlText w:val="•"/>
      <w:lvlJc w:val="left"/>
      <w:pPr>
        <w:ind w:left="877" w:hanging="126"/>
      </w:pPr>
      <w:rPr>
        <w:rFonts w:hint="default"/>
      </w:rPr>
    </w:lvl>
    <w:lvl w:ilvl="3" w:tplc="83BA01F0">
      <w:numFmt w:val="bullet"/>
      <w:lvlText w:val="•"/>
      <w:lvlJc w:val="left"/>
      <w:pPr>
        <w:ind w:left="1216" w:hanging="126"/>
      </w:pPr>
      <w:rPr>
        <w:rFonts w:hint="default"/>
      </w:rPr>
    </w:lvl>
    <w:lvl w:ilvl="4" w:tplc="9796DC34">
      <w:numFmt w:val="bullet"/>
      <w:lvlText w:val="•"/>
      <w:lvlJc w:val="left"/>
      <w:pPr>
        <w:ind w:left="1555" w:hanging="126"/>
      </w:pPr>
      <w:rPr>
        <w:rFonts w:hint="default"/>
      </w:rPr>
    </w:lvl>
    <w:lvl w:ilvl="5" w:tplc="3C0AD306">
      <w:numFmt w:val="bullet"/>
      <w:lvlText w:val="•"/>
      <w:lvlJc w:val="left"/>
      <w:pPr>
        <w:ind w:left="1894" w:hanging="126"/>
      </w:pPr>
      <w:rPr>
        <w:rFonts w:hint="default"/>
      </w:rPr>
    </w:lvl>
    <w:lvl w:ilvl="6" w:tplc="42ECC826">
      <w:numFmt w:val="bullet"/>
      <w:lvlText w:val="•"/>
      <w:lvlJc w:val="left"/>
      <w:pPr>
        <w:ind w:left="2232" w:hanging="126"/>
      </w:pPr>
      <w:rPr>
        <w:rFonts w:hint="default"/>
      </w:rPr>
    </w:lvl>
    <w:lvl w:ilvl="7" w:tplc="0BC4CDA4">
      <w:numFmt w:val="bullet"/>
      <w:lvlText w:val="•"/>
      <w:lvlJc w:val="left"/>
      <w:pPr>
        <w:ind w:left="2571" w:hanging="126"/>
      </w:pPr>
      <w:rPr>
        <w:rFonts w:hint="default"/>
      </w:rPr>
    </w:lvl>
    <w:lvl w:ilvl="8" w:tplc="CA5479EE">
      <w:numFmt w:val="bullet"/>
      <w:lvlText w:val="•"/>
      <w:lvlJc w:val="left"/>
      <w:pPr>
        <w:ind w:left="2910" w:hanging="126"/>
      </w:pPr>
      <w:rPr>
        <w:rFonts w:hint="default"/>
      </w:rPr>
    </w:lvl>
  </w:abstractNum>
  <w:abstractNum w:abstractNumId="2" w15:restartNumberingAfterBreak="0">
    <w:nsid w:val="05EF4154"/>
    <w:multiLevelType w:val="hybridMultilevel"/>
    <w:tmpl w:val="E3D2A30C"/>
    <w:lvl w:ilvl="0" w:tplc="7B168F50">
      <w:numFmt w:val="bullet"/>
      <w:lvlText w:val="•"/>
      <w:lvlJc w:val="left"/>
      <w:pPr>
        <w:ind w:left="240" w:hanging="126"/>
      </w:pPr>
      <w:rPr>
        <w:rFonts w:ascii="Arial" w:eastAsia="Arial" w:hAnsi="Arial" w:cs="Arial" w:hint="default"/>
        <w:color w:val="231F20"/>
        <w:spacing w:val="-1"/>
        <w:w w:val="100"/>
        <w:sz w:val="20"/>
        <w:szCs w:val="20"/>
      </w:rPr>
    </w:lvl>
    <w:lvl w:ilvl="1" w:tplc="56B2786A">
      <w:numFmt w:val="bullet"/>
      <w:lvlText w:val="•"/>
      <w:lvlJc w:val="left"/>
      <w:pPr>
        <w:ind w:left="969" w:hanging="126"/>
      </w:pPr>
      <w:rPr>
        <w:rFonts w:hint="default"/>
      </w:rPr>
    </w:lvl>
    <w:lvl w:ilvl="2" w:tplc="FDF2ED9A">
      <w:numFmt w:val="bullet"/>
      <w:lvlText w:val="•"/>
      <w:lvlJc w:val="left"/>
      <w:pPr>
        <w:ind w:left="1698" w:hanging="126"/>
      </w:pPr>
      <w:rPr>
        <w:rFonts w:hint="default"/>
      </w:rPr>
    </w:lvl>
    <w:lvl w:ilvl="3" w:tplc="F25096AE">
      <w:numFmt w:val="bullet"/>
      <w:lvlText w:val="•"/>
      <w:lvlJc w:val="left"/>
      <w:pPr>
        <w:ind w:left="2427" w:hanging="126"/>
      </w:pPr>
      <w:rPr>
        <w:rFonts w:hint="default"/>
      </w:rPr>
    </w:lvl>
    <w:lvl w:ilvl="4" w:tplc="2D2662BE">
      <w:numFmt w:val="bullet"/>
      <w:lvlText w:val="•"/>
      <w:lvlJc w:val="left"/>
      <w:pPr>
        <w:ind w:left="3156" w:hanging="126"/>
      </w:pPr>
      <w:rPr>
        <w:rFonts w:hint="default"/>
      </w:rPr>
    </w:lvl>
    <w:lvl w:ilvl="5" w:tplc="A938759E">
      <w:numFmt w:val="bullet"/>
      <w:lvlText w:val="•"/>
      <w:lvlJc w:val="left"/>
      <w:pPr>
        <w:ind w:left="3885" w:hanging="126"/>
      </w:pPr>
      <w:rPr>
        <w:rFonts w:hint="default"/>
      </w:rPr>
    </w:lvl>
    <w:lvl w:ilvl="6" w:tplc="9B20A568">
      <w:numFmt w:val="bullet"/>
      <w:lvlText w:val="•"/>
      <w:lvlJc w:val="left"/>
      <w:pPr>
        <w:ind w:left="4614" w:hanging="126"/>
      </w:pPr>
      <w:rPr>
        <w:rFonts w:hint="default"/>
      </w:rPr>
    </w:lvl>
    <w:lvl w:ilvl="7" w:tplc="FA260A2E">
      <w:numFmt w:val="bullet"/>
      <w:lvlText w:val="•"/>
      <w:lvlJc w:val="left"/>
      <w:pPr>
        <w:ind w:left="5343" w:hanging="126"/>
      </w:pPr>
      <w:rPr>
        <w:rFonts w:hint="default"/>
      </w:rPr>
    </w:lvl>
    <w:lvl w:ilvl="8" w:tplc="E722BAA2">
      <w:numFmt w:val="bullet"/>
      <w:lvlText w:val="•"/>
      <w:lvlJc w:val="left"/>
      <w:pPr>
        <w:ind w:left="6072" w:hanging="126"/>
      </w:pPr>
      <w:rPr>
        <w:rFonts w:hint="default"/>
      </w:rPr>
    </w:lvl>
  </w:abstractNum>
  <w:abstractNum w:abstractNumId="3" w15:restartNumberingAfterBreak="0">
    <w:nsid w:val="0C5B2A98"/>
    <w:multiLevelType w:val="hybridMultilevel"/>
    <w:tmpl w:val="8A8A3A3C"/>
    <w:lvl w:ilvl="0" w:tplc="9B048F92">
      <w:numFmt w:val="bullet"/>
      <w:lvlText w:val="•"/>
      <w:lvlJc w:val="left"/>
      <w:pPr>
        <w:ind w:left="204" w:hanging="126"/>
      </w:pPr>
      <w:rPr>
        <w:rFonts w:ascii="Arial" w:eastAsia="Arial" w:hAnsi="Arial" w:cs="Arial" w:hint="default"/>
        <w:color w:val="231F20"/>
        <w:spacing w:val="-1"/>
        <w:w w:val="100"/>
        <w:sz w:val="20"/>
        <w:szCs w:val="20"/>
      </w:rPr>
    </w:lvl>
    <w:lvl w:ilvl="1" w:tplc="550E5120">
      <w:numFmt w:val="bullet"/>
      <w:lvlText w:val="•"/>
      <w:lvlJc w:val="left"/>
      <w:pPr>
        <w:ind w:left="538" w:hanging="126"/>
      </w:pPr>
      <w:rPr>
        <w:rFonts w:hint="default"/>
      </w:rPr>
    </w:lvl>
    <w:lvl w:ilvl="2" w:tplc="A2B8FAEE">
      <w:numFmt w:val="bullet"/>
      <w:lvlText w:val="•"/>
      <w:lvlJc w:val="left"/>
      <w:pPr>
        <w:ind w:left="877" w:hanging="126"/>
      </w:pPr>
      <w:rPr>
        <w:rFonts w:hint="default"/>
      </w:rPr>
    </w:lvl>
    <w:lvl w:ilvl="3" w:tplc="1334109E">
      <w:numFmt w:val="bullet"/>
      <w:lvlText w:val="•"/>
      <w:lvlJc w:val="left"/>
      <w:pPr>
        <w:ind w:left="1216" w:hanging="126"/>
      </w:pPr>
      <w:rPr>
        <w:rFonts w:hint="default"/>
      </w:rPr>
    </w:lvl>
    <w:lvl w:ilvl="4" w:tplc="012093BA">
      <w:numFmt w:val="bullet"/>
      <w:lvlText w:val="•"/>
      <w:lvlJc w:val="left"/>
      <w:pPr>
        <w:ind w:left="1555" w:hanging="126"/>
      </w:pPr>
      <w:rPr>
        <w:rFonts w:hint="default"/>
      </w:rPr>
    </w:lvl>
    <w:lvl w:ilvl="5" w:tplc="F40ACEC0">
      <w:numFmt w:val="bullet"/>
      <w:lvlText w:val="•"/>
      <w:lvlJc w:val="left"/>
      <w:pPr>
        <w:ind w:left="1894" w:hanging="126"/>
      </w:pPr>
      <w:rPr>
        <w:rFonts w:hint="default"/>
      </w:rPr>
    </w:lvl>
    <w:lvl w:ilvl="6" w:tplc="18444104">
      <w:numFmt w:val="bullet"/>
      <w:lvlText w:val="•"/>
      <w:lvlJc w:val="left"/>
      <w:pPr>
        <w:ind w:left="2232" w:hanging="126"/>
      </w:pPr>
      <w:rPr>
        <w:rFonts w:hint="default"/>
      </w:rPr>
    </w:lvl>
    <w:lvl w:ilvl="7" w:tplc="B53C3F44">
      <w:numFmt w:val="bullet"/>
      <w:lvlText w:val="•"/>
      <w:lvlJc w:val="left"/>
      <w:pPr>
        <w:ind w:left="2571" w:hanging="126"/>
      </w:pPr>
      <w:rPr>
        <w:rFonts w:hint="default"/>
      </w:rPr>
    </w:lvl>
    <w:lvl w:ilvl="8" w:tplc="5D66ABB2">
      <w:numFmt w:val="bullet"/>
      <w:lvlText w:val="•"/>
      <w:lvlJc w:val="left"/>
      <w:pPr>
        <w:ind w:left="2910" w:hanging="126"/>
      </w:pPr>
      <w:rPr>
        <w:rFonts w:hint="default"/>
      </w:rPr>
    </w:lvl>
  </w:abstractNum>
  <w:abstractNum w:abstractNumId="4" w15:restartNumberingAfterBreak="0">
    <w:nsid w:val="130422CA"/>
    <w:multiLevelType w:val="hybridMultilevel"/>
    <w:tmpl w:val="B442B434"/>
    <w:lvl w:ilvl="0" w:tplc="A1EC4DF2">
      <w:start w:val="1"/>
      <w:numFmt w:val="decimal"/>
      <w:lvlText w:val="%1."/>
      <w:lvlJc w:val="left"/>
      <w:pPr>
        <w:ind w:left="843" w:hanging="720"/>
      </w:pPr>
      <w:rPr>
        <w:rFonts w:ascii="Arial" w:eastAsia="Arial" w:hAnsi="Arial" w:cs="Arial" w:hint="default"/>
        <w:color w:val="231F20"/>
        <w:spacing w:val="-15"/>
        <w:w w:val="100"/>
        <w:sz w:val="20"/>
        <w:szCs w:val="20"/>
      </w:rPr>
    </w:lvl>
    <w:lvl w:ilvl="1" w:tplc="C58876DA">
      <w:numFmt w:val="bullet"/>
      <w:lvlText w:val="•"/>
      <w:lvlJc w:val="left"/>
      <w:pPr>
        <w:ind w:left="1509" w:hanging="720"/>
      </w:pPr>
      <w:rPr>
        <w:rFonts w:hint="default"/>
      </w:rPr>
    </w:lvl>
    <w:lvl w:ilvl="2" w:tplc="E6A4B37C">
      <w:numFmt w:val="bullet"/>
      <w:lvlText w:val="•"/>
      <w:lvlJc w:val="left"/>
      <w:pPr>
        <w:ind w:left="2178" w:hanging="720"/>
      </w:pPr>
      <w:rPr>
        <w:rFonts w:hint="default"/>
      </w:rPr>
    </w:lvl>
    <w:lvl w:ilvl="3" w:tplc="104EE028">
      <w:numFmt w:val="bullet"/>
      <w:lvlText w:val="•"/>
      <w:lvlJc w:val="left"/>
      <w:pPr>
        <w:ind w:left="2847" w:hanging="720"/>
      </w:pPr>
      <w:rPr>
        <w:rFonts w:hint="default"/>
      </w:rPr>
    </w:lvl>
    <w:lvl w:ilvl="4" w:tplc="13A4DC14">
      <w:numFmt w:val="bullet"/>
      <w:lvlText w:val="•"/>
      <w:lvlJc w:val="left"/>
      <w:pPr>
        <w:ind w:left="3516" w:hanging="720"/>
      </w:pPr>
      <w:rPr>
        <w:rFonts w:hint="default"/>
      </w:rPr>
    </w:lvl>
    <w:lvl w:ilvl="5" w:tplc="64F43C60">
      <w:numFmt w:val="bullet"/>
      <w:lvlText w:val="•"/>
      <w:lvlJc w:val="left"/>
      <w:pPr>
        <w:ind w:left="4185" w:hanging="720"/>
      </w:pPr>
      <w:rPr>
        <w:rFonts w:hint="default"/>
      </w:rPr>
    </w:lvl>
    <w:lvl w:ilvl="6" w:tplc="BCDE24CA">
      <w:numFmt w:val="bullet"/>
      <w:lvlText w:val="•"/>
      <w:lvlJc w:val="left"/>
      <w:pPr>
        <w:ind w:left="4854" w:hanging="720"/>
      </w:pPr>
      <w:rPr>
        <w:rFonts w:hint="default"/>
      </w:rPr>
    </w:lvl>
    <w:lvl w:ilvl="7" w:tplc="C344A89E">
      <w:numFmt w:val="bullet"/>
      <w:lvlText w:val="•"/>
      <w:lvlJc w:val="left"/>
      <w:pPr>
        <w:ind w:left="5523" w:hanging="720"/>
      </w:pPr>
      <w:rPr>
        <w:rFonts w:hint="default"/>
      </w:rPr>
    </w:lvl>
    <w:lvl w:ilvl="8" w:tplc="2048F5FC">
      <w:numFmt w:val="bullet"/>
      <w:lvlText w:val="•"/>
      <w:lvlJc w:val="left"/>
      <w:pPr>
        <w:ind w:left="6192" w:hanging="720"/>
      </w:pPr>
      <w:rPr>
        <w:rFonts w:hint="default"/>
      </w:rPr>
    </w:lvl>
  </w:abstractNum>
  <w:abstractNum w:abstractNumId="5" w15:restartNumberingAfterBreak="0">
    <w:nsid w:val="1D97712B"/>
    <w:multiLevelType w:val="hybridMultilevel"/>
    <w:tmpl w:val="80D62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942C1"/>
    <w:multiLevelType w:val="hybridMultilevel"/>
    <w:tmpl w:val="2D7A1588"/>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7" w15:restartNumberingAfterBreak="0">
    <w:nsid w:val="231B7D2C"/>
    <w:multiLevelType w:val="hybridMultilevel"/>
    <w:tmpl w:val="9824162C"/>
    <w:lvl w:ilvl="0" w:tplc="D8D88C60">
      <w:start w:val="1"/>
      <w:numFmt w:val="decimal"/>
      <w:lvlText w:val="%1."/>
      <w:lvlJc w:val="left"/>
      <w:pPr>
        <w:ind w:left="843" w:hanging="721"/>
      </w:pPr>
      <w:rPr>
        <w:rFonts w:ascii="Arial" w:eastAsia="Arial" w:hAnsi="Arial" w:cs="Arial" w:hint="default"/>
        <w:b/>
        <w:bCs/>
        <w:color w:val="231F20"/>
        <w:spacing w:val="-1"/>
        <w:w w:val="100"/>
        <w:sz w:val="20"/>
        <w:szCs w:val="20"/>
      </w:rPr>
    </w:lvl>
    <w:lvl w:ilvl="1" w:tplc="A01E4E9C">
      <w:start w:val="1"/>
      <w:numFmt w:val="lowerLetter"/>
      <w:lvlText w:val="%2."/>
      <w:lvlJc w:val="left"/>
      <w:pPr>
        <w:ind w:left="1563" w:hanging="720"/>
      </w:pPr>
      <w:rPr>
        <w:rFonts w:ascii="Arial" w:eastAsia="Arial" w:hAnsi="Arial" w:cs="Arial" w:hint="default"/>
        <w:b/>
        <w:bCs/>
        <w:color w:val="231F20"/>
        <w:spacing w:val="-1"/>
        <w:w w:val="100"/>
        <w:sz w:val="20"/>
        <w:szCs w:val="20"/>
      </w:rPr>
    </w:lvl>
    <w:lvl w:ilvl="2" w:tplc="3432D4B8">
      <w:numFmt w:val="bullet"/>
      <w:lvlText w:val="•"/>
      <w:lvlJc w:val="left"/>
      <w:pPr>
        <w:ind w:left="2223" w:hanging="720"/>
      </w:pPr>
      <w:rPr>
        <w:rFonts w:hint="default"/>
      </w:rPr>
    </w:lvl>
    <w:lvl w:ilvl="3" w:tplc="161C938C">
      <w:numFmt w:val="bullet"/>
      <w:lvlText w:val="•"/>
      <w:lvlJc w:val="left"/>
      <w:pPr>
        <w:ind w:left="2886" w:hanging="720"/>
      </w:pPr>
      <w:rPr>
        <w:rFonts w:hint="default"/>
      </w:rPr>
    </w:lvl>
    <w:lvl w:ilvl="4" w:tplc="F00A6184">
      <w:numFmt w:val="bullet"/>
      <w:lvlText w:val="•"/>
      <w:lvlJc w:val="left"/>
      <w:pPr>
        <w:ind w:left="3550" w:hanging="720"/>
      </w:pPr>
      <w:rPr>
        <w:rFonts w:hint="default"/>
      </w:rPr>
    </w:lvl>
    <w:lvl w:ilvl="5" w:tplc="97A87682">
      <w:numFmt w:val="bullet"/>
      <w:lvlText w:val="•"/>
      <w:lvlJc w:val="left"/>
      <w:pPr>
        <w:ind w:left="4213" w:hanging="720"/>
      </w:pPr>
      <w:rPr>
        <w:rFonts w:hint="default"/>
      </w:rPr>
    </w:lvl>
    <w:lvl w:ilvl="6" w:tplc="E568716E">
      <w:numFmt w:val="bullet"/>
      <w:lvlText w:val="•"/>
      <w:lvlJc w:val="left"/>
      <w:pPr>
        <w:ind w:left="4876" w:hanging="720"/>
      </w:pPr>
      <w:rPr>
        <w:rFonts w:hint="default"/>
      </w:rPr>
    </w:lvl>
    <w:lvl w:ilvl="7" w:tplc="F6A6DB24">
      <w:numFmt w:val="bullet"/>
      <w:lvlText w:val="•"/>
      <w:lvlJc w:val="left"/>
      <w:pPr>
        <w:ind w:left="5540" w:hanging="720"/>
      </w:pPr>
      <w:rPr>
        <w:rFonts w:hint="default"/>
      </w:rPr>
    </w:lvl>
    <w:lvl w:ilvl="8" w:tplc="915E259A">
      <w:numFmt w:val="bullet"/>
      <w:lvlText w:val="•"/>
      <w:lvlJc w:val="left"/>
      <w:pPr>
        <w:ind w:left="6203" w:hanging="720"/>
      </w:pPr>
      <w:rPr>
        <w:rFonts w:hint="default"/>
      </w:rPr>
    </w:lvl>
  </w:abstractNum>
  <w:abstractNum w:abstractNumId="8" w15:restartNumberingAfterBreak="0">
    <w:nsid w:val="23DF4B8D"/>
    <w:multiLevelType w:val="hybridMultilevel"/>
    <w:tmpl w:val="52AE5C16"/>
    <w:lvl w:ilvl="0" w:tplc="194857FE">
      <w:numFmt w:val="bullet"/>
      <w:lvlText w:val="•"/>
      <w:lvlJc w:val="left"/>
      <w:pPr>
        <w:ind w:left="79" w:hanging="126"/>
      </w:pPr>
      <w:rPr>
        <w:rFonts w:ascii="Arial" w:eastAsia="Arial" w:hAnsi="Arial" w:cs="Arial" w:hint="default"/>
        <w:color w:val="231F20"/>
        <w:spacing w:val="-1"/>
        <w:w w:val="100"/>
        <w:sz w:val="20"/>
        <w:szCs w:val="20"/>
      </w:rPr>
    </w:lvl>
    <w:lvl w:ilvl="1" w:tplc="1F7ADF3E">
      <w:numFmt w:val="bullet"/>
      <w:lvlText w:val="•"/>
      <w:lvlJc w:val="left"/>
      <w:pPr>
        <w:ind w:left="430" w:hanging="126"/>
      </w:pPr>
      <w:rPr>
        <w:rFonts w:hint="default"/>
      </w:rPr>
    </w:lvl>
    <w:lvl w:ilvl="2" w:tplc="0A469590">
      <w:numFmt w:val="bullet"/>
      <w:lvlText w:val="•"/>
      <w:lvlJc w:val="left"/>
      <w:pPr>
        <w:ind w:left="781" w:hanging="126"/>
      </w:pPr>
      <w:rPr>
        <w:rFonts w:hint="default"/>
      </w:rPr>
    </w:lvl>
    <w:lvl w:ilvl="3" w:tplc="4322C2C0">
      <w:numFmt w:val="bullet"/>
      <w:lvlText w:val="•"/>
      <w:lvlJc w:val="left"/>
      <w:pPr>
        <w:ind w:left="1132" w:hanging="126"/>
      </w:pPr>
      <w:rPr>
        <w:rFonts w:hint="default"/>
      </w:rPr>
    </w:lvl>
    <w:lvl w:ilvl="4" w:tplc="CA7EC4C6">
      <w:numFmt w:val="bullet"/>
      <w:lvlText w:val="•"/>
      <w:lvlJc w:val="left"/>
      <w:pPr>
        <w:ind w:left="1483" w:hanging="126"/>
      </w:pPr>
      <w:rPr>
        <w:rFonts w:hint="default"/>
      </w:rPr>
    </w:lvl>
    <w:lvl w:ilvl="5" w:tplc="58C019D0">
      <w:numFmt w:val="bullet"/>
      <w:lvlText w:val="•"/>
      <w:lvlJc w:val="left"/>
      <w:pPr>
        <w:ind w:left="1834" w:hanging="126"/>
      </w:pPr>
      <w:rPr>
        <w:rFonts w:hint="default"/>
      </w:rPr>
    </w:lvl>
    <w:lvl w:ilvl="6" w:tplc="BA76FB68">
      <w:numFmt w:val="bullet"/>
      <w:lvlText w:val="•"/>
      <w:lvlJc w:val="left"/>
      <w:pPr>
        <w:ind w:left="2184" w:hanging="126"/>
      </w:pPr>
      <w:rPr>
        <w:rFonts w:hint="default"/>
      </w:rPr>
    </w:lvl>
    <w:lvl w:ilvl="7" w:tplc="603C7494">
      <w:numFmt w:val="bullet"/>
      <w:lvlText w:val="•"/>
      <w:lvlJc w:val="left"/>
      <w:pPr>
        <w:ind w:left="2535" w:hanging="126"/>
      </w:pPr>
      <w:rPr>
        <w:rFonts w:hint="default"/>
      </w:rPr>
    </w:lvl>
    <w:lvl w:ilvl="8" w:tplc="BF8A8DB0">
      <w:numFmt w:val="bullet"/>
      <w:lvlText w:val="•"/>
      <w:lvlJc w:val="left"/>
      <w:pPr>
        <w:ind w:left="2886" w:hanging="126"/>
      </w:pPr>
      <w:rPr>
        <w:rFonts w:hint="default"/>
      </w:rPr>
    </w:lvl>
  </w:abstractNum>
  <w:abstractNum w:abstractNumId="9" w15:restartNumberingAfterBreak="0">
    <w:nsid w:val="2B5217A9"/>
    <w:multiLevelType w:val="hybridMultilevel"/>
    <w:tmpl w:val="8F9A8836"/>
    <w:lvl w:ilvl="0" w:tplc="26AAD3A8">
      <w:start w:val="1"/>
      <w:numFmt w:val="decimal"/>
      <w:lvlText w:val="%1"/>
      <w:lvlJc w:val="left"/>
      <w:pPr>
        <w:ind w:left="1203" w:hanging="360"/>
      </w:pPr>
      <w:rPr>
        <w:rFonts w:hint="default"/>
      </w:r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10" w15:restartNumberingAfterBreak="0">
    <w:nsid w:val="2C1F66B8"/>
    <w:multiLevelType w:val="hybridMultilevel"/>
    <w:tmpl w:val="DF1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3520D"/>
    <w:multiLevelType w:val="hybridMultilevel"/>
    <w:tmpl w:val="E0EA2D26"/>
    <w:lvl w:ilvl="0" w:tplc="9028FBCC">
      <w:start w:val="1"/>
      <w:numFmt w:val="decimal"/>
      <w:lvlText w:val="%1."/>
      <w:lvlJc w:val="left"/>
      <w:pPr>
        <w:ind w:left="843" w:hanging="720"/>
      </w:pPr>
      <w:rPr>
        <w:rFonts w:ascii="Arial" w:eastAsia="Arial" w:hAnsi="Arial" w:cs="Arial" w:hint="default"/>
        <w:color w:val="231F20"/>
        <w:spacing w:val="-1"/>
        <w:w w:val="100"/>
        <w:sz w:val="20"/>
        <w:szCs w:val="20"/>
      </w:rPr>
    </w:lvl>
    <w:lvl w:ilvl="1" w:tplc="522CB1CA">
      <w:numFmt w:val="bullet"/>
      <w:lvlText w:val="•"/>
      <w:lvlJc w:val="left"/>
      <w:pPr>
        <w:ind w:left="1509" w:hanging="720"/>
      </w:pPr>
      <w:rPr>
        <w:rFonts w:hint="default"/>
      </w:rPr>
    </w:lvl>
    <w:lvl w:ilvl="2" w:tplc="03AA00EE">
      <w:numFmt w:val="bullet"/>
      <w:lvlText w:val="•"/>
      <w:lvlJc w:val="left"/>
      <w:pPr>
        <w:ind w:left="2178" w:hanging="720"/>
      </w:pPr>
      <w:rPr>
        <w:rFonts w:hint="default"/>
      </w:rPr>
    </w:lvl>
    <w:lvl w:ilvl="3" w:tplc="083ADA7A">
      <w:numFmt w:val="bullet"/>
      <w:lvlText w:val="•"/>
      <w:lvlJc w:val="left"/>
      <w:pPr>
        <w:ind w:left="2847" w:hanging="720"/>
      </w:pPr>
      <w:rPr>
        <w:rFonts w:hint="default"/>
      </w:rPr>
    </w:lvl>
    <w:lvl w:ilvl="4" w:tplc="F8EC14B6">
      <w:numFmt w:val="bullet"/>
      <w:lvlText w:val="•"/>
      <w:lvlJc w:val="left"/>
      <w:pPr>
        <w:ind w:left="3516" w:hanging="720"/>
      </w:pPr>
      <w:rPr>
        <w:rFonts w:hint="default"/>
      </w:rPr>
    </w:lvl>
    <w:lvl w:ilvl="5" w:tplc="E0ACC5D4">
      <w:numFmt w:val="bullet"/>
      <w:lvlText w:val="•"/>
      <w:lvlJc w:val="left"/>
      <w:pPr>
        <w:ind w:left="4185" w:hanging="720"/>
      </w:pPr>
      <w:rPr>
        <w:rFonts w:hint="default"/>
      </w:rPr>
    </w:lvl>
    <w:lvl w:ilvl="6" w:tplc="E9002900">
      <w:numFmt w:val="bullet"/>
      <w:lvlText w:val="•"/>
      <w:lvlJc w:val="left"/>
      <w:pPr>
        <w:ind w:left="4854" w:hanging="720"/>
      </w:pPr>
      <w:rPr>
        <w:rFonts w:hint="default"/>
      </w:rPr>
    </w:lvl>
    <w:lvl w:ilvl="7" w:tplc="67FA6D02">
      <w:numFmt w:val="bullet"/>
      <w:lvlText w:val="•"/>
      <w:lvlJc w:val="left"/>
      <w:pPr>
        <w:ind w:left="5523" w:hanging="720"/>
      </w:pPr>
      <w:rPr>
        <w:rFonts w:hint="default"/>
      </w:rPr>
    </w:lvl>
    <w:lvl w:ilvl="8" w:tplc="746CBD7C">
      <w:numFmt w:val="bullet"/>
      <w:lvlText w:val="•"/>
      <w:lvlJc w:val="left"/>
      <w:pPr>
        <w:ind w:left="6192" w:hanging="720"/>
      </w:pPr>
      <w:rPr>
        <w:rFonts w:hint="default"/>
      </w:rPr>
    </w:lvl>
  </w:abstractNum>
  <w:abstractNum w:abstractNumId="12" w15:restartNumberingAfterBreak="0">
    <w:nsid w:val="3D633163"/>
    <w:multiLevelType w:val="hybridMultilevel"/>
    <w:tmpl w:val="E51E323E"/>
    <w:lvl w:ilvl="0" w:tplc="F9FE520C">
      <w:numFmt w:val="bullet"/>
      <w:lvlText w:val="•"/>
      <w:lvlJc w:val="left"/>
      <w:pPr>
        <w:ind w:left="79" w:hanging="126"/>
      </w:pPr>
      <w:rPr>
        <w:rFonts w:ascii="Arial" w:eastAsia="Arial" w:hAnsi="Arial" w:cs="Arial" w:hint="default"/>
        <w:color w:val="231F20"/>
        <w:spacing w:val="-1"/>
        <w:w w:val="100"/>
        <w:sz w:val="20"/>
        <w:szCs w:val="20"/>
      </w:rPr>
    </w:lvl>
    <w:lvl w:ilvl="1" w:tplc="1FD82962">
      <w:numFmt w:val="bullet"/>
      <w:lvlText w:val="•"/>
      <w:lvlJc w:val="left"/>
      <w:pPr>
        <w:ind w:left="430" w:hanging="126"/>
      </w:pPr>
      <w:rPr>
        <w:rFonts w:hint="default"/>
      </w:rPr>
    </w:lvl>
    <w:lvl w:ilvl="2" w:tplc="DBEA344A">
      <w:numFmt w:val="bullet"/>
      <w:lvlText w:val="•"/>
      <w:lvlJc w:val="left"/>
      <w:pPr>
        <w:ind w:left="781" w:hanging="126"/>
      </w:pPr>
      <w:rPr>
        <w:rFonts w:hint="default"/>
      </w:rPr>
    </w:lvl>
    <w:lvl w:ilvl="3" w:tplc="743A3954">
      <w:numFmt w:val="bullet"/>
      <w:lvlText w:val="•"/>
      <w:lvlJc w:val="left"/>
      <w:pPr>
        <w:ind w:left="1132" w:hanging="126"/>
      </w:pPr>
      <w:rPr>
        <w:rFonts w:hint="default"/>
      </w:rPr>
    </w:lvl>
    <w:lvl w:ilvl="4" w:tplc="A2D2C692">
      <w:numFmt w:val="bullet"/>
      <w:lvlText w:val="•"/>
      <w:lvlJc w:val="left"/>
      <w:pPr>
        <w:ind w:left="1483" w:hanging="126"/>
      </w:pPr>
      <w:rPr>
        <w:rFonts w:hint="default"/>
      </w:rPr>
    </w:lvl>
    <w:lvl w:ilvl="5" w:tplc="50A06DB8">
      <w:numFmt w:val="bullet"/>
      <w:lvlText w:val="•"/>
      <w:lvlJc w:val="left"/>
      <w:pPr>
        <w:ind w:left="1834" w:hanging="126"/>
      </w:pPr>
      <w:rPr>
        <w:rFonts w:hint="default"/>
      </w:rPr>
    </w:lvl>
    <w:lvl w:ilvl="6" w:tplc="B066BC0A">
      <w:numFmt w:val="bullet"/>
      <w:lvlText w:val="•"/>
      <w:lvlJc w:val="left"/>
      <w:pPr>
        <w:ind w:left="2184" w:hanging="126"/>
      </w:pPr>
      <w:rPr>
        <w:rFonts w:hint="default"/>
      </w:rPr>
    </w:lvl>
    <w:lvl w:ilvl="7" w:tplc="5CE639A8">
      <w:numFmt w:val="bullet"/>
      <w:lvlText w:val="•"/>
      <w:lvlJc w:val="left"/>
      <w:pPr>
        <w:ind w:left="2535" w:hanging="126"/>
      </w:pPr>
      <w:rPr>
        <w:rFonts w:hint="default"/>
      </w:rPr>
    </w:lvl>
    <w:lvl w:ilvl="8" w:tplc="51F2215C">
      <w:numFmt w:val="bullet"/>
      <w:lvlText w:val="•"/>
      <w:lvlJc w:val="left"/>
      <w:pPr>
        <w:ind w:left="2886" w:hanging="126"/>
      </w:pPr>
      <w:rPr>
        <w:rFonts w:hint="default"/>
      </w:rPr>
    </w:lvl>
  </w:abstractNum>
  <w:abstractNum w:abstractNumId="13" w15:restartNumberingAfterBreak="0">
    <w:nsid w:val="47B36711"/>
    <w:multiLevelType w:val="hybridMultilevel"/>
    <w:tmpl w:val="9AFE7600"/>
    <w:lvl w:ilvl="0" w:tplc="79B6DE9C">
      <w:start w:val="1"/>
      <w:numFmt w:val="decimal"/>
      <w:lvlText w:val="%1."/>
      <w:lvlJc w:val="left"/>
      <w:pPr>
        <w:ind w:left="129" w:hanging="223"/>
      </w:pPr>
      <w:rPr>
        <w:rFonts w:ascii="Arial" w:eastAsia="Arial" w:hAnsi="Arial" w:cs="Arial" w:hint="default"/>
        <w:b/>
        <w:bCs/>
        <w:color w:val="231F20"/>
        <w:spacing w:val="-1"/>
        <w:w w:val="100"/>
        <w:sz w:val="20"/>
        <w:szCs w:val="20"/>
      </w:rPr>
    </w:lvl>
    <w:lvl w:ilvl="1" w:tplc="9B467D50">
      <w:numFmt w:val="bullet"/>
      <w:lvlText w:val="•"/>
      <w:lvlJc w:val="left"/>
      <w:pPr>
        <w:ind w:left="861" w:hanging="223"/>
      </w:pPr>
      <w:rPr>
        <w:rFonts w:hint="default"/>
      </w:rPr>
    </w:lvl>
    <w:lvl w:ilvl="2" w:tplc="02B08E7E">
      <w:numFmt w:val="bullet"/>
      <w:lvlText w:val="•"/>
      <w:lvlJc w:val="left"/>
      <w:pPr>
        <w:ind w:left="1602" w:hanging="223"/>
      </w:pPr>
      <w:rPr>
        <w:rFonts w:hint="default"/>
      </w:rPr>
    </w:lvl>
    <w:lvl w:ilvl="3" w:tplc="EECCB4CA">
      <w:numFmt w:val="bullet"/>
      <w:lvlText w:val="•"/>
      <w:lvlJc w:val="left"/>
      <w:pPr>
        <w:ind w:left="2343" w:hanging="223"/>
      </w:pPr>
      <w:rPr>
        <w:rFonts w:hint="default"/>
      </w:rPr>
    </w:lvl>
    <w:lvl w:ilvl="4" w:tplc="59C45058">
      <w:numFmt w:val="bullet"/>
      <w:lvlText w:val="•"/>
      <w:lvlJc w:val="left"/>
      <w:pPr>
        <w:ind w:left="3084" w:hanging="223"/>
      </w:pPr>
      <w:rPr>
        <w:rFonts w:hint="default"/>
      </w:rPr>
    </w:lvl>
    <w:lvl w:ilvl="5" w:tplc="B2922CB2">
      <w:numFmt w:val="bullet"/>
      <w:lvlText w:val="•"/>
      <w:lvlJc w:val="left"/>
      <w:pPr>
        <w:ind w:left="3825" w:hanging="223"/>
      </w:pPr>
      <w:rPr>
        <w:rFonts w:hint="default"/>
      </w:rPr>
    </w:lvl>
    <w:lvl w:ilvl="6" w:tplc="0BB0DDE4">
      <w:numFmt w:val="bullet"/>
      <w:lvlText w:val="•"/>
      <w:lvlJc w:val="left"/>
      <w:pPr>
        <w:ind w:left="4566" w:hanging="223"/>
      </w:pPr>
      <w:rPr>
        <w:rFonts w:hint="default"/>
      </w:rPr>
    </w:lvl>
    <w:lvl w:ilvl="7" w:tplc="3040684E">
      <w:numFmt w:val="bullet"/>
      <w:lvlText w:val="•"/>
      <w:lvlJc w:val="left"/>
      <w:pPr>
        <w:ind w:left="5307" w:hanging="223"/>
      </w:pPr>
      <w:rPr>
        <w:rFonts w:hint="default"/>
      </w:rPr>
    </w:lvl>
    <w:lvl w:ilvl="8" w:tplc="DD2ED9E0">
      <w:numFmt w:val="bullet"/>
      <w:lvlText w:val="•"/>
      <w:lvlJc w:val="left"/>
      <w:pPr>
        <w:ind w:left="6048" w:hanging="223"/>
      </w:pPr>
      <w:rPr>
        <w:rFonts w:hint="default"/>
      </w:rPr>
    </w:lvl>
  </w:abstractNum>
  <w:abstractNum w:abstractNumId="14" w15:restartNumberingAfterBreak="0">
    <w:nsid w:val="4C0B17E0"/>
    <w:multiLevelType w:val="hybridMultilevel"/>
    <w:tmpl w:val="377AD634"/>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5" w15:restartNumberingAfterBreak="0">
    <w:nsid w:val="53A93394"/>
    <w:multiLevelType w:val="hybridMultilevel"/>
    <w:tmpl w:val="1AC8B780"/>
    <w:lvl w:ilvl="0" w:tplc="0409000F">
      <w:start w:val="1"/>
      <w:numFmt w:val="decimal"/>
      <w:lvlText w:val="%1."/>
      <w:lvlJc w:val="left"/>
      <w:pPr>
        <w:ind w:left="852" w:hanging="360"/>
      </w:pPr>
      <w:rPr>
        <w:rFonts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6" w15:restartNumberingAfterBreak="0">
    <w:nsid w:val="5AB642C3"/>
    <w:multiLevelType w:val="hybridMultilevel"/>
    <w:tmpl w:val="077201E6"/>
    <w:lvl w:ilvl="0" w:tplc="EC62039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B6911FC"/>
    <w:multiLevelType w:val="hybridMultilevel"/>
    <w:tmpl w:val="471C59D2"/>
    <w:lvl w:ilvl="0" w:tplc="0C090003">
      <w:start w:val="1"/>
      <w:numFmt w:val="bullet"/>
      <w:lvlText w:val="o"/>
      <w:lvlJc w:val="left"/>
      <w:pPr>
        <w:ind w:left="852" w:hanging="360"/>
      </w:pPr>
      <w:rPr>
        <w:rFonts w:ascii="Courier New" w:hAnsi="Courier New" w:cs="Courier New"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8" w15:restartNumberingAfterBreak="0">
    <w:nsid w:val="64DD32D4"/>
    <w:multiLevelType w:val="hybridMultilevel"/>
    <w:tmpl w:val="419C6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2F7A4A"/>
    <w:multiLevelType w:val="hybridMultilevel"/>
    <w:tmpl w:val="D21C0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B052BC"/>
    <w:multiLevelType w:val="hybridMultilevel"/>
    <w:tmpl w:val="6A64EC3A"/>
    <w:lvl w:ilvl="0" w:tplc="34D2D7A6">
      <w:start w:val="1"/>
      <w:numFmt w:val="decimal"/>
      <w:lvlText w:val="%1."/>
      <w:lvlJc w:val="left"/>
      <w:pPr>
        <w:ind w:left="852" w:hanging="720"/>
      </w:pPr>
      <w:rPr>
        <w:rFonts w:ascii="Arial" w:eastAsia="Arial" w:hAnsi="Arial" w:cs="Arial" w:hint="default"/>
        <w:color w:val="231F20"/>
        <w:spacing w:val="-1"/>
        <w:w w:val="100"/>
        <w:sz w:val="20"/>
        <w:szCs w:val="20"/>
      </w:rPr>
    </w:lvl>
    <w:lvl w:ilvl="1" w:tplc="83D4E372">
      <w:numFmt w:val="bullet"/>
      <w:lvlText w:val="•"/>
      <w:lvlJc w:val="left"/>
      <w:pPr>
        <w:ind w:left="1527" w:hanging="720"/>
      </w:pPr>
      <w:rPr>
        <w:rFonts w:hint="default"/>
      </w:rPr>
    </w:lvl>
    <w:lvl w:ilvl="2" w:tplc="2E82933A">
      <w:numFmt w:val="bullet"/>
      <w:lvlText w:val="•"/>
      <w:lvlJc w:val="left"/>
      <w:pPr>
        <w:ind w:left="2194" w:hanging="720"/>
      </w:pPr>
      <w:rPr>
        <w:rFonts w:hint="default"/>
      </w:rPr>
    </w:lvl>
    <w:lvl w:ilvl="3" w:tplc="8CDAEA2E">
      <w:numFmt w:val="bullet"/>
      <w:lvlText w:val="•"/>
      <w:lvlJc w:val="left"/>
      <w:pPr>
        <w:ind w:left="2861" w:hanging="720"/>
      </w:pPr>
      <w:rPr>
        <w:rFonts w:hint="default"/>
      </w:rPr>
    </w:lvl>
    <w:lvl w:ilvl="4" w:tplc="81E6D70A">
      <w:numFmt w:val="bullet"/>
      <w:lvlText w:val="•"/>
      <w:lvlJc w:val="left"/>
      <w:pPr>
        <w:ind w:left="3528" w:hanging="720"/>
      </w:pPr>
      <w:rPr>
        <w:rFonts w:hint="default"/>
      </w:rPr>
    </w:lvl>
    <w:lvl w:ilvl="5" w:tplc="398ABBAC">
      <w:numFmt w:val="bullet"/>
      <w:lvlText w:val="•"/>
      <w:lvlJc w:val="left"/>
      <w:pPr>
        <w:ind w:left="4195" w:hanging="720"/>
      </w:pPr>
      <w:rPr>
        <w:rFonts w:hint="default"/>
      </w:rPr>
    </w:lvl>
    <w:lvl w:ilvl="6" w:tplc="5D946EEE">
      <w:numFmt w:val="bullet"/>
      <w:lvlText w:val="•"/>
      <w:lvlJc w:val="left"/>
      <w:pPr>
        <w:ind w:left="4862" w:hanging="720"/>
      </w:pPr>
      <w:rPr>
        <w:rFonts w:hint="default"/>
      </w:rPr>
    </w:lvl>
    <w:lvl w:ilvl="7" w:tplc="1068EC0E">
      <w:numFmt w:val="bullet"/>
      <w:lvlText w:val="•"/>
      <w:lvlJc w:val="left"/>
      <w:pPr>
        <w:ind w:left="5529" w:hanging="720"/>
      </w:pPr>
      <w:rPr>
        <w:rFonts w:hint="default"/>
      </w:rPr>
    </w:lvl>
    <w:lvl w:ilvl="8" w:tplc="9E18663C">
      <w:numFmt w:val="bullet"/>
      <w:lvlText w:val="•"/>
      <w:lvlJc w:val="left"/>
      <w:pPr>
        <w:ind w:left="6196" w:hanging="720"/>
      </w:pPr>
      <w:rPr>
        <w:rFonts w:hint="default"/>
      </w:rPr>
    </w:lvl>
  </w:abstractNum>
  <w:abstractNum w:abstractNumId="21" w15:restartNumberingAfterBreak="0">
    <w:nsid w:val="79784013"/>
    <w:multiLevelType w:val="hybridMultilevel"/>
    <w:tmpl w:val="A74471F4"/>
    <w:lvl w:ilvl="0" w:tplc="2A44F2FC">
      <w:start w:val="1"/>
      <w:numFmt w:val="decimal"/>
      <w:lvlText w:val="%1."/>
      <w:lvlJc w:val="left"/>
      <w:pPr>
        <w:ind w:left="843" w:hanging="720"/>
      </w:pPr>
      <w:rPr>
        <w:rFonts w:ascii="Arial" w:eastAsia="Arial" w:hAnsi="Arial" w:cs="Arial" w:hint="default"/>
        <w:color w:val="231F20"/>
        <w:spacing w:val="-1"/>
        <w:w w:val="100"/>
        <w:sz w:val="20"/>
        <w:szCs w:val="20"/>
      </w:rPr>
    </w:lvl>
    <w:lvl w:ilvl="1" w:tplc="6D6C4FE2">
      <w:numFmt w:val="bullet"/>
      <w:lvlText w:val="•"/>
      <w:lvlJc w:val="left"/>
      <w:pPr>
        <w:ind w:left="1509" w:hanging="720"/>
      </w:pPr>
      <w:rPr>
        <w:rFonts w:hint="default"/>
      </w:rPr>
    </w:lvl>
    <w:lvl w:ilvl="2" w:tplc="0882CF62">
      <w:numFmt w:val="bullet"/>
      <w:lvlText w:val="•"/>
      <w:lvlJc w:val="left"/>
      <w:pPr>
        <w:ind w:left="2178" w:hanging="720"/>
      </w:pPr>
      <w:rPr>
        <w:rFonts w:hint="default"/>
      </w:rPr>
    </w:lvl>
    <w:lvl w:ilvl="3" w:tplc="5FD0392C">
      <w:numFmt w:val="bullet"/>
      <w:lvlText w:val="•"/>
      <w:lvlJc w:val="left"/>
      <w:pPr>
        <w:ind w:left="2847" w:hanging="720"/>
      </w:pPr>
      <w:rPr>
        <w:rFonts w:hint="default"/>
      </w:rPr>
    </w:lvl>
    <w:lvl w:ilvl="4" w:tplc="AF60A0FA">
      <w:numFmt w:val="bullet"/>
      <w:lvlText w:val="•"/>
      <w:lvlJc w:val="left"/>
      <w:pPr>
        <w:ind w:left="3516" w:hanging="720"/>
      </w:pPr>
      <w:rPr>
        <w:rFonts w:hint="default"/>
      </w:rPr>
    </w:lvl>
    <w:lvl w:ilvl="5" w:tplc="14EA9D52">
      <w:numFmt w:val="bullet"/>
      <w:lvlText w:val="•"/>
      <w:lvlJc w:val="left"/>
      <w:pPr>
        <w:ind w:left="4185" w:hanging="720"/>
      </w:pPr>
      <w:rPr>
        <w:rFonts w:hint="default"/>
      </w:rPr>
    </w:lvl>
    <w:lvl w:ilvl="6" w:tplc="FE5C9FAE">
      <w:numFmt w:val="bullet"/>
      <w:lvlText w:val="•"/>
      <w:lvlJc w:val="left"/>
      <w:pPr>
        <w:ind w:left="4854" w:hanging="720"/>
      </w:pPr>
      <w:rPr>
        <w:rFonts w:hint="default"/>
      </w:rPr>
    </w:lvl>
    <w:lvl w:ilvl="7" w:tplc="3DBA7966">
      <w:numFmt w:val="bullet"/>
      <w:lvlText w:val="•"/>
      <w:lvlJc w:val="left"/>
      <w:pPr>
        <w:ind w:left="5523" w:hanging="720"/>
      </w:pPr>
      <w:rPr>
        <w:rFonts w:hint="default"/>
      </w:rPr>
    </w:lvl>
    <w:lvl w:ilvl="8" w:tplc="CA2CB608">
      <w:numFmt w:val="bullet"/>
      <w:lvlText w:val="•"/>
      <w:lvlJc w:val="left"/>
      <w:pPr>
        <w:ind w:left="6192" w:hanging="720"/>
      </w:pPr>
      <w:rPr>
        <w:rFonts w:hint="default"/>
      </w:rPr>
    </w:lvl>
  </w:abstractNum>
  <w:abstractNum w:abstractNumId="22" w15:restartNumberingAfterBreak="0">
    <w:nsid w:val="7B327C79"/>
    <w:multiLevelType w:val="hybridMultilevel"/>
    <w:tmpl w:val="1AC8B780"/>
    <w:lvl w:ilvl="0" w:tplc="0409000F">
      <w:start w:val="1"/>
      <w:numFmt w:val="decimal"/>
      <w:lvlText w:val="%1."/>
      <w:lvlJc w:val="left"/>
      <w:pPr>
        <w:ind w:left="852" w:hanging="360"/>
      </w:pPr>
      <w:rPr>
        <w:rFonts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num w:numId="1">
    <w:abstractNumId w:val="8"/>
  </w:num>
  <w:num w:numId="2">
    <w:abstractNumId w:val="3"/>
  </w:num>
  <w:num w:numId="3">
    <w:abstractNumId w:val="12"/>
  </w:num>
  <w:num w:numId="4">
    <w:abstractNumId w:val="1"/>
  </w:num>
  <w:num w:numId="5">
    <w:abstractNumId w:val="13"/>
  </w:num>
  <w:num w:numId="6">
    <w:abstractNumId w:val="2"/>
  </w:num>
  <w:num w:numId="7">
    <w:abstractNumId w:val="21"/>
  </w:num>
  <w:num w:numId="8">
    <w:abstractNumId w:val="20"/>
  </w:num>
  <w:num w:numId="9">
    <w:abstractNumId w:val="6"/>
  </w:num>
  <w:num w:numId="10">
    <w:abstractNumId w:val="17"/>
  </w:num>
  <w:num w:numId="11">
    <w:abstractNumId w:val="11"/>
  </w:num>
  <w:num w:numId="12">
    <w:abstractNumId w:val="0"/>
  </w:num>
  <w:num w:numId="13">
    <w:abstractNumId w:val="14"/>
  </w:num>
  <w:num w:numId="14">
    <w:abstractNumId w:val="4"/>
  </w:num>
  <w:num w:numId="15">
    <w:abstractNumId w:val="7"/>
  </w:num>
  <w:num w:numId="16">
    <w:abstractNumId w:val="16"/>
  </w:num>
  <w:num w:numId="17">
    <w:abstractNumId w:val="22"/>
  </w:num>
  <w:num w:numId="18">
    <w:abstractNumId w:val="15"/>
  </w:num>
  <w:num w:numId="19">
    <w:abstractNumId w:val="9"/>
  </w:num>
  <w:num w:numId="20">
    <w:abstractNumId w:val="5"/>
  </w:num>
  <w:num w:numId="21">
    <w:abstractNumId w:val="18"/>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66"/>
    <w:rsid w:val="00003578"/>
    <w:rsid w:val="00012FEC"/>
    <w:rsid w:val="00014C3B"/>
    <w:rsid w:val="00032824"/>
    <w:rsid w:val="0004284D"/>
    <w:rsid w:val="0007161C"/>
    <w:rsid w:val="00096707"/>
    <w:rsid w:val="000B7A34"/>
    <w:rsid w:val="000C7A26"/>
    <w:rsid w:val="00124C5B"/>
    <w:rsid w:val="00133FA5"/>
    <w:rsid w:val="00140AF9"/>
    <w:rsid w:val="00177065"/>
    <w:rsid w:val="00180ADD"/>
    <w:rsid w:val="001845B2"/>
    <w:rsid w:val="00190239"/>
    <w:rsid w:val="001964AF"/>
    <w:rsid w:val="001974E0"/>
    <w:rsid w:val="001B166D"/>
    <w:rsid w:val="001D5628"/>
    <w:rsid w:val="00224A13"/>
    <w:rsid w:val="00230331"/>
    <w:rsid w:val="002452CD"/>
    <w:rsid w:val="002763B7"/>
    <w:rsid w:val="002941B7"/>
    <w:rsid w:val="002A2F0E"/>
    <w:rsid w:val="002A3DF0"/>
    <w:rsid w:val="002C75E2"/>
    <w:rsid w:val="00306030"/>
    <w:rsid w:val="00324440"/>
    <w:rsid w:val="00330890"/>
    <w:rsid w:val="003A7F08"/>
    <w:rsid w:val="003B0F28"/>
    <w:rsid w:val="003B36CA"/>
    <w:rsid w:val="003D5F4C"/>
    <w:rsid w:val="003E52C9"/>
    <w:rsid w:val="00406ECE"/>
    <w:rsid w:val="00422E1D"/>
    <w:rsid w:val="00445251"/>
    <w:rsid w:val="004758D6"/>
    <w:rsid w:val="00494374"/>
    <w:rsid w:val="00497884"/>
    <w:rsid w:val="004B670C"/>
    <w:rsid w:val="004B7FF0"/>
    <w:rsid w:val="004C3903"/>
    <w:rsid w:val="004F163E"/>
    <w:rsid w:val="00504E9D"/>
    <w:rsid w:val="00515324"/>
    <w:rsid w:val="00536F2A"/>
    <w:rsid w:val="0054290C"/>
    <w:rsid w:val="00551217"/>
    <w:rsid w:val="00554DE0"/>
    <w:rsid w:val="0056678B"/>
    <w:rsid w:val="005834FC"/>
    <w:rsid w:val="00585127"/>
    <w:rsid w:val="005B5D9F"/>
    <w:rsid w:val="005B5E22"/>
    <w:rsid w:val="005D3750"/>
    <w:rsid w:val="005E13F6"/>
    <w:rsid w:val="00614C8C"/>
    <w:rsid w:val="00665F1E"/>
    <w:rsid w:val="00677DAC"/>
    <w:rsid w:val="006825FE"/>
    <w:rsid w:val="006A4D38"/>
    <w:rsid w:val="006B2513"/>
    <w:rsid w:val="006E249F"/>
    <w:rsid w:val="00707653"/>
    <w:rsid w:val="007312CC"/>
    <w:rsid w:val="00734552"/>
    <w:rsid w:val="00742028"/>
    <w:rsid w:val="007457A4"/>
    <w:rsid w:val="00750765"/>
    <w:rsid w:val="00755F61"/>
    <w:rsid w:val="00763306"/>
    <w:rsid w:val="007653AB"/>
    <w:rsid w:val="007F3B64"/>
    <w:rsid w:val="00837BCB"/>
    <w:rsid w:val="00861E83"/>
    <w:rsid w:val="00873406"/>
    <w:rsid w:val="0089202C"/>
    <w:rsid w:val="008B515C"/>
    <w:rsid w:val="008B7123"/>
    <w:rsid w:val="008C011A"/>
    <w:rsid w:val="0091326D"/>
    <w:rsid w:val="00950A06"/>
    <w:rsid w:val="009660D6"/>
    <w:rsid w:val="0098363D"/>
    <w:rsid w:val="00991176"/>
    <w:rsid w:val="0099372E"/>
    <w:rsid w:val="009A32AC"/>
    <w:rsid w:val="009C460F"/>
    <w:rsid w:val="009F6FAB"/>
    <w:rsid w:val="00A03C84"/>
    <w:rsid w:val="00A306F5"/>
    <w:rsid w:val="00A66829"/>
    <w:rsid w:val="00A66F6E"/>
    <w:rsid w:val="00A752A1"/>
    <w:rsid w:val="00A83B6E"/>
    <w:rsid w:val="00AB4C69"/>
    <w:rsid w:val="00AD52FE"/>
    <w:rsid w:val="00AE0CDF"/>
    <w:rsid w:val="00B1281E"/>
    <w:rsid w:val="00B175EF"/>
    <w:rsid w:val="00B24845"/>
    <w:rsid w:val="00B31037"/>
    <w:rsid w:val="00B806D8"/>
    <w:rsid w:val="00BB0B46"/>
    <w:rsid w:val="00BD71BD"/>
    <w:rsid w:val="00BF04B0"/>
    <w:rsid w:val="00BF77C6"/>
    <w:rsid w:val="00C461AE"/>
    <w:rsid w:val="00C4666C"/>
    <w:rsid w:val="00C478D3"/>
    <w:rsid w:val="00C5058F"/>
    <w:rsid w:val="00C631DD"/>
    <w:rsid w:val="00C667CC"/>
    <w:rsid w:val="00C75831"/>
    <w:rsid w:val="00CA7FE3"/>
    <w:rsid w:val="00CC3BBC"/>
    <w:rsid w:val="00CC53F9"/>
    <w:rsid w:val="00CD7BC0"/>
    <w:rsid w:val="00D93BEC"/>
    <w:rsid w:val="00DB61F4"/>
    <w:rsid w:val="00DC70AC"/>
    <w:rsid w:val="00DD1BC0"/>
    <w:rsid w:val="00DF637B"/>
    <w:rsid w:val="00E52766"/>
    <w:rsid w:val="00E5670F"/>
    <w:rsid w:val="00E752C7"/>
    <w:rsid w:val="00E841A6"/>
    <w:rsid w:val="00E8764A"/>
    <w:rsid w:val="00E94C74"/>
    <w:rsid w:val="00F16BCC"/>
    <w:rsid w:val="00F31E80"/>
    <w:rsid w:val="00F32CFE"/>
    <w:rsid w:val="00FA11FC"/>
    <w:rsid w:val="00FA7F32"/>
    <w:rsid w:val="00FB0D48"/>
    <w:rsid w:val="00FB3503"/>
    <w:rsid w:val="00FC41A8"/>
    <w:rsid w:val="00FC718F"/>
    <w:rsid w:val="00FD4E0D"/>
    <w:rsid w:val="00FE6FE7"/>
    <w:rsid w:val="00FF0CE6"/>
    <w:rsid w:val="00FF36F2"/>
    <w:rsid w:val="00FF3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77B7"/>
  <w15:docId w15:val="{E3136F5F-D4F1-44D8-82D6-68ED231B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lang w:val="en-AU"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52766"/>
    <w:pPr>
      <w:widowControl w:val="0"/>
      <w:autoSpaceDE w:val="0"/>
      <w:autoSpaceDN w:val="0"/>
      <w:spacing w:after="0" w:line="240" w:lineRule="auto"/>
      <w:ind w:left="123"/>
      <w:jc w:val="left"/>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2766"/>
    <w:pPr>
      <w:widowControl w:val="0"/>
      <w:autoSpaceDE w:val="0"/>
      <w:autoSpaceDN w:val="0"/>
      <w:spacing w:after="0" w:line="240" w:lineRule="auto"/>
      <w:jc w:val="left"/>
    </w:pPr>
    <w:rPr>
      <w:rFonts w:ascii="Arial" w:eastAsia="Arial" w:hAnsi="Arial" w:cs="Arial"/>
      <w:lang w:val="en-US"/>
    </w:rPr>
  </w:style>
  <w:style w:type="character" w:customStyle="1" w:styleId="BodyTextChar">
    <w:name w:val="Body Text Char"/>
    <w:basedOn w:val="DefaultParagraphFont"/>
    <w:link w:val="BodyText"/>
    <w:uiPriority w:val="1"/>
    <w:rsid w:val="00E52766"/>
    <w:rPr>
      <w:rFonts w:ascii="Arial" w:eastAsia="Arial" w:hAnsi="Arial" w:cs="Arial"/>
      <w:lang w:val="en-US"/>
    </w:rPr>
  </w:style>
  <w:style w:type="paragraph" w:styleId="BalloonText">
    <w:name w:val="Balloon Text"/>
    <w:basedOn w:val="Normal"/>
    <w:link w:val="BalloonTextChar"/>
    <w:uiPriority w:val="99"/>
    <w:semiHidden/>
    <w:unhideWhenUsed/>
    <w:rsid w:val="00E5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66"/>
    <w:rPr>
      <w:rFonts w:ascii="Tahoma" w:hAnsi="Tahoma" w:cs="Tahoma"/>
      <w:sz w:val="16"/>
      <w:szCs w:val="16"/>
    </w:rPr>
  </w:style>
  <w:style w:type="paragraph" w:customStyle="1" w:styleId="TableParagraph">
    <w:name w:val="Table Paragraph"/>
    <w:basedOn w:val="Normal"/>
    <w:uiPriority w:val="1"/>
    <w:qFormat/>
    <w:rsid w:val="00E52766"/>
    <w:pPr>
      <w:widowControl w:val="0"/>
      <w:autoSpaceDE w:val="0"/>
      <w:autoSpaceDN w:val="0"/>
      <w:spacing w:before="28" w:after="0" w:line="240" w:lineRule="auto"/>
      <w:ind w:left="80"/>
      <w:jc w:val="left"/>
    </w:pPr>
    <w:rPr>
      <w:rFonts w:ascii="Arial" w:eastAsia="Arial" w:hAnsi="Arial" w:cs="Arial"/>
      <w:sz w:val="22"/>
      <w:szCs w:val="22"/>
      <w:lang w:val="en-US"/>
    </w:rPr>
  </w:style>
  <w:style w:type="character" w:customStyle="1" w:styleId="Heading1Char">
    <w:name w:val="Heading 1 Char"/>
    <w:basedOn w:val="DefaultParagraphFont"/>
    <w:link w:val="Heading1"/>
    <w:uiPriority w:val="1"/>
    <w:rsid w:val="00E52766"/>
    <w:rPr>
      <w:rFonts w:ascii="Arial" w:eastAsia="Arial" w:hAnsi="Arial" w:cs="Arial"/>
      <w:b/>
      <w:bCs/>
      <w:lang w:val="en-US"/>
    </w:rPr>
  </w:style>
  <w:style w:type="paragraph" w:styleId="ListParagraph">
    <w:name w:val="List Paragraph"/>
    <w:basedOn w:val="Normal"/>
    <w:uiPriority w:val="34"/>
    <w:qFormat/>
    <w:rsid w:val="00E52766"/>
    <w:pPr>
      <w:widowControl w:val="0"/>
      <w:autoSpaceDE w:val="0"/>
      <w:autoSpaceDN w:val="0"/>
      <w:spacing w:before="10" w:after="0" w:line="240" w:lineRule="auto"/>
      <w:ind w:left="843" w:hanging="720"/>
      <w:jc w:val="left"/>
    </w:pPr>
    <w:rPr>
      <w:rFonts w:ascii="Arial" w:eastAsia="Arial" w:hAnsi="Arial" w:cs="Arial"/>
      <w:sz w:val="22"/>
      <w:szCs w:val="22"/>
      <w:lang w:val="en-US"/>
    </w:rPr>
  </w:style>
  <w:style w:type="character" w:styleId="Hyperlink">
    <w:name w:val="Hyperlink"/>
    <w:basedOn w:val="DefaultParagraphFont"/>
    <w:uiPriority w:val="99"/>
    <w:unhideWhenUsed/>
    <w:rsid w:val="00E52766"/>
    <w:rPr>
      <w:color w:val="0000FF" w:themeColor="hyperlink"/>
      <w:u w:val="single"/>
    </w:rPr>
  </w:style>
  <w:style w:type="character" w:customStyle="1" w:styleId="text">
    <w:name w:val="text"/>
    <w:basedOn w:val="DefaultParagraphFont"/>
    <w:rsid w:val="00E52766"/>
  </w:style>
  <w:style w:type="paragraph" w:styleId="Header">
    <w:name w:val="header"/>
    <w:basedOn w:val="Normal"/>
    <w:link w:val="HeaderChar"/>
    <w:uiPriority w:val="99"/>
    <w:unhideWhenUsed/>
    <w:rsid w:val="003A7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08"/>
  </w:style>
  <w:style w:type="paragraph" w:styleId="Footer">
    <w:name w:val="footer"/>
    <w:basedOn w:val="Normal"/>
    <w:link w:val="FooterChar"/>
    <w:uiPriority w:val="99"/>
    <w:unhideWhenUsed/>
    <w:rsid w:val="003A7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08"/>
  </w:style>
  <w:style w:type="table" w:styleId="TableGrid">
    <w:name w:val="Table Grid"/>
    <w:basedOn w:val="TableNormal"/>
    <w:uiPriority w:val="59"/>
    <w:rsid w:val="0076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5229">
      <w:bodyDiv w:val="1"/>
      <w:marLeft w:val="0"/>
      <w:marRight w:val="0"/>
      <w:marTop w:val="0"/>
      <w:marBottom w:val="0"/>
      <w:divBdr>
        <w:top w:val="none" w:sz="0" w:space="0" w:color="auto"/>
        <w:left w:val="none" w:sz="0" w:space="0" w:color="auto"/>
        <w:bottom w:val="none" w:sz="0" w:space="0" w:color="auto"/>
        <w:right w:val="none" w:sz="0" w:space="0" w:color="auto"/>
      </w:divBdr>
    </w:div>
    <w:div w:id="601182843">
      <w:bodyDiv w:val="1"/>
      <w:marLeft w:val="0"/>
      <w:marRight w:val="0"/>
      <w:marTop w:val="0"/>
      <w:marBottom w:val="0"/>
      <w:divBdr>
        <w:top w:val="none" w:sz="0" w:space="0" w:color="auto"/>
        <w:left w:val="none" w:sz="0" w:space="0" w:color="auto"/>
        <w:bottom w:val="none" w:sz="0" w:space="0" w:color="auto"/>
        <w:right w:val="none" w:sz="0" w:space="0" w:color="auto"/>
      </w:divBdr>
      <w:divsChild>
        <w:div w:id="261450624">
          <w:marLeft w:val="0"/>
          <w:marRight w:val="0"/>
          <w:marTop w:val="0"/>
          <w:marBottom w:val="0"/>
          <w:divBdr>
            <w:top w:val="none" w:sz="0" w:space="0" w:color="auto"/>
            <w:left w:val="none" w:sz="0" w:space="0" w:color="auto"/>
            <w:bottom w:val="none" w:sz="0" w:space="0" w:color="auto"/>
            <w:right w:val="none" w:sz="0" w:space="0" w:color="auto"/>
          </w:divBdr>
        </w:div>
        <w:div w:id="772089011">
          <w:marLeft w:val="0"/>
          <w:marRight w:val="0"/>
          <w:marTop w:val="0"/>
          <w:marBottom w:val="0"/>
          <w:divBdr>
            <w:top w:val="none" w:sz="0" w:space="0" w:color="auto"/>
            <w:left w:val="none" w:sz="0" w:space="0" w:color="auto"/>
            <w:bottom w:val="none" w:sz="0" w:space="0" w:color="auto"/>
            <w:right w:val="none" w:sz="0" w:space="0" w:color="auto"/>
          </w:divBdr>
        </w:div>
        <w:div w:id="2071296553">
          <w:marLeft w:val="720"/>
          <w:marRight w:val="0"/>
          <w:marTop w:val="10"/>
          <w:marBottom w:val="0"/>
          <w:divBdr>
            <w:top w:val="none" w:sz="0" w:space="0" w:color="auto"/>
            <w:left w:val="none" w:sz="0" w:space="0" w:color="auto"/>
            <w:bottom w:val="none" w:sz="0" w:space="0" w:color="auto"/>
            <w:right w:val="none" w:sz="0" w:space="0" w:color="auto"/>
          </w:divBdr>
        </w:div>
        <w:div w:id="312681504">
          <w:marLeft w:val="1440"/>
          <w:marRight w:val="0"/>
          <w:marTop w:val="10"/>
          <w:marBottom w:val="0"/>
          <w:divBdr>
            <w:top w:val="none" w:sz="0" w:space="0" w:color="auto"/>
            <w:left w:val="none" w:sz="0" w:space="0" w:color="auto"/>
            <w:bottom w:val="none" w:sz="0" w:space="0" w:color="auto"/>
            <w:right w:val="none" w:sz="0" w:space="0" w:color="auto"/>
          </w:divBdr>
        </w:div>
        <w:div w:id="1774007359">
          <w:marLeft w:val="2160"/>
          <w:marRight w:val="0"/>
          <w:marTop w:val="10"/>
          <w:marBottom w:val="0"/>
          <w:divBdr>
            <w:top w:val="none" w:sz="0" w:space="0" w:color="auto"/>
            <w:left w:val="none" w:sz="0" w:space="0" w:color="auto"/>
            <w:bottom w:val="none" w:sz="0" w:space="0" w:color="auto"/>
            <w:right w:val="none" w:sz="0" w:space="0" w:color="auto"/>
          </w:divBdr>
        </w:div>
        <w:div w:id="2131974794">
          <w:marLeft w:val="2160"/>
          <w:marRight w:val="0"/>
          <w:marTop w:val="10"/>
          <w:marBottom w:val="0"/>
          <w:divBdr>
            <w:top w:val="none" w:sz="0" w:space="0" w:color="auto"/>
            <w:left w:val="none" w:sz="0" w:space="0" w:color="auto"/>
            <w:bottom w:val="none" w:sz="0" w:space="0" w:color="auto"/>
            <w:right w:val="none" w:sz="0" w:space="0" w:color="auto"/>
          </w:divBdr>
        </w:div>
        <w:div w:id="218563254">
          <w:marLeft w:val="2160"/>
          <w:marRight w:val="0"/>
          <w:marTop w:val="10"/>
          <w:marBottom w:val="0"/>
          <w:divBdr>
            <w:top w:val="none" w:sz="0" w:space="0" w:color="auto"/>
            <w:left w:val="none" w:sz="0" w:space="0" w:color="auto"/>
            <w:bottom w:val="none" w:sz="0" w:space="0" w:color="auto"/>
            <w:right w:val="none" w:sz="0" w:space="0" w:color="auto"/>
          </w:divBdr>
        </w:div>
        <w:div w:id="121971971">
          <w:marLeft w:val="2160"/>
          <w:marRight w:val="0"/>
          <w:marTop w:val="10"/>
          <w:marBottom w:val="0"/>
          <w:divBdr>
            <w:top w:val="none" w:sz="0" w:space="0" w:color="auto"/>
            <w:left w:val="none" w:sz="0" w:space="0" w:color="auto"/>
            <w:bottom w:val="none" w:sz="0" w:space="0" w:color="auto"/>
            <w:right w:val="none" w:sz="0" w:space="0" w:color="auto"/>
          </w:divBdr>
        </w:div>
        <w:div w:id="1835797242">
          <w:marLeft w:val="2160"/>
          <w:marRight w:val="0"/>
          <w:marTop w:val="10"/>
          <w:marBottom w:val="0"/>
          <w:divBdr>
            <w:top w:val="none" w:sz="0" w:space="0" w:color="auto"/>
            <w:left w:val="none" w:sz="0" w:space="0" w:color="auto"/>
            <w:bottom w:val="none" w:sz="0" w:space="0" w:color="auto"/>
            <w:right w:val="none" w:sz="0" w:space="0" w:color="auto"/>
          </w:divBdr>
        </w:div>
        <w:div w:id="521166011">
          <w:marLeft w:val="2160"/>
          <w:marRight w:val="0"/>
          <w:marTop w:val="10"/>
          <w:marBottom w:val="0"/>
          <w:divBdr>
            <w:top w:val="none" w:sz="0" w:space="0" w:color="auto"/>
            <w:left w:val="none" w:sz="0" w:space="0" w:color="auto"/>
            <w:bottom w:val="none" w:sz="0" w:space="0" w:color="auto"/>
            <w:right w:val="none" w:sz="0" w:space="0" w:color="auto"/>
          </w:divBdr>
        </w:div>
        <w:div w:id="295796550">
          <w:marLeft w:val="2160"/>
          <w:marRight w:val="0"/>
          <w:marTop w:val="10"/>
          <w:marBottom w:val="0"/>
          <w:divBdr>
            <w:top w:val="none" w:sz="0" w:space="0" w:color="auto"/>
            <w:left w:val="none" w:sz="0" w:space="0" w:color="auto"/>
            <w:bottom w:val="none" w:sz="0" w:space="0" w:color="auto"/>
            <w:right w:val="none" w:sz="0" w:space="0" w:color="auto"/>
          </w:divBdr>
        </w:div>
        <w:div w:id="1243416306">
          <w:marLeft w:val="2160"/>
          <w:marRight w:val="0"/>
          <w:marTop w:val="10"/>
          <w:marBottom w:val="0"/>
          <w:divBdr>
            <w:top w:val="none" w:sz="0" w:space="0" w:color="auto"/>
            <w:left w:val="none" w:sz="0" w:space="0" w:color="auto"/>
            <w:bottom w:val="none" w:sz="0" w:space="0" w:color="auto"/>
            <w:right w:val="none" w:sz="0" w:space="0" w:color="auto"/>
          </w:divBdr>
        </w:div>
        <w:div w:id="2084335414">
          <w:marLeft w:val="426"/>
          <w:marRight w:val="0"/>
          <w:marTop w:val="0"/>
          <w:marBottom w:val="0"/>
          <w:divBdr>
            <w:top w:val="none" w:sz="0" w:space="0" w:color="auto"/>
            <w:left w:val="none" w:sz="0" w:space="0" w:color="auto"/>
            <w:bottom w:val="none" w:sz="0" w:space="0" w:color="auto"/>
            <w:right w:val="none" w:sz="0" w:space="0" w:color="auto"/>
          </w:divBdr>
        </w:div>
        <w:div w:id="468402589">
          <w:marLeft w:val="720"/>
          <w:marRight w:val="0"/>
          <w:marTop w:val="10"/>
          <w:marBottom w:val="0"/>
          <w:divBdr>
            <w:top w:val="none" w:sz="0" w:space="0" w:color="auto"/>
            <w:left w:val="none" w:sz="0" w:space="0" w:color="auto"/>
            <w:bottom w:val="none" w:sz="0" w:space="0" w:color="auto"/>
            <w:right w:val="none" w:sz="0" w:space="0" w:color="auto"/>
          </w:divBdr>
        </w:div>
        <w:div w:id="1312904483">
          <w:marLeft w:val="426"/>
          <w:marRight w:val="0"/>
          <w:marTop w:val="0"/>
          <w:marBottom w:val="0"/>
          <w:divBdr>
            <w:top w:val="none" w:sz="0" w:space="0" w:color="auto"/>
            <w:left w:val="none" w:sz="0" w:space="0" w:color="auto"/>
            <w:bottom w:val="none" w:sz="0" w:space="0" w:color="auto"/>
            <w:right w:val="none" w:sz="0" w:space="0" w:color="auto"/>
          </w:divBdr>
        </w:div>
        <w:div w:id="1286502759">
          <w:marLeft w:val="720"/>
          <w:marRight w:val="0"/>
          <w:marTop w:val="10"/>
          <w:marBottom w:val="0"/>
          <w:divBdr>
            <w:top w:val="none" w:sz="0" w:space="0" w:color="auto"/>
            <w:left w:val="none" w:sz="0" w:space="0" w:color="auto"/>
            <w:bottom w:val="none" w:sz="0" w:space="0" w:color="auto"/>
            <w:right w:val="none" w:sz="0" w:space="0" w:color="auto"/>
          </w:divBdr>
        </w:div>
        <w:div w:id="282200703">
          <w:marLeft w:val="1866"/>
          <w:marRight w:val="0"/>
          <w:marTop w:val="10"/>
          <w:marBottom w:val="0"/>
          <w:divBdr>
            <w:top w:val="none" w:sz="0" w:space="0" w:color="auto"/>
            <w:left w:val="none" w:sz="0" w:space="0" w:color="auto"/>
            <w:bottom w:val="none" w:sz="0" w:space="0" w:color="auto"/>
            <w:right w:val="none" w:sz="0" w:space="0" w:color="auto"/>
          </w:divBdr>
        </w:div>
        <w:div w:id="585190063">
          <w:marLeft w:val="1572"/>
          <w:marRight w:val="0"/>
          <w:marTop w:val="10"/>
          <w:marBottom w:val="0"/>
          <w:divBdr>
            <w:top w:val="none" w:sz="0" w:space="0" w:color="auto"/>
            <w:left w:val="none" w:sz="0" w:space="0" w:color="auto"/>
            <w:bottom w:val="none" w:sz="0" w:space="0" w:color="auto"/>
            <w:right w:val="none" w:sz="0" w:space="0" w:color="auto"/>
          </w:divBdr>
        </w:div>
        <w:div w:id="1115752467">
          <w:marLeft w:val="1866"/>
          <w:marRight w:val="0"/>
          <w:marTop w:val="10"/>
          <w:marBottom w:val="0"/>
          <w:divBdr>
            <w:top w:val="none" w:sz="0" w:space="0" w:color="auto"/>
            <w:left w:val="none" w:sz="0" w:space="0" w:color="auto"/>
            <w:bottom w:val="none" w:sz="0" w:space="0" w:color="auto"/>
            <w:right w:val="none" w:sz="0" w:space="0" w:color="auto"/>
          </w:divBdr>
        </w:div>
        <w:div w:id="1464958065">
          <w:marLeft w:val="1572"/>
          <w:marRight w:val="0"/>
          <w:marTop w:val="10"/>
          <w:marBottom w:val="0"/>
          <w:divBdr>
            <w:top w:val="none" w:sz="0" w:space="0" w:color="auto"/>
            <w:left w:val="none" w:sz="0" w:space="0" w:color="auto"/>
            <w:bottom w:val="none" w:sz="0" w:space="0" w:color="auto"/>
            <w:right w:val="none" w:sz="0" w:space="0" w:color="auto"/>
          </w:divBdr>
        </w:div>
        <w:div w:id="963581052">
          <w:marLeft w:val="1572"/>
          <w:marRight w:val="0"/>
          <w:marTop w:val="10"/>
          <w:marBottom w:val="0"/>
          <w:divBdr>
            <w:top w:val="none" w:sz="0" w:space="0" w:color="auto"/>
            <w:left w:val="none" w:sz="0" w:space="0" w:color="auto"/>
            <w:bottom w:val="none" w:sz="0" w:space="0" w:color="auto"/>
            <w:right w:val="none" w:sz="0" w:space="0" w:color="auto"/>
          </w:divBdr>
        </w:div>
        <w:div w:id="1513763654">
          <w:marLeft w:val="720"/>
          <w:marRight w:val="0"/>
          <w:marTop w:val="10"/>
          <w:marBottom w:val="0"/>
          <w:divBdr>
            <w:top w:val="none" w:sz="0" w:space="0" w:color="auto"/>
            <w:left w:val="none" w:sz="0" w:space="0" w:color="auto"/>
            <w:bottom w:val="none" w:sz="0" w:space="0" w:color="auto"/>
            <w:right w:val="none" w:sz="0" w:space="0" w:color="auto"/>
          </w:divBdr>
        </w:div>
      </w:divsChild>
    </w:div>
    <w:div w:id="755327220">
      <w:bodyDiv w:val="1"/>
      <w:marLeft w:val="0"/>
      <w:marRight w:val="0"/>
      <w:marTop w:val="0"/>
      <w:marBottom w:val="0"/>
      <w:divBdr>
        <w:top w:val="none" w:sz="0" w:space="0" w:color="auto"/>
        <w:left w:val="none" w:sz="0" w:space="0" w:color="auto"/>
        <w:bottom w:val="none" w:sz="0" w:space="0" w:color="auto"/>
        <w:right w:val="none" w:sz="0" w:space="0" w:color="auto"/>
      </w:divBdr>
    </w:div>
    <w:div w:id="980427113">
      <w:bodyDiv w:val="1"/>
      <w:marLeft w:val="0"/>
      <w:marRight w:val="0"/>
      <w:marTop w:val="0"/>
      <w:marBottom w:val="0"/>
      <w:divBdr>
        <w:top w:val="none" w:sz="0" w:space="0" w:color="auto"/>
        <w:left w:val="none" w:sz="0" w:space="0" w:color="auto"/>
        <w:bottom w:val="none" w:sz="0" w:space="0" w:color="auto"/>
        <w:right w:val="none" w:sz="0" w:space="0" w:color="auto"/>
      </w:divBdr>
    </w:div>
    <w:div w:id="1205409722">
      <w:bodyDiv w:val="1"/>
      <w:marLeft w:val="0"/>
      <w:marRight w:val="0"/>
      <w:marTop w:val="0"/>
      <w:marBottom w:val="0"/>
      <w:divBdr>
        <w:top w:val="none" w:sz="0" w:space="0" w:color="auto"/>
        <w:left w:val="none" w:sz="0" w:space="0" w:color="auto"/>
        <w:bottom w:val="none" w:sz="0" w:space="0" w:color="auto"/>
        <w:right w:val="none" w:sz="0" w:space="0" w:color="auto"/>
      </w:divBdr>
      <w:divsChild>
        <w:div w:id="1947157912">
          <w:marLeft w:val="0"/>
          <w:marRight w:val="0"/>
          <w:marTop w:val="0"/>
          <w:marBottom w:val="0"/>
          <w:divBdr>
            <w:top w:val="none" w:sz="0" w:space="0" w:color="auto"/>
            <w:left w:val="none" w:sz="0" w:space="0" w:color="auto"/>
            <w:bottom w:val="none" w:sz="0" w:space="0" w:color="auto"/>
            <w:right w:val="none" w:sz="0" w:space="0" w:color="auto"/>
          </w:divBdr>
        </w:div>
        <w:div w:id="2043675080">
          <w:marLeft w:val="0"/>
          <w:marRight w:val="0"/>
          <w:marTop w:val="0"/>
          <w:marBottom w:val="0"/>
          <w:divBdr>
            <w:top w:val="none" w:sz="0" w:space="0" w:color="auto"/>
            <w:left w:val="none" w:sz="0" w:space="0" w:color="auto"/>
            <w:bottom w:val="none" w:sz="0" w:space="0" w:color="auto"/>
            <w:right w:val="none" w:sz="0" w:space="0" w:color="auto"/>
          </w:divBdr>
        </w:div>
        <w:div w:id="1835343123">
          <w:marLeft w:val="0"/>
          <w:marRight w:val="0"/>
          <w:marTop w:val="0"/>
          <w:marBottom w:val="0"/>
          <w:divBdr>
            <w:top w:val="none" w:sz="0" w:space="0" w:color="auto"/>
            <w:left w:val="none" w:sz="0" w:space="0" w:color="auto"/>
            <w:bottom w:val="none" w:sz="0" w:space="0" w:color="auto"/>
            <w:right w:val="none" w:sz="0" w:space="0" w:color="auto"/>
          </w:divBdr>
        </w:div>
        <w:div w:id="8456140">
          <w:marLeft w:val="0"/>
          <w:marRight w:val="0"/>
          <w:marTop w:val="0"/>
          <w:marBottom w:val="0"/>
          <w:divBdr>
            <w:top w:val="none" w:sz="0" w:space="0" w:color="auto"/>
            <w:left w:val="none" w:sz="0" w:space="0" w:color="auto"/>
            <w:bottom w:val="none" w:sz="0" w:space="0" w:color="auto"/>
            <w:right w:val="none" w:sz="0" w:space="0" w:color="auto"/>
          </w:divBdr>
        </w:div>
        <w:div w:id="851187604">
          <w:marLeft w:val="0"/>
          <w:marRight w:val="0"/>
          <w:marTop w:val="0"/>
          <w:marBottom w:val="0"/>
          <w:divBdr>
            <w:top w:val="none" w:sz="0" w:space="0" w:color="auto"/>
            <w:left w:val="none" w:sz="0" w:space="0" w:color="auto"/>
            <w:bottom w:val="none" w:sz="0" w:space="0" w:color="auto"/>
            <w:right w:val="none" w:sz="0" w:space="0" w:color="auto"/>
          </w:divBdr>
        </w:div>
        <w:div w:id="179586152">
          <w:marLeft w:val="0"/>
          <w:marRight w:val="0"/>
          <w:marTop w:val="0"/>
          <w:marBottom w:val="0"/>
          <w:divBdr>
            <w:top w:val="none" w:sz="0" w:space="0" w:color="auto"/>
            <w:left w:val="none" w:sz="0" w:space="0" w:color="auto"/>
            <w:bottom w:val="none" w:sz="0" w:space="0" w:color="auto"/>
            <w:right w:val="none" w:sz="0" w:space="0" w:color="auto"/>
          </w:divBdr>
        </w:div>
        <w:div w:id="1833830965">
          <w:marLeft w:val="0"/>
          <w:marRight w:val="0"/>
          <w:marTop w:val="0"/>
          <w:marBottom w:val="0"/>
          <w:divBdr>
            <w:top w:val="none" w:sz="0" w:space="0" w:color="auto"/>
            <w:left w:val="none" w:sz="0" w:space="0" w:color="auto"/>
            <w:bottom w:val="none" w:sz="0" w:space="0" w:color="auto"/>
            <w:right w:val="none" w:sz="0" w:space="0" w:color="auto"/>
          </w:divBdr>
        </w:div>
        <w:div w:id="320041722">
          <w:marLeft w:val="0"/>
          <w:marRight w:val="0"/>
          <w:marTop w:val="0"/>
          <w:marBottom w:val="0"/>
          <w:divBdr>
            <w:top w:val="none" w:sz="0" w:space="0" w:color="auto"/>
            <w:left w:val="none" w:sz="0" w:space="0" w:color="auto"/>
            <w:bottom w:val="none" w:sz="0" w:space="0" w:color="auto"/>
            <w:right w:val="none" w:sz="0" w:space="0" w:color="auto"/>
          </w:divBdr>
        </w:div>
        <w:div w:id="217325219">
          <w:marLeft w:val="0"/>
          <w:marRight w:val="0"/>
          <w:marTop w:val="0"/>
          <w:marBottom w:val="0"/>
          <w:divBdr>
            <w:top w:val="none" w:sz="0" w:space="0" w:color="auto"/>
            <w:left w:val="none" w:sz="0" w:space="0" w:color="auto"/>
            <w:bottom w:val="none" w:sz="0" w:space="0" w:color="auto"/>
            <w:right w:val="none" w:sz="0" w:space="0" w:color="auto"/>
          </w:divBdr>
        </w:div>
        <w:div w:id="1562444203">
          <w:marLeft w:val="0"/>
          <w:marRight w:val="0"/>
          <w:marTop w:val="0"/>
          <w:marBottom w:val="0"/>
          <w:divBdr>
            <w:top w:val="none" w:sz="0" w:space="0" w:color="auto"/>
            <w:left w:val="none" w:sz="0" w:space="0" w:color="auto"/>
            <w:bottom w:val="none" w:sz="0" w:space="0" w:color="auto"/>
            <w:right w:val="none" w:sz="0" w:space="0" w:color="auto"/>
          </w:divBdr>
        </w:div>
        <w:div w:id="62148009">
          <w:marLeft w:val="0"/>
          <w:marRight w:val="0"/>
          <w:marTop w:val="0"/>
          <w:marBottom w:val="0"/>
          <w:divBdr>
            <w:top w:val="none" w:sz="0" w:space="0" w:color="auto"/>
            <w:left w:val="none" w:sz="0" w:space="0" w:color="auto"/>
            <w:bottom w:val="none" w:sz="0" w:space="0" w:color="auto"/>
            <w:right w:val="none" w:sz="0" w:space="0" w:color="auto"/>
          </w:divBdr>
        </w:div>
        <w:div w:id="1680035743">
          <w:marLeft w:val="0"/>
          <w:marRight w:val="0"/>
          <w:marTop w:val="0"/>
          <w:marBottom w:val="0"/>
          <w:divBdr>
            <w:top w:val="none" w:sz="0" w:space="0" w:color="auto"/>
            <w:left w:val="none" w:sz="0" w:space="0" w:color="auto"/>
            <w:bottom w:val="none" w:sz="0" w:space="0" w:color="auto"/>
            <w:right w:val="none" w:sz="0" w:space="0" w:color="auto"/>
          </w:divBdr>
        </w:div>
        <w:div w:id="340864600">
          <w:marLeft w:val="0"/>
          <w:marRight w:val="0"/>
          <w:marTop w:val="0"/>
          <w:marBottom w:val="0"/>
          <w:divBdr>
            <w:top w:val="none" w:sz="0" w:space="0" w:color="auto"/>
            <w:left w:val="none" w:sz="0" w:space="0" w:color="auto"/>
            <w:bottom w:val="none" w:sz="0" w:space="0" w:color="auto"/>
            <w:right w:val="none" w:sz="0" w:space="0" w:color="auto"/>
          </w:divBdr>
        </w:div>
        <w:div w:id="147787855">
          <w:marLeft w:val="0"/>
          <w:marRight w:val="0"/>
          <w:marTop w:val="0"/>
          <w:marBottom w:val="0"/>
          <w:divBdr>
            <w:top w:val="none" w:sz="0" w:space="0" w:color="auto"/>
            <w:left w:val="none" w:sz="0" w:space="0" w:color="auto"/>
            <w:bottom w:val="none" w:sz="0" w:space="0" w:color="auto"/>
            <w:right w:val="none" w:sz="0" w:space="0" w:color="auto"/>
          </w:divBdr>
        </w:div>
        <w:div w:id="855733608">
          <w:marLeft w:val="0"/>
          <w:marRight w:val="0"/>
          <w:marTop w:val="0"/>
          <w:marBottom w:val="0"/>
          <w:divBdr>
            <w:top w:val="none" w:sz="0" w:space="0" w:color="auto"/>
            <w:left w:val="none" w:sz="0" w:space="0" w:color="auto"/>
            <w:bottom w:val="none" w:sz="0" w:space="0" w:color="auto"/>
            <w:right w:val="none" w:sz="0" w:space="0" w:color="auto"/>
          </w:divBdr>
        </w:div>
        <w:div w:id="817307344">
          <w:marLeft w:val="0"/>
          <w:marRight w:val="0"/>
          <w:marTop w:val="0"/>
          <w:marBottom w:val="0"/>
          <w:divBdr>
            <w:top w:val="none" w:sz="0" w:space="0" w:color="auto"/>
            <w:left w:val="none" w:sz="0" w:space="0" w:color="auto"/>
            <w:bottom w:val="none" w:sz="0" w:space="0" w:color="auto"/>
            <w:right w:val="none" w:sz="0" w:space="0" w:color="auto"/>
          </w:divBdr>
        </w:div>
        <w:div w:id="735903780">
          <w:marLeft w:val="0"/>
          <w:marRight w:val="0"/>
          <w:marTop w:val="0"/>
          <w:marBottom w:val="0"/>
          <w:divBdr>
            <w:top w:val="none" w:sz="0" w:space="0" w:color="auto"/>
            <w:left w:val="none" w:sz="0" w:space="0" w:color="auto"/>
            <w:bottom w:val="none" w:sz="0" w:space="0" w:color="auto"/>
            <w:right w:val="none" w:sz="0" w:space="0" w:color="auto"/>
          </w:divBdr>
        </w:div>
        <w:div w:id="2045404209">
          <w:marLeft w:val="0"/>
          <w:marRight w:val="0"/>
          <w:marTop w:val="0"/>
          <w:marBottom w:val="0"/>
          <w:divBdr>
            <w:top w:val="none" w:sz="0" w:space="0" w:color="auto"/>
            <w:left w:val="none" w:sz="0" w:space="0" w:color="auto"/>
            <w:bottom w:val="none" w:sz="0" w:space="0" w:color="auto"/>
            <w:right w:val="none" w:sz="0" w:space="0" w:color="auto"/>
          </w:divBdr>
        </w:div>
      </w:divsChild>
    </w:div>
    <w:div w:id="1439911135">
      <w:bodyDiv w:val="1"/>
      <w:marLeft w:val="0"/>
      <w:marRight w:val="0"/>
      <w:marTop w:val="0"/>
      <w:marBottom w:val="0"/>
      <w:divBdr>
        <w:top w:val="none" w:sz="0" w:space="0" w:color="auto"/>
        <w:left w:val="none" w:sz="0" w:space="0" w:color="auto"/>
        <w:bottom w:val="none" w:sz="0" w:space="0" w:color="auto"/>
        <w:right w:val="none" w:sz="0" w:space="0" w:color="auto"/>
      </w:divBdr>
    </w:div>
    <w:div w:id="2132744322">
      <w:bodyDiv w:val="1"/>
      <w:marLeft w:val="0"/>
      <w:marRight w:val="0"/>
      <w:marTop w:val="0"/>
      <w:marBottom w:val="0"/>
      <w:divBdr>
        <w:top w:val="none" w:sz="0" w:space="0" w:color="auto"/>
        <w:left w:val="none" w:sz="0" w:space="0" w:color="auto"/>
        <w:bottom w:val="none" w:sz="0" w:space="0" w:color="auto"/>
        <w:right w:val="none" w:sz="0" w:space="0" w:color="auto"/>
      </w:divBdr>
      <w:divsChild>
        <w:div w:id="953637918">
          <w:marLeft w:val="0"/>
          <w:marRight w:val="0"/>
          <w:marTop w:val="0"/>
          <w:marBottom w:val="0"/>
          <w:divBdr>
            <w:top w:val="none" w:sz="0" w:space="0" w:color="auto"/>
            <w:left w:val="none" w:sz="0" w:space="0" w:color="auto"/>
            <w:bottom w:val="none" w:sz="0" w:space="0" w:color="auto"/>
            <w:right w:val="none" w:sz="0" w:space="0" w:color="auto"/>
          </w:divBdr>
        </w:div>
        <w:div w:id="190606550">
          <w:marLeft w:val="0"/>
          <w:marRight w:val="0"/>
          <w:marTop w:val="0"/>
          <w:marBottom w:val="0"/>
          <w:divBdr>
            <w:top w:val="none" w:sz="0" w:space="0" w:color="auto"/>
            <w:left w:val="none" w:sz="0" w:space="0" w:color="auto"/>
            <w:bottom w:val="none" w:sz="0" w:space="0" w:color="auto"/>
            <w:right w:val="none" w:sz="0" w:space="0" w:color="auto"/>
          </w:divBdr>
        </w:div>
        <w:div w:id="133909705">
          <w:marLeft w:val="720"/>
          <w:marRight w:val="0"/>
          <w:marTop w:val="10"/>
          <w:marBottom w:val="0"/>
          <w:divBdr>
            <w:top w:val="none" w:sz="0" w:space="0" w:color="auto"/>
            <w:left w:val="none" w:sz="0" w:space="0" w:color="auto"/>
            <w:bottom w:val="none" w:sz="0" w:space="0" w:color="auto"/>
            <w:right w:val="none" w:sz="0" w:space="0" w:color="auto"/>
          </w:divBdr>
        </w:div>
        <w:div w:id="1258367174">
          <w:marLeft w:val="1440"/>
          <w:marRight w:val="0"/>
          <w:marTop w:val="10"/>
          <w:marBottom w:val="0"/>
          <w:divBdr>
            <w:top w:val="none" w:sz="0" w:space="0" w:color="auto"/>
            <w:left w:val="none" w:sz="0" w:space="0" w:color="auto"/>
            <w:bottom w:val="none" w:sz="0" w:space="0" w:color="auto"/>
            <w:right w:val="none" w:sz="0" w:space="0" w:color="auto"/>
          </w:divBdr>
        </w:div>
        <w:div w:id="1432357068">
          <w:marLeft w:val="2160"/>
          <w:marRight w:val="0"/>
          <w:marTop w:val="10"/>
          <w:marBottom w:val="0"/>
          <w:divBdr>
            <w:top w:val="none" w:sz="0" w:space="0" w:color="auto"/>
            <w:left w:val="none" w:sz="0" w:space="0" w:color="auto"/>
            <w:bottom w:val="none" w:sz="0" w:space="0" w:color="auto"/>
            <w:right w:val="none" w:sz="0" w:space="0" w:color="auto"/>
          </w:divBdr>
        </w:div>
        <w:div w:id="129596654">
          <w:marLeft w:val="2160"/>
          <w:marRight w:val="0"/>
          <w:marTop w:val="10"/>
          <w:marBottom w:val="0"/>
          <w:divBdr>
            <w:top w:val="none" w:sz="0" w:space="0" w:color="auto"/>
            <w:left w:val="none" w:sz="0" w:space="0" w:color="auto"/>
            <w:bottom w:val="none" w:sz="0" w:space="0" w:color="auto"/>
            <w:right w:val="none" w:sz="0" w:space="0" w:color="auto"/>
          </w:divBdr>
        </w:div>
        <w:div w:id="1899516035">
          <w:marLeft w:val="2160"/>
          <w:marRight w:val="0"/>
          <w:marTop w:val="10"/>
          <w:marBottom w:val="0"/>
          <w:divBdr>
            <w:top w:val="none" w:sz="0" w:space="0" w:color="auto"/>
            <w:left w:val="none" w:sz="0" w:space="0" w:color="auto"/>
            <w:bottom w:val="none" w:sz="0" w:space="0" w:color="auto"/>
            <w:right w:val="none" w:sz="0" w:space="0" w:color="auto"/>
          </w:divBdr>
        </w:div>
        <w:div w:id="1619943869">
          <w:marLeft w:val="2160"/>
          <w:marRight w:val="0"/>
          <w:marTop w:val="10"/>
          <w:marBottom w:val="0"/>
          <w:divBdr>
            <w:top w:val="none" w:sz="0" w:space="0" w:color="auto"/>
            <w:left w:val="none" w:sz="0" w:space="0" w:color="auto"/>
            <w:bottom w:val="none" w:sz="0" w:space="0" w:color="auto"/>
            <w:right w:val="none" w:sz="0" w:space="0" w:color="auto"/>
          </w:divBdr>
        </w:div>
        <w:div w:id="1095831325">
          <w:marLeft w:val="2160"/>
          <w:marRight w:val="0"/>
          <w:marTop w:val="10"/>
          <w:marBottom w:val="0"/>
          <w:divBdr>
            <w:top w:val="none" w:sz="0" w:space="0" w:color="auto"/>
            <w:left w:val="none" w:sz="0" w:space="0" w:color="auto"/>
            <w:bottom w:val="none" w:sz="0" w:space="0" w:color="auto"/>
            <w:right w:val="none" w:sz="0" w:space="0" w:color="auto"/>
          </w:divBdr>
        </w:div>
        <w:div w:id="1209338953">
          <w:marLeft w:val="2160"/>
          <w:marRight w:val="0"/>
          <w:marTop w:val="10"/>
          <w:marBottom w:val="0"/>
          <w:divBdr>
            <w:top w:val="none" w:sz="0" w:space="0" w:color="auto"/>
            <w:left w:val="none" w:sz="0" w:space="0" w:color="auto"/>
            <w:bottom w:val="none" w:sz="0" w:space="0" w:color="auto"/>
            <w:right w:val="none" w:sz="0" w:space="0" w:color="auto"/>
          </w:divBdr>
        </w:div>
        <w:div w:id="1292515696">
          <w:marLeft w:val="2160"/>
          <w:marRight w:val="0"/>
          <w:marTop w:val="10"/>
          <w:marBottom w:val="0"/>
          <w:divBdr>
            <w:top w:val="none" w:sz="0" w:space="0" w:color="auto"/>
            <w:left w:val="none" w:sz="0" w:space="0" w:color="auto"/>
            <w:bottom w:val="none" w:sz="0" w:space="0" w:color="auto"/>
            <w:right w:val="none" w:sz="0" w:space="0" w:color="auto"/>
          </w:divBdr>
        </w:div>
        <w:div w:id="173349918">
          <w:marLeft w:val="2160"/>
          <w:marRight w:val="0"/>
          <w:marTop w:val="10"/>
          <w:marBottom w:val="0"/>
          <w:divBdr>
            <w:top w:val="none" w:sz="0" w:space="0" w:color="auto"/>
            <w:left w:val="none" w:sz="0" w:space="0" w:color="auto"/>
            <w:bottom w:val="none" w:sz="0" w:space="0" w:color="auto"/>
            <w:right w:val="none" w:sz="0" w:space="0" w:color="auto"/>
          </w:divBdr>
        </w:div>
        <w:div w:id="1202784528">
          <w:marLeft w:val="426"/>
          <w:marRight w:val="0"/>
          <w:marTop w:val="0"/>
          <w:marBottom w:val="0"/>
          <w:divBdr>
            <w:top w:val="none" w:sz="0" w:space="0" w:color="auto"/>
            <w:left w:val="none" w:sz="0" w:space="0" w:color="auto"/>
            <w:bottom w:val="none" w:sz="0" w:space="0" w:color="auto"/>
            <w:right w:val="none" w:sz="0" w:space="0" w:color="auto"/>
          </w:divBdr>
        </w:div>
        <w:div w:id="1028720237">
          <w:marLeft w:val="720"/>
          <w:marRight w:val="0"/>
          <w:marTop w:val="10"/>
          <w:marBottom w:val="0"/>
          <w:divBdr>
            <w:top w:val="none" w:sz="0" w:space="0" w:color="auto"/>
            <w:left w:val="none" w:sz="0" w:space="0" w:color="auto"/>
            <w:bottom w:val="none" w:sz="0" w:space="0" w:color="auto"/>
            <w:right w:val="none" w:sz="0" w:space="0" w:color="auto"/>
          </w:divBdr>
        </w:div>
        <w:div w:id="319967068">
          <w:marLeft w:val="426"/>
          <w:marRight w:val="0"/>
          <w:marTop w:val="0"/>
          <w:marBottom w:val="0"/>
          <w:divBdr>
            <w:top w:val="none" w:sz="0" w:space="0" w:color="auto"/>
            <w:left w:val="none" w:sz="0" w:space="0" w:color="auto"/>
            <w:bottom w:val="none" w:sz="0" w:space="0" w:color="auto"/>
            <w:right w:val="none" w:sz="0" w:space="0" w:color="auto"/>
          </w:divBdr>
        </w:div>
        <w:div w:id="399329899">
          <w:marLeft w:val="720"/>
          <w:marRight w:val="0"/>
          <w:marTop w:val="10"/>
          <w:marBottom w:val="0"/>
          <w:divBdr>
            <w:top w:val="none" w:sz="0" w:space="0" w:color="auto"/>
            <w:left w:val="none" w:sz="0" w:space="0" w:color="auto"/>
            <w:bottom w:val="none" w:sz="0" w:space="0" w:color="auto"/>
            <w:right w:val="none" w:sz="0" w:space="0" w:color="auto"/>
          </w:divBdr>
        </w:div>
        <w:div w:id="18435841">
          <w:marLeft w:val="1866"/>
          <w:marRight w:val="0"/>
          <w:marTop w:val="10"/>
          <w:marBottom w:val="0"/>
          <w:divBdr>
            <w:top w:val="none" w:sz="0" w:space="0" w:color="auto"/>
            <w:left w:val="none" w:sz="0" w:space="0" w:color="auto"/>
            <w:bottom w:val="none" w:sz="0" w:space="0" w:color="auto"/>
            <w:right w:val="none" w:sz="0" w:space="0" w:color="auto"/>
          </w:divBdr>
        </w:div>
        <w:div w:id="58596735">
          <w:marLeft w:val="1572"/>
          <w:marRight w:val="0"/>
          <w:marTop w:val="10"/>
          <w:marBottom w:val="0"/>
          <w:divBdr>
            <w:top w:val="none" w:sz="0" w:space="0" w:color="auto"/>
            <w:left w:val="none" w:sz="0" w:space="0" w:color="auto"/>
            <w:bottom w:val="none" w:sz="0" w:space="0" w:color="auto"/>
            <w:right w:val="none" w:sz="0" w:space="0" w:color="auto"/>
          </w:divBdr>
        </w:div>
        <w:div w:id="664477006">
          <w:marLeft w:val="1866"/>
          <w:marRight w:val="0"/>
          <w:marTop w:val="10"/>
          <w:marBottom w:val="0"/>
          <w:divBdr>
            <w:top w:val="none" w:sz="0" w:space="0" w:color="auto"/>
            <w:left w:val="none" w:sz="0" w:space="0" w:color="auto"/>
            <w:bottom w:val="none" w:sz="0" w:space="0" w:color="auto"/>
            <w:right w:val="none" w:sz="0" w:space="0" w:color="auto"/>
          </w:divBdr>
        </w:div>
        <w:div w:id="1433819273">
          <w:marLeft w:val="1572"/>
          <w:marRight w:val="0"/>
          <w:marTop w:val="10"/>
          <w:marBottom w:val="0"/>
          <w:divBdr>
            <w:top w:val="none" w:sz="0" w:space="0" w:color="auto"/>
            <w:left w:val="none" w:sz="0" w:space="0" w:color="auto"/>
            <w:bottom w:val="none" w:sz="0" w:space="0" w:color="auto"/>
            <w:right w:val="none" w:sz="0" w:space="0" w:color="auto"/>
          </w:divBdr>
        </w:div>
        <w:div w:id="312760219">
          <w:marLeft w:val="1572"/>
          <w:marRight w:val="0"/>
          <w:marTop w:val="10"/>
          <w:marBottom w:val="0"/>
          <w:divBdr>
            <w:top w:val="none" w:sz="0" w:space="0" w:color="auto"/>
            <w:left w:val="none" w:sz="0" w:space="0" w:color="auto"/>
            <w:bottom w:val="none" w:sz="0" w:space="0" w:color="auto"/>
            <w:right w:val="none" w:sz="0" w:space="0" w:color="auto"/>
          </w:divBdr>
        </w:div>
        <w:div w:id="1935506290">
          <w:marLeft w:val="720"/>
          <w:marRight w:val="0"/>
          <w:marTop w:val="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rk.mccracken@anglicarewa.org.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heos.com/blogs/faithforward/2013/07/when-robbers-and-innkeepers-profit-from-good-samaritans/"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mbassadors@anglicarewa.org.au" TargetMode="External"/><Relationship Id="rId23" Type="http://schemas.openxmlformats.org/officeDocument/2006/relationships/customXml" Target="../customXml/item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nglicarewa.org.au/" TargetMode="External"/><Relationship Id="rId14" Type="http://schemas.openxmlformats.org/officeDocument/2006/relationships/hyperlink" Target="mailto:kelly.keall@anglicarewa.org.au"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C64DF-DD89-4B55-AC93-F839C12576F5}"/>
</file>

<file path=customXml/itemProps2.xml><?xml version="1.0" encoding="utf-8"?>
<ds:datastoreItem xmlns:ds="http://schemas.openxmlformats.org/officeDocument/2006/customXml" ds:itemID="{2AAF90AC-9E46-40B7-89D7-AAF549A57A70}"/>
</file>

<file path=customXml/itemProps3.xml><?xml version="1.0" encoding="utf-8"?>
<ds:datastoreItem xmlns:ds="http://schemas.openxmlformats.org/officeDocument/2006/customXml" ds:itemID="{15FADEDB-99C6-4CB1-8E92-493778D2C366}"/>
</file>

<file path=docProps/app.xml><?xml version="1.0" encoding="utf-8"?>
<Properties xmlns="http://schemas.openxmlformats.org/officeDocument/2006/extended-properties" xmlns:vt="http://schemas.openxmlformats.org/officeDocument/2006/docPropsVTypes">
  <Template>Normal</Template>
  <TotalTime>0</TotalTime>
  <Pages>18</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AnglicareWA</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McCracken</dc:creator>
  <cp:lastModifiedBy>Penelope Russell</cp:lastModifiedBy>
  <cp:revision>2</cp:revision>
  <cp:lastPrinted>2018-11-27T07:55:00Z</cp:lastPrinted>
  <dcterms:created xsi:type="dcterms:W3CDTF">2020-05-27T02:03:00Z</dcterms:created>
  <dcterms:modified xsi:type="dcterms:W3CDTF">2020-05-27T02:03:00Z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