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68D067" w14:textId="3E2EA5E3" w:rsidR="00CD5C7B" w:rsidRPr="008E5F3E" w:rsidRDefault="00CD5C7B" w:rsidP="00CD5C7B">
      <w:pPr>
        <w:pStyle w:val="NoSpacing"/>
        <w:rPr>
          <w:rFonts w:ascii="Corbel" w:eastAsia="Times New Roman" w:hAnsi="Corbel" w:cs="Helvetica"/>
          <w:sz w:val="24"/>
          <w:szCs w:val="24"/>
          <w:lang w:eastAsia="en-AU"/>
        </w:rPr>
      </w:pPr>
      <w:r w:rsidRPr="008E5F3E">
        <w:rPr>
          <w:noProof/>
          <w:sz w:val="24"/>
          <w:szCs w:val="24"/>
          <w:lang w:eastAsia="en-AU"/>
        </w:rPr>
        <w:drawing>
          <wp:anchor distT="0" distB="0" distL="114300" distR="114300" simplePos="0" relativeHeight="251662336" behindDoc="1" locked="0" layoutInCell="1" allowOverlap="1" wp14:anchorId="13523B3F" wp14:editId="538B8BCE">
            <wp:simplePos x="0" y="0"/>
            <wp:positionH relativeFrom="margin">
              <wp:align>left</wp:align>
            </wp:positionH>
            <wp:positionV relativeFrom="paragraph">
              <wp:posOffset>0</wp:posOffset>
            </wp:positionV>
            <wp:extent cx="1981200" cy="1943100"/>
            <wp:effectExtent l="0" t="0" r="0" b="0"/>
            <wp:wrapTight wrapText="bothSides">
              <wp:wrapPolygon edited="0">
                <wp:start x="0" y="0"/>
                <wp:lineTo x="0" y="21388"/>
                <wp:lineTo x="21392" y="21388"/>
                <wp:lineTo x="21392" y="0"/>
                <wp:lineTo x="0" y="0"/>
              </wp:wrapPolygon>
            </wp:wrapTight>
            <wp:docPr id="11" name="Picture 1" descr="D:\Users\gdoherty\Pictures\cha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doherty\Pictures\chatre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12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F3E">
        <w:rPr>
          <w:rFonts w:ascii="Corbel" w:eastAsia="Times New Roman" w:hAnsi="Corbel" w:cs="Helvetica"/>
          <w:sz w:val="24"/>
          <w:szCs w:val="24"/>
          <w:lang w:eastAsia="en-AU"/>
        </w:rPr>
        <w:t xml:space="preserve">The labyrinth is a pathway – it winds around from the outside to the centre, and back again. It looks a bit like a maze, but it is not a maze (bottom left). There are no tricks or dead ends like in the Harry Potter movie. </w:t>
      </w:r>
    </w:p>
    <w:p w14:paraId="7D0FB789" w14:textId="77777777" w:rsidR="00CD5C7B" w:rsidRPr="008E5F3E" w:rsidRDefault="00CD5C7B" w:rsidP="00CD5C7B">
      <w:pPr>
        <w:shd w:val="clear" w:color="auto" w:fill="FFFFFF"/>
        <w:spacing w:after="0" w:line="240" w:lineRule="auto"/>
        <w:jc w:val="both"/>
        <w:rPr>
          <w:rFonts w:ascii="Corbel" w:eastAsia="Times New Roman" w:hAnsi="Corbel" w:cs="Helvetica"/>
          <w:sz w:val="24"/>
          <w:szCs w:val="24"/>
          <w:lang w:eastAsia="en-AU"/>
        </w:rPr>
      </w:pPr>
    </w:p>
    <w:p w14:paraId="4DC2F229" w14:textId="77777777" w:rsidR="00CD5C7B" w:rsidRPr="008E5F3E" w:rsidRDefault="00CD5C7B" w:rsidP="00CD5C7B">
      <w:pPr>
        <w:shd w:val="clear" w:color="auto" w:fill="FFFFFF"/>
        <w:spacing w:after="0" w:line="240" w:lineRule="auto"/>
        <w:jc w:val="both"/>
        <w:rPr>
          <w:rFonts w:ascii="Corbel" w:eastAsia="Times New Roman" w:hAnsi="Corbel" w:cs="Helvetica"/>
          <w:sz w:val="24"/>
          <w:szCs w:val="24"/>
          <w:lang w:eastAsia="en-AU"/>
        </w:rPr>
      </w:pPr>
    </w:p>
    <w:p w14:paraId="5F0104D8" w14:textId="596EA3F1" w:rsidR="00CD5C7B" w:rsidRPr="008E5F3E" w:rsidRDefault="00CD5C7B" w:rsidP="00CD5C7B">
      <w:pPr>
        <w:shd w:val="clear" w:color="auto" w:fill="FFFFFF"/>
        <w:spacing w:after="0" w:line="240" w:lineRule="auto"/>
        <w:jc w:val="both"/>
        <w:rPr>
          <w:rFonts w:ascii="Corbel" w:eastAsia="Times New Roman" w:hAnsi="Corbel" w:cs="Helvetica"/>
          <w:sz w:val="24"/>
          <w:szCs w:val="24"/>
          <w:lang w:eastAsia="en-AU"/>
        </w:rPr>
      </w:pPr>
      <w:r w:rsidRPr="008E5F3E">
        <w:rPr>
          <w:rFonts w:ascii="Corbel" w:eastAsia="Times New Roman" w:hAnsi="Corbel" w:cs="Helvetica"/>
          <w:sz w:val="24"/>
          <w:szCs w:val="24"/>
          <w:lang w:eastAsia="en-AU"/>
        </w:rPr>
        <w:t>Labyrinths (like mazes) are known from ancient times, in Crete and Greece, and have been found on coins, or scratched into rocks</w:t>
      </w:r>
    </w:p>
    <w:p w14:paraId="4523B8E5" w14:textId="283CD1EF" w:rsidR="00CD5C7B" w:rsidRPr="008E5F3E" w:rsidRDefault="00CD5C7B" w:rsidP="00CD5C7B">
      <w:pPr>
        <w:shd w:val="clear" w:color="auto" w:fill="FFFFFF"/>
        <w:spacing w:after="0" w:line="240" w:lineRule="auto"/>
        <w:jc w:val="center"/>
        <w:rPr>
          <w:rFonts w:ascii="Corbel" w:eastAsia="Times New Roman" w:hAnsi="Corbel" w:cs="Helvetica"/>
          <w:sz w:val="24"/>
          <w:szCs w:val="24"/>
          <w:lang w:eastAsia="en-AU"/>
        </w:rPr>
      </w:pPr>
      <w:r w:rsidRPr="008E5F3E">
        <w:rPr>
          <w:rFonts w:ascii="Corbel" w:eastAsia="Times New Roman" w:hAnsi="Corbel" w:cs="Helvetica"/>
          <w:noProof/>
          <w:sz w:val="24"/>
          <w:szCs w:val="24"/>
          <w:lang w:eastAsia="en-AU"/>
        </w:rPr>
        <w:t xml:space="preserve">                </w:t>
      </w:r>
      <w:r w:rsidRPr="008E5F3E">
        <w:rPr>
          <w:noProof/>
          <w:sz w:val="24"/>
          <w:szCs w:val="24"/>
        </w:rPr>
        <w:t xml:space="preserve"> </w:t>
      </w:r>
    </w:p>
    <w:p w14:paraId="4F151C95" w14:textId="404E8DFF" w:rsidR="00CD5C7B" w:rsidRPr="008E5F3E" w:rsidRDefault="008E5F3E" w:rsidP="00CD5C7B">
      <w:pPr>
        <w:shd w:val="clear" w:color="auto" w:fill="FFFFFF"/>
        <w:spacing w:after="0" w:line="240" w:lineRule="auto"/>
        <w:jc w:val="both"/>
        <w:rPr>
          <w:rFonts w:ascii="Corbel" w:eastAsia="Times New Roman" w:hAnsi="Corbel" w:cs="Helvetica"/>
          <w:sz w:val="24"/>
          <w:szCs w:val="24"/>
          <w:lang w:eastAsia="en-AU"/>
        </w:rPr>
      </w:pPr>
      <w:r w:rsidRPr="008E5F3E">
        <w:rPr>
          <w:rFonts w:ascii="Corbel" w:eastAsia="Times New Roman" w:hAnsi="Corbel" w:cs="Helvetica"/>
          <w:noProof/>
          <w:sz w:val="24"/>
          <w:szCs w:val="24"/>
          <w:lang w:eastAsia="en-AU"/>
        </w:rPr>
        <w:drawing>
          <wp:anchor distT="0" distB="0" distL="114300" distR="114300" simplePos="0" relativeHeight="251665408" behindDoc="0" locked="0" layoutInCell="1" allowOverlap="1" wp14:anchorId="241E2B9F" wp14:editId="2F9E3A70">
            <wp:simplePos x="0" y="0"/>
            <wp:positionH relativeFrom="column">
              <wp:posOffset>176530</wp:posOffset>
            </wp:positionH>
            <wp:positionV relativeFrom="paragraph">
              <wp:posOffset>104775</wp:posOffset>
            </wp:positionV>
            <wp:extent cx="3457575" cy="1638300"/>
            <wp:effectExtent l="0" t="0" r="9525" b="0"/>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457575" cy="1638300"/>
                    </a:xfrm>
                    <a:prstGeom prst="rect">
                      <a:avLst/>
                    </a:prstGeom>
                  </pic:spPr>
                </pic:pic>
              </a:graphicData>
            </a:graphic>
            <wp14:sizeRelH relativeFrom="page">
              <wp14:pctWidth>0</wp14:pctWidth>
            </wp14:sizeRelH>
            <wp14:sizeRelV relativeFrom="page">
              <wp14:pctHeight>0</wp14:pctHeight>
            </wp14:sizeRelV>
          </wp:anchor>
        </w:drawing>
      </w:r>
    </w:p>
    <w:p w14:paraId="069F1DF3" w14:textId="131E443B" w:rsidR="008E5F3E" w:rsidRDefault="008E5F3E" w:rsidP="00CD5C7B">
      <w:pPr>
        <w:shd w:val="clear" w:color="auto" w:fill="FFFFFF"/>
        <w:spacing w:after="0" w:line="240" w:lineRule="auto"/>
        <w:jc w:val="both"/>
        <w:rPr>
          <w:rFonts w:ascii="Corbel" w:eastAsia="Times New Roman" w:hAnsi="Corbel" w:cs="Helvetica"/>
          <w:sz w:val="24"/>
          <w:szCs w:val="24"/>
          <w:lang w:eastAsia="en-AU"/>
        </w:rPr>
      </w:pPr>
    </w:p>
    <w:p w14:paraId="17636C3B" w14:textId="0B2C594A" w:rsidR="008E5F3E" w:rsidRDefault="008E5F3E" w:rsidP="00CD5C7B">
      <w:pPr>
        <w:shd w:val="clear" w:color="auto" w:fill="FFFFFF"/>
        <w:spacing w:after="0" w:line="240" w:lineRule="auto"/>
        <w:jc w:val="both"/>
        <w:rPr>
          <w:rFonts w:ascii="Corbel" w:eastAsia="Times New Roman" w:hAnsi="Corbel" w:cs="Helvetica"/>
          <w:sz w:val="24"/>
          <w:szCs w:val="24"/>
          <w:lang w:eastAsia="en-AU"/>
        </w:rPr>
      </w:pPr>
      <w:r w:rsidRPr="008E5F3E">
        <w:rPr>
          <w:rFonts w:ascii="Corbel" w:eastAsia="Times New Roman" w:hAnsi="Corbel" w:cs="Helvetica"/>
          <w:noProof/>
          <w:sz w:val="24"/>
          <w:szCs w:val="24"/>
          <w:lang w:eastAsia="en-AU"/>
        </w:rPr>
        <w:drawing>
          <wp:anchor distT="0" distB="0" distL="114300" distR="114300" simplePos="0" relativeHeight="251664384" behindDoc="1" locked="0" layoutInCell="1" allowOverlap="1" wp14:anchorId="416E3CA6" wp14:editId="40FFFB11">
            <wp:simplePos x="0" y="0"/>
            <wp:positionH relativeFrom="margin">
              <wp:posOffset>4364990</wp:posOffset>
            </wp:positionH>
            <wp:positionV relativeFrom="paragraph">
              <wp:posOffset>25400</wp:posOffset>
            </wp:positionV>
            <wp:extent cx="1101296" cy="1100455"/>
            <wp:effectExtent l="228600" t="228600" r="232410" b="233045"/>
            <wp:wrapTight wrapText="bothSides">
              <wp:wrapPolygon edited="0">
                <wp:start x="-4484" y="-4487"/>
                <wp:lineTo x="-4484" y="25800"/>
                <wp:lineTo x="25785" y="25800"/>
                <wp:lineTo x="25785" y="-4487"/>
                <wp:lineTo x="-4484" y="-4487"/>
              </wp:wrapPolygon>
            </wp:wrapTight>
            <wp:docPr id="10" name="Picture 3" descr="450px-Labirinto_do_Outeiro_do_Cri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450px-Labirinto_do_Outeiro_do_Cribo.jp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1296" cy="110045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14:paraId="00C2B6D9" w14:textId="5775BDC1" w:rsidR="008E5F3E" w:rsidRDefault="008E5F3E" w:rsidP="00CD5C7B">
      <w:pPr>
        <w:shd w:val="clear" w:color="auto" w:fill="FFFFFF"/>
        <w:spacing w:after="0" w:line="240" w:lineRule="auto"/>
        <w:jc w:val="both"/>
        <w:rPr>
          <w:rFonts w:ascii="Corbel" w:eastAsia="Times New Roman" w:hAnsi="Corbel" w:cs="Helvetica"/>
          <w:sz w:val="24"/>
          <w:szCs w:val="24"/>
          <w:lang w:eastAsia="en-AU"/>
        </w:rPr>
      </w:pPr>
    </w:p>
    <w:p w14:paraId="556DD6DA" w14:textId="30AB7F78" w:rsidR="008E5F3E" w:rsidRDefault="008E5F3E" w:rsidP="00CD5C7B">
      <w:pPr>
        <w:shd w:val="clear" w:color="auto" w:fill="FFFFFF"/>
        <w:spacing w:after="0" w:line="240" w:lineRule="auto"/>
        <w:jc w:val="both"/>
        <w:rPr>
          <w:rFonts w:ascii="Corbel" w:eastAsia="Times New Roman" w:hAnsi="Corbel" w:cs="Helvetica"/>
          <w:sz w:val="24"/>
          <w:szCs w:val="24"/>
          <w:lang w:eastAsia="en-AU"/>
        </w:rPr>
      </w:pPr>
    </w:p>
    <w:p w14:paraId="12D807B1" w14:textId="082D4EC0" w:rsidR="008E5F3E" w:rsidRDefault="008E5F3E" w:rsidP="00CD5C7B">
      <w:pPr>
        <w:shd w:val="clear" w:color="auto" w:fill="FFFFFF"/>
        <w:spacing w:after="0" w:line="240" w:lineRule="auto"/>
        <w:jc w:val="both"/>
        <w:rPr>
          <w:rFonts w:ascii="Corbel" w:eastAsia="Times New Roman" w:hAnsi="Corbel" w:cs="Helvetica"/>
          <w:sz w:val="24"/>
          <w:szCs w:val="24"/>
          <w:lang w:eastAsia="en-AU"/>
        </w:rPr>
      </w:pPr>
    </w:p>
    <w:p w14:paraId="4DB70BCF" w14:textId="45CA5883" w:rsidR="008E5F3E" w:rsidRDefault="008E5F3E" w:rsidP="00CD5C7B">
      <w:pPr>
        <w:shd w:val="clear" w:color="auto" w:fill="FFFFFF"/>
        <w:spacing w:after="0" w:line="240" w:lineRule="auto"/>
        <w:jc w:val="both"/>
        <w:rPr>
          <w:rFonts w:ascii="Corbel" w:eastAsia="Times New Roman" w:hAnsi="Corbel" w:cs="Helvetica"/>
          <w:sz w:val="24"/>
          <w:szCs w:val="24"/>
          <w:lang w:eastAsia="en-AU"/>
        </w:rPr>
      </w:pPr>
    </w:p>
    <w:p w14:paraId="594DFE8C" w14:textId="2ACC31DF" w:rsidR="008E5F3E" w:rsidRDefault="008E5F3E" w:rsidP="00CD5C7B">
      <w:pPr>
        <w:shd w:val="clear" w:color="auto" w:fill="FFFFFF"/>
        <w:spacing w:after="0" w:line="240" w:lineRule="auto"/>
        <w:jc w:val="both"/>
        <w:rPr>
          <w:rFonts w:ascii="Corbel" w:eastAsia="Times New Roman" w:hAnsi="Corbel" w:cs="Helvetica"/>
          <w:sz w:val="24"/>
          <w:szCs w:val="24"/>
          <w:lang w:eastAsia="en-AU"/>
        </w:rPr>
      </w:pPr>
    </w:p>
    <w:p w14:paraId="30B1ED72" w14:textId="06FDB72F" w:rsidR="008E5F3E" w:rsidRDefault="008E5F3E" w:rsidP="00CD5C7B">
      <w:pPr>
        <w:shd w:val="clear" w:color="auto" w:fill="FFFFFF"/>
        <w:spacing w:after="0" w:line="240" w:lineRule="auto"/>
        <w:jc w:val="both"/>
        <w:rPr>
          <w:rFonts w:ascii="Corbel" w:eastAsia="Times New Roman" w:hAnsi="Corbel" w:cs="Helvetica"/>
          <w:sz w:val="24"/>
          <w:szCs w:val="24"/>
          <w:lang w:eastAsia="en-AU"/>
        </w:rPr>
      </w:pPr>
    </w:p>
    <w:p w14:paraId="4E7335EF" w14:textId="0D6DC0C2" w:rsidR="008E5F3E" w:rsidRDefault="008E5F3E" w:rsidP="00CD5C7B">
      <w:pPr>
        <w:shd w:val="clear" w:color="auto" w:fill="FFFFFF"/>
        <w:spacing w:after="0" w:line="240" w:lineRule="auto"/>
        <w:jc w:val="both"/>
        <w:rPr>
          <w:rFonts w:ascii="Corbel" w:eastAsia="Times New Roman" w:hAnsi="Corbel" w:cs="Helvetica"/>
          <w:sz w:val="24"/>
          <w:szCs w:val="24"/>
          <w:lang w:eastAsia="en-AU"/>
        </w:rPr>
      </w:pPr>
    </w:p>
    <w:p w14:paraId="06790EA6" w14:textId="12803A9D" w:rsidR="00CD5C7B" w:rsidRPr="008E5F3E" w:rsidRDefault="00CD5C7B" w:rsidP="00CD5C7B">
      <w:pPr>
        <w:shd w:val="clear" w:color="auto" w:fill="FFFFFF"/>
        <w:spacing w:after="0" w:line="240" w:lineRule="auto"/>
        <w:jc w:val="both"/>
        <w:rPr>
          <w:rFonts w:ascii="Corbel" w:eastAsia="Times New Roman" w:hAnsi="Corbel" w:cs="Helvetica"/>
          <w:sz w:val="24"/>
          <w:szCs w:val="24"/>
          <w:lang w:eastAsia="en-AU"/>
        </w:rPr>
      </w:pPr>
      <w:r w:rsidRPr="008E5F3E">
        <w:rPr>
          <w:rFonts w:ascii="Corbel" w:eastAsia="Times New Roman" w:hAnsi="Corbel" w:cs="Helvetica"/>
          <w:sz w:val="24"/>
          <w:szCs w:val="24"/>
          <w:lang w:eastAsia="en-AU"/>
        </w:rPr>
        <w:t xml:space="preserve">They come in many shapes and sizes, and nearly always people have seen the labyrinth as a spiritual or symbolic pathway. </w:t>
      </w:r>
    </w:p>
    <w:p w14:paraId="6D33A788" w14:textId="64D21B24" w:rsidR="00CD5C7B" w:rsidRPr="008E5F3E" w:rsidRDefault="00CD5C7B" w:rsidP="00CD5C7B">
      <w:pPr>
        <w:shd w:val="clear" w:color="auto" w:fill="FFFFFF"/>
        <w:spacing w:after="0" w:line="240" w:lineRule="auto"/>
        <w:jc w:val="both"/>
        <w:rPr>
          <w:rFonts w:ascii="Corbel" w:eastAsia="Times New Roman" w:hAnsi="Corbel" w:cs="Helvetica"/>
          <w:sz w:val="24"/>
          <w:szCs w:val="24"/>
          <w:lang w:eastAsia="en-AU"/>
        </w:rPr>
      </w:pPr>
    </w:p>
    <w:p w14:paraId="71AEF335" w14:textId="5F096602" w:rsidR="00CD5C7B" w:rsidRPr="008E5F3E" w:rsidRDefault="00CD5C7B" w:rsidP="00CD5C7B">
      <w:pPr>
        <w:shd w:val="clear" w:color="auto" w:fill="FFFFFF"/>
        <w:spacing w:after="0" w:line="240" w:lineRule="auto"/>
        <w:jc w:val="both"/>
        <w:rPr>
          <w:rFonts w:ascii="Corbel" w:eastAsia="Times New Roman" w:hAnsi="Corbel" w:cs="Helvetica"/>
          <w:sz w:val="24"/>
          <w:szCs w:val="24"/>
          <w:lang w:eastAsia="en-AU"/>
        </w:rPr>
      </w:pPr>
      <w:r w:rsidRPr="008E5F3E">
        <w:rPr>
          <w:rFonts w:ascii="Corbel" w:eastAsia="Times New Roman" w:hAnsi="Corbel" w:cs="Helvetica"/>
          <w:sz w:val="24"/>
          <w:szCs w:val="24"/>
          <w:lang w:eastAsia="en-AU"/>
        </w:rPr>
        <w:t>Some are big enough to walk on the path. Others are little ones, as small as a plate, you trace with your finger or a stylus. No matter the size or place, they are about movement.</w:t>
      </w:r>
    </w:p>
    <w:p w14:paraId="5FB51A2F" w14:textId="372E9FDF" w:rsidR="00CD5C7B" w:rsidRPr="008E5F3E" w:rsidRDefault="00CD5C7B" w:rsidP="00CD5C7B">
      <w:pPr>
        <w:shd w:val="clear" w:color="auto" w:fill="FFFFFF"/>
        <w:spacing w:after="0" w:line="240" w:lineRule="auto"/>
        <w:jc w:val="right"/>
        <w:rPr>
          <w:rFonts w:ascii="Corbel" w:eastAsia="Times New Roman" w:hAnsi="Corbel" w:cs="Helvetica"/>
          <w:sz w:val="24"/>
          <w:szCs w:val="24"/>
          <w:lang w:eastAsia="en-AU"/>
        </w:rPr>
      </w:pPr>
      <w:r w:rsidRPr="008E5F3E">
        <w:rPr>
          <w:rFonts w:ascii="Corbel" w:eastAsia="Times New Roman" w:hAnsi="Corbel" w:cs="Helvetica"/>
          <w:noProof/>
          <w:sz w:val="24"/>
          <w:szCs w:val="24"/>
          <w:lang w:eastAsia="en-AU"/>
        </w:rPr>
        <w:drawing>
          <wp:anchor distT="0" distB="0" distL="114300" distR="114300" simplePos="0" relativeHeight="251663360" behindDoc="0" locked="0" layoutInCell="1" allowOverlap="1" wp14:anchorId="30D3EE07" wp14:editId="660646FC">
            <wp:simplePos x="0" y="0"/>
            <wp:positionH relativeFrom="column">
              <wp:posOffset>-395605</wp:posOffset>
            </wp:positionH>
            <wp:positionV relativeFrom="paragraph">
              <wp:posOffset>3175</wp:posOffset>
            </wp:positionV>
            <wp:extent cx="3038475" cy="2533015"/>
            <wp:effectExtent l="0" t="0" r="9525" b="635"/>
            <wp:wrapSquare wrapText="bothSides"/>
            <wp:docPr id="14"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8475" cy="2533015"/>
                    </a:xfrm>
                    <a:prstGeom prst="rect">
                      <a:avLst/>
                    </a:prstGeom>
                  </pic:spPr>
                </pic:pic>
              </a:graphicData>
            </a:graphic>
            <wp14:sizeRelH relativeFrom="page">
              <wp14:pctWidth>0</wp14:pctWidth>
            </wp14:sizeRelH>
            <wp14:sizeRelV relativeFrom="page">
              <wp14:pctHeight>0</wp14:pctHeight>
            </wp14:sizeRelV>
          </wp:anchor>
        </w:drawing>
      </w:r>
      <w:r w:rsidRPr="008E5F3E">
        <w:rPr>
          <w:noProof/>
          <w:sz w:val="24"/>
          <w:szCs w:val="24"/>
        </w:rPr>
        <w:drawing>
          <wp:inline distT="0" distB="0" distL="0" distR="0" wp14:anchorId="52802FAB" wp14:editId="2C3639AB">
            <wp:extent cx="2710180" cy="25049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5497" cy="2519140"/>
                    </a:xfrm>
                    <a:prstGeom prst="rect">
                      <a:avLst/>
                    </a:prstGeom>
                    <a:noFill/>
                    <a:ln>
                      <a:noFill/>
                    </a:ln>
                  </pic:spPr>
                </pic:pic>
              </a:graphicData>
            </a:graphic>
          </wp:inline>
        </w:drawing>
      </w:r>
      <w:r w:rsidRPr="008E5F3E">
        <w:rPr>
          <w:rFonts w:ascii="Corbel" w:eastAsia="Times New Roman" w:hAnsi="Corbel" w:cs="Helvetica"/>
          <w:sz w:val="24"/>
          <w:szCs w:val="24"/>
          <w:lang w:eastAsia="en-AU"/>
        </w:rPr>
        <w:t xml:space="preserve"> </w:t>
      </w:r>
    </w:p>
    <w:p w14:paraId="7C24848C" w14:textId="77777777" w:rsidR="00CD5C7B" w:rsidRPr="008E5F3E" w:rsidRDefault="00CD5C7B" w:rsidP="00CD5C7B">
      <w:pPr>
        <w:shd w:val="clear" w:color="auto" w:fill="FFFFFF"/>
        <w:spacing w:after="0" w:line="240" w:lineRule="auto"/>
        <w:jc w:val="both"/>
        <w:rPr>
          <w:rFonts w:ascii="Corbel" w:eastAsia="Times New Roman" w:hAnsi="Corbel" w:cs="Helvetica"/>
          <w:sz w:val="24"/>
          <w:szCs w:val="24"/>
          <w:lang w:eastAsia="en-AU"/>
        </w:rPr>
      </w:pPr>
    </w:p>
    <w:p w14:paraId="41BA6680" w14:textId="19DE31AD" w:rsidR="00CD5C7B" w:rsidRPr="008E5F3E" w:rsidRDefault="00CD5C7B" w:rsidP="00CD5C7B">
      <w:pPr>
        <w:shd w:val="clear" w:color="auto" w:fill="FFFFFF"/>
        <w:spacing w:after="0" w:line="240" w:lineRule="auto"/>
        <w:jc w:val="both"/>
        <w:rPr>
          <w:rFonts w:ascii="Corbel" w:eastAsia="Times New Roman" w:hAnsi="Corbel" w:cs="Helvetica"/>
          <w:sz w:val="24"/>
          <w:szCs w:val="24"/>
          <w:lang w:eastAsia="en-AU"/>
        </w:rPr>
      </w:pPr>
      <w:r w:rsidRPr="008E5F3E">
        <w:rPr>
          <w:rFonts w:ascii="Corbel" w:eastAsia="Times New Roman" w:hAnsi="Corbel" w:cs="Helvetica"/>
          <w:sz w:val="24"/>
          <w:szCs w:val="24"/>
          <w:lang w:eastAsia="en-AU"/>
        </w:rPr>
        <w:t xml:space="preserve">Big or small they form a journey – you follow it round and round to the centre, pause there, and then using </w:t>
      </w:r>
      <w:proofErr w:type="gramStart"/>
      <w:r w:rsidRPr="008E5F3E">
        <w:rPr>
          <w:rFonts w:ascii="Corbel" w:eastAsia="Times New Roman" w:hAnsi="Corbel" w:cs="Helvetica"/>
          <w:sz w:val="24"/>
          <w:szCs w:val="24"/>
          <w:lang w:eastAsia="en-AU"/>
        </w:rPr>
        <w:t>exactly the same</w:t>
      </w:r>
      <w:proofErr w:type="gramEnd"/>
      <w:r w:rsidRPr="008E5F3E">
        <w:rPr>
          <w:rFonts w:ascii="Corbel" w:eastAsia="Times New Roman" w:hAnsi="Corbel" w:cs="Helvetica"/>
          <w:sz w:val="24"/>
          <w:szCs w:val="24"/>
          <w:lang w:eastAsia="en-AU"/>
        </w:rPr>
        <w:t xml:space="preserve"> pathway in reverse, you return from the centre – the entrance becomes the exit! </w:t>
      </w:r>
    </w:p>
    <w:p w14:paraId="26FB05C8" w14:textId="77777777" w:rsidR="00CD5C7B" w:rsidRPr="008E5F3E" w:rsidRDefault="00CD5C7B" w:rsidP="00CD5C7B">
      <w:pPr>
        <w:shd w:val="clear" w:color="auto" w:fill="FFFFFF"/>
        <w:spacing w:after="0" w:line="240" w:lineRule="auto"/>
        <w:jc w:val="both"/>
        <w:rPr>
          <w:rFonts w:ascii="Corbel" w:eastAsia="Times New Roman" w:hAnsi="Corbel" w:cs="Helvetica"/>
          <w:sz w:val="24"/>
          <w:szCs w:val="24"/>
          <w:lang w:eastAsia="en-AU"/>
        </w:rPr>
      </w:pPr>
    </w:p>
    <w:p w14:paraId="071995DD" w14:textId="77777777" w:rsidR="00CD5C7B" w:rsidRPr="008E5F3E" w:rsidRDefault="00CD5C7B" w:rsidP="00CD5C7B">
      <w:pPr>
        <w:shd w:val="clear" w:color="auto" w:fill="FFFFFF"/>
        <w:spacing w:after="0" w:line="240" w:lineRule="auto"/>
        <w:jc w:val="both"/>
        <w:rPr>
          <w:rFonts w:ascii="Corbel" w:eastAsia="Times New Roman" w:hAnsi="Corbel" w:cs="Helvetica"/>
          <w:sz w:val="24"/>
          <w:szCs w:val="24"/>
          <w:lang w:eastAsia="en-AU"/>
        </w:rPr>
      </w:pPr>
      <w:r w:rsidRPr="008E5F3E">
        <w:rPr>
          <w:rFonts w:ascii="Corbel" w:eastAsia="Times New Roman" w:hAnsi="Corbel" w:cs="Helvetica"/>
          <w:sz w:val="24"/>
          <w:szCs w:val="24"/>
          <w:lang w:eastAsia="en-AU"/>
        </w:rPr>
        <w:lastRenderedPageBreak/>
        <w:t>The whole path is in full view the whole time, which allows you to be quiet and focus internally; to just follow your feet, or your finger. Unlike sitting and meditating, the labyrinth involves moving your body.</w:t>
      </w:r>
    </w:p>
    <w:p w14:paraId="7B96E858" w14:textId="77777777" w:rsidR="00CD5C7B" w:rsidRPr="008E5F3E" w:rsidRDefault="00CD5C7B" w:rsidP="00CD5C7B">
      <w:pPr>
        <w:shd w:val="clear" w:color="auto" w:fill="FFFFFF"/>
        <w:spacing w:after="0" w:line="240" w:lineRule="auto"/>
        <w:jc w:val="both"/>
        <w:rPr>
          <w:rFonts w:ascii="Corbel" w:eastAsia="Times New Roman" w:hAnsi="Corbel" w:cs="Helvetica"/>
          <w:sz w:val="24"/>
          <w:szCs w:val="24"/>
          <w:lang w:eastAsia="en-AU"/>
        </w:rPr>
      </w:pPr>
    </w:p>
    <w:p w14:paraId="675C667C" w14:textId="77777777" w:rsidR="00CD5C7B" w:rsidRPr="008E5F3E" w:rsidRDefault="00CD5C7B" w:rsidP="00CD5C7B">
      <w:pPr>
        <w:shd w:val="clear" w:color="auto" w:fill="FFFFFF"/>
        <w:spacing w:after="0" w:line="240" w:lineRule="auto"/>
        <w:jc w:val="both"/>
        <w:rPr>
          <w:rFonts w:ascii="Corbel" w:eastAsia="Times New Roman" w:hAnsi="Corbel" w:cs="Helvetica"/>
          <w:sz w:val="24"/>
          <w:szCs w:val="24"/>
          <w:lang w:eastAsia="en-AU"/>
        </w:rPr>
      </w:pPr>
      <w:r w:rsidRPr="008E5F3E">
        <w:rPr>
          <w:rFonts w:ascii="Corbel" w:eastAsia="Times New Roman" w:hAnsi="Corbel" w:cs="Helvetica"/>
          <w:sz w:val="24"/>
          <w:szCs w:val="24"/>
          <w:lang w:eastAsia="en-AU"/>
        </w:rPr>
        <w:t xml:space="preserve">You will find that once you are on the path it is </w:t>
      </w:r>
      <w:proofErr w:type="gramStart"/>
      <w:r w:rsidRPr="008E5F3E">
        <w:rPr>
          <w:rFonts w:ascii="Corbel" w:eastAsia="Times New Roman" w:hAnsi="Corbel" w:cs="Helvetica"/>
          <w:sz w:val="24"/>
          <w:szCs w:val="24"/>
          <w:lang w:eastAsia="en-AU"/>
        </w:rPr>
        <w:t>really easy</w:t>
      </w:r>
      <w:proofErr w:type="gramEnd"/>
      <w:r w:rsidRPr="008E5F3E">
        <w:rPr>
          <w:rFonts w:ascii="Corbel" w:eastAsia="Times New Roman" w:hAnsi="Corbel" w:cs="Helvetica"/>
          <w:sz w:val="24"/>
          <w:szCs w:val="24"/>
          <w:lang w:eastAsia="en-AU"/>
        </w:rPr>
        <w:t xml:space="preserve"> to follow. You don’t need to think about it or work out where to go – it takes you on its own </w:t>
      </w:r>
      <w:proofErr w:type="gramStart"/>
      <w:r w:rsidRPr="008E5F3E">
        <w:rPr>
          <w:rFonts w:ascii="Corbel" w:eastAsia="Times New Roman" w:hAnsi="Corbel" w:cs="Helvetica"/>
          <w:sz w:val="24"/>
          <w:szCs w:val="24"/>
          <w:lang w:eastAsia="en-AU"/>
        </w:rPr>
        <w:t>path, and</w:t>
      </w:r>
      <w:proofErr w:type="gramEnd"/>
      <w:r w:rsidRPr="008E5F3E">
        <w:rPr>
          <w:rFonts w:ascii="Corbel" w:eastAsia="Times New Roman" w:hAnsi="Corbel" w:cs="Helvetica"/>
          <w:sz w:val="24"/>
          <w:szCs w:val="24"/>
          <w:lang w:eastAsia="en-AU"/>
        </w:rPr>
        <w:t xml:space="preserve"> leaves you free to walk on your own inner journey. That’s why it is usually walked in silence – even when lots of people are walking it together – so that each one is free to follow their own thoughts and feelings.</w:t>
      </w:r>
    </w:p>
    <w:p w14:paraId="5ED4A040" w14:textId="77777777" w:rsidR="00CD5C7B" w:rsidRPr="008E5F3E" w:rsidRDefault="00CD5C7B" w:rsidP="00CD5C7B">
      <w:pPr>
        <w:shd w:val="clear" w:color="auto" w:fill="FFFFFF"/>
        <w:spacing w:after="0" w:line="240" w:lineRule="auto"/>
        <w:jc w:val="both"/>
        <w:rPr>
          <w:rFonts w:ascii="Corbel" w:eastAsia="Times New Roman" w:hAnsi="Corbel" w:cs="Helvetica"/>
          <w:sz w:val="24"/>
          <w:szCs w:val="24"/>
          <w:lang w:eastAsia="en-AU"/>
        </w:rPr>
      </w:pPr>
    </w:p>
    <w:p w14:paraId="1E14A519" w14:textId="1FFDF2BC" w:rsidR="00CD5C7B" w:rsidRPr="008E5F3E" w:rsidRDefault="00CD5C7B" w:rsidP="00CD5C7B">
      <w:pPr>
        <w:shd w:val="clear" w:color="auto" w:fill="FFFFFF"/>
        <w:spacing w:after="0" w:line="240" w:lineRule="auto"/>
        <w:jc w:val="both"/>
        <w:rPr>
          <w:rFonts w:ascii="Corbel" w:eastAsia="Times New Roman" w:hAnsi="Corbel" w:cs="Helvetica"/>
          <w:sz w:val="24"/>
          <w:szCs w:val="24"/>
          <w:lang w:eastAsia="en-AU"/>
        </w:rPr>
      </w:pPr>
      <w:r w:rsidRPr="008E5F3E">
        <w:rPr>
          <w:rFonts w:ascii="Corbel" w:eastAsia="Times New Roman" w:hAnsi="Corbel" w:cs="Helvetica"/>
          <w:sz w:val="24"/>
          <w:szCs w:val="24"/>
          <w:lang w:eastAsia="en-AU"/>
        </w:rPr>
        <w:t>To prepare, you may want to sit quietly to reflect before walking the labyrinth. Some people come to use a labyrinth having questions in mind, some come during times of grief and loss, others just to slow down and take time out from a busy life. Some come to find strength to take the next step. Some come without any fixed idea of what it’s for, you just walk it, and maybe a purpose reveals itself as you walk.</w:t>
      </w:r>
    </w:p>
    <w:p w14:paraId="6C55E425" w14:textId="77777777" w:rsidR="00CD5C7B" w:rsidRPr="008E5F3E" w:rsidRDefault="00CD5C7B" w:rsidP="00CD5C7B">
      <w:pPr>
        <w:shd w:val="clear" w:color="auto" w:fill="FFFFFF"/>
        <w:spacing w:after="0" w:line="240" w:lineRule="auto"/>
        <w:jc w:val="both"/>
        <w:rPr>
          <w:rFonts w:ascii="Corbel" w:eastAsia="Times New Roman" w:hAnsi="Corbel" w:cs="Helvetica"/>
          <w:sz w:val="24"/>
          <w:szCs w:val="24"/>
          <w:lang w:eastAsia="en-AU"/>
        </w:rPr>
      </w:pPr>
    </w:p>
    <w:p w14:paraId="190E6E80" w14:textId="77777777" w:rsidR="00CD5C7B" w:rsidRPr="008E5F3E" w:rsidRDefault="00CD5C7B" w:rsidP="00CD5C7B">
      <w:pPr>
        <w:shd w:val="clear" w:color="auto" w:fill="FFFFFF"/>
        <w:spacing w:after="0" w:line="240" w:lineRule="auto"/>
        <w:jc w:val="center"/>
        <w:rPr>
          <w:rFonts w:ascii="Corbel" w:eastAsia="Times New Roman" w:hAnsi="Corbel" w:cs="Helvetica"/>
          <w:sz w:val="24"/>
          <w:szCs w:val="24"/>
          <w:lang w:eastAsia="en-AU"/>
        </w:rPr>
      </w:pPr>
      <w:r w:rsidRPr="008E5F3E">
        <w:rPr>
          <w:rFonts w:ascii="Corbel" w:hAnsi="Corbel"/>
          <w:b/>
          <w:i/>
          <w:iCs/>
          <w:noProof/>
          <w:color w:val="31849B"/>
          <w:spacing w:val="20"/>
          <w:sz w:val="24"/>
          <w:szCs w:val="24"/>
        </w:rPr>
        <w:drawing>
          <wp:inline distT="0" distB="0" distL="0" distR="0" wp14:anchorId="57797EF9" wp14:editId="0EB528CC">
            <wp:extent cx="4114800" cy="183094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95055" cy="1866651"/>
                    </a:xfrm>
                    <a:prstGeom prst="rect">
                      <a:avLst/>
                    </a:prstGeom>
                  </pic:spPr>
                </pic:pic>
              </a:graphicData>
            </a:graphic>
          </wp:inline>
        </w:drawing>
      </w:r>
    </w:p>
    <w:p w14:paraId="44B2C100" w14:textId="77777777" w:rsidR="00CD5C7B" w:rsidRPr="008E5F3E" w:rsidRDefault="00CD5C7B" w:rsidP="00CD5C7B">
      <w:pPr>
        <w:pStyle w:val="Default"/>
        <w:jc w:val="both"/>
        <w:rPr>
          <w:rFonts w:ascii="Corbel" w:hAnsi="Corbel"/>
          <w:color w:val="auto"/>
        </w:rPr>
      </w:pPr>
    </w:p>
    <w:p w14:paraId="46C1BE6E" w14:textId="77777777" w:rsidR="008E5F3E" w:rsidRDefault="008E5F3E" w:rsidP="00CD5C7B">
      <w:pPr>
        <w:pStyle w:val="Default"/>
        <w:jc w:val="both"/>
        <w:rPr>
          <w:rFonts w:ascii="Corbel" w:hAnsi="Corbel"/>
          <w:color w:val="auto"/>
        </w:rPr>
      </w:pPr>
    </w:p>
    <w:p w14:paraId="59B1E3BD" w14:textId="4CE34B04" w:rsidR="00CD5C7B" w:rsidRDefault="00CD5C7B" w:rsidP="00CD5C7B">
      <w:pPr>
        <w:pStyle w:val="Default"/>
        <w:jc w:val="both"/>
        <w:rPr>
          <w:rFonts w:ascii="Corbel" w:hAnsi="Corbel"/>
        </w:rPr>
      </w:pPr>
      <w:r w:rsidRPr="008E5F3E">
        <w:rPr>
          <w:rFonts w:ascii="Corbel" w:hAnsi="Corbel"/>
          <w:color w:val="auto"/>
        </w:rPr>
        <w:t>The labyrinth at the Wollaston Conference Centre (The ASC Head Office) is a scaled replica of the Chartres Labyrinth laid in the floor of Chartres Cathedral in France around 1220 C.E. It is the most famous, but there are many others throughout the world. They were used to help medieval pilgrims trying to follow in the footsteps of Jesus. Now, more and more churches and other people interested in the inner human journey are building permanent or temporary labyrinths. Some people have developed ways to understand the labyrinth journey that modern pilgrims like you might find helpful.</w:t>
      </w:r>
      <w:r w:rsidRPr="008E5F3E">
        <w:rPr>
          <w:rFonts w:ascii="Corbel" w:hAnsi="Corbel"/>
        </w:rPr>
        <w:t xml:space="preserve"> </w:t>
      </w:r>
    </w:p>
    <w:p w14:paraId="23D39E1A" w14:textId="77777777" w:rsidR="008E5F3E" w:rsidRPr="008E5F3E" w:rsidRDefault="008E5F3E" w:rsidP="00CD5C7B">
      <w:pPr>
        <w:pStyle w:val="Default"/>
        <w:jc w:val="both"/>
        <w:rPr>
          <w:rFonts w:ascii="Corbel" w:hAnsi="Corbel"/>
        </w:rPr>
      </w:pPr>
    </w:p>
    <w:p w14:paraId="187AAF31" w14:textId="77777777" w:rsidR="00CD5C7B" w:rsidRPr="008E5F3E" w:rsidRDefault="00CD5C7B" w:rsidP="00CD5C7B">
      <w:pPr>
        <w:pStyle w:val="Default"/>
        <w:jc w:val="center"/>
        <w:rPr>
          <w:rFonts w:ascii="Corbel" w:hAnsi="Corbel"/>
        </w:rPr>
      </w:pPr>
      <w:r w:rsidRPr="008E5F3E">
        <w:rPr>
          <w:rFonts w:ascii="Corbel" w:hAnsi="Corbel"/>
          <w:noProof/>
        </w:rPr>
        <w:lastRenderedPageBreak/>
        <w:drawing>
          <wp:inline distT="0" distB="0" distL="0" distR="0" wp14:anchorId="51B51CBF" wp14:editId="72F19A98">
            <wp:extent cx="3847746" cy="2505075"/>
            <wp:effectExtent l="0" t="0" r="63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2065" cy="2533929"/>
                    </a:xfrm>
                    <a:prstGeom prst="rect">
                      <a:avLst/>
                    </a:prstGeom>
                  </pic:spPr>
                </pic:pic>
              </a:graphicData>
            </a:graphic>
          </wp:inline>
        </w:drawing>
      </w:r>
    </w:p>
    <w:p w14:paraId="46E2A5D5" w14:textId="77777777" w:rsidR="008E5F3E" w:rsidRDefault="008E5F3E" w:rsidP="00CD5C7B">
      <w:pPr>
        <w:pStyle w:val="Default"/>
        <w:jc w:val="both"/>
        <w:rPr>
          <w:rFonts w:ascii="Corbel" w:hAnsi="Corbel"/>
        </w:rPr>
      </w:pPr>
    </w:p>
    <w:p w14:paraId="483CF351" w14:textId="39C49DB3" w:rsidR="00CD5C7B" w:rsidRPr="008E5F3E" w:rsidRDefault="00CD5C7B" w:rsidP="00CD5C7B">
      <w:pPr>
        <w:pStyle w:val="Default"/>
        <w:jc w:val="both"/>
        <w:rPr>
          <w:rFonts w:ascii="Corbel" w:hAnsi="Corbel"/>
          <w:color w:val="auto"/>
        </w:rPr>
      </w:pPr>
      <w:r w:rsidRPr="008E5F3E">
        <w:rPr>
          <w:rFonts w:ascii="Corbel" w:hAnsi="Corbel"/>
        </w:rPr>
        <w:t>We encourage you to walk the labyrinth with an open mind and an open heart</w:t>
      </w:r>
    </w:p>
    <w:p w14:paraId="654F4CBB" w14:textId="77777777" w:rsidR="00CD5C7B" w:rsidRPr="008E5F3E" w:rsidRDefault="00CD5C7B" w:rsidP="00CD5C7B">
      <w:pPr>
        <w:pStyle w:val="Default"/>
        <w:jc w:val="both"/>
        <w:rPr>
          <w:rFonts w:ascii="Corbel" w:hAnsi="Corbel"/>
          <w:color w:val="auto"/>
        </w:rPr>
      </w:pPr>
    </w:p>
    <w:p w14:paraId="2E3F87C3" w14:textId="77777777" w:rsidR="00CD5C7B" w:rsidRPr="008E5F3E" w:rsidRDefault="00CD5C7B" w:rsidP="00CD5C7B">
      <w:pPr>
        <w:pStyle w:val="Default"/>
        <w:rPr>
          <w:rFonts w:ascii="Corbel" w:hAnsi="Corbel"/>
        </w:rPr>
      </w:pPr>
      <w:r w:rsidRPr="008E5F3E">
        <w:rPr>
          <w:rFonts w:ascii="Corbel" w:hAnsi="Corbel"/>
        </w:rPr>
        <w:t xml:space="preserve">There are three basic stages to the walk: </w:t>
      </w:r>
    </w:p>
    <w:p w14:paraId="564817E9" w14:textId="77777777" w:rsidR="00CD5C7B" w:rsidRPr="008E5F3E" w:rsidRDefault="00CD5C7B" w:rsidP="00CD5C7B">
      <w:pPr>
        <w:pStyle w:val="Default"/>
        <w:rPr>
          <w:rFonts w:ascii="Corbel" w:hAnsi="Corbel"/>
          <w:b/>
          <w:i/>
          <w:color w:val="31849B"/>
          <w:spacing w:val="20"/>
        </w:rPr>
      </w:pPr>
      <w:r w:rsidRPr="008E5F3E">
        <w:rPr>
          <w:rFonts w:ascii="Corbel" w:hAnsi="Corbel"/>
          <w:b/>
          <w:i/>
          <w:color w:val="31849B"/>
          <w:spacing w:val="20"/>
        </w:rPr>
        <w:t>1.</w:t>
      </w:r>
      <w:r w:rsidRPr="008E5F3E">
        <w:rPr>
          <w:rFonts w:ascii="Corbel" w:hAnsi="Corbel"/>
          <w:b/>
          <w:i/>
          <w:color w:val="31849B"/>
          <w:spacing w:val="20"/>
        </w:rPr>
        <w:tab/>
        <w:t>The path into the centre …. let go, release, slowly</w:t>
      </w:r>
      <w:r w:rsidRPr="008E5F3E">
        <w:rPr>
          <w:rFonts w:ascii="Corbel" w:hAnsi="Corbel"/>
          <w:b/>
          <w:i/>
          <w:color w:val="31849B"/>
          <w:spacing w:val="20"/>
        </w:rPr>
        <w:br/>
        <w:t>2.</w:t>
      </w:r>
      <w:r w:rsidRPr="008E5F3E">
        <w:rPr>
          <w:rFonts w:ascii="Corbel" w:hAnsi="Corbel"/>
          <w:b/>
          <w:i/>
          <w:color w:val="31849B"/>
          <w:spacing w:val="20"/>
        </w:rPr>
        <w:tab/>
        <w:t>The centre ……. pause</w:t>
      </w:r>
      <w:r w:rsidRPr="008E5F3E">
        <w:rPr>
          <w:rFonts w:ascii="Corbel" w:hAnsi="Corbel"/>
          <w:b/>
          <w:i/>
          <w:color w:val="31849B"/>
          <w:spacing w:val="20"/>
        </w:rPr>
        <w:br/>
        <w:t>3.</w:t>
      </w:r>
      <w:r w:rsidRPr="008E5F3E">
        <w:rPr>
          <w:rFonts w:ascii="Corbel" w:hAnsi="Corbel"/>
          <w:b/>
          <w:i/>
          <w:color w:val="31849B"/>
          <w:spacing w:val="20"/>
        </w:rPr>
        <w:tab/>
        <w:t>The path from the centre … return on the same path</w:t>
      </w:r>
    </w:p>
    <w:p w14:paraId="26CA17D8" w14:textId="77777777" w:rsidR="00CD5C7B" w:rsidRPr="008E5F3E" w:rsidRDefault="00CD5C7B" w:rsidP="00CD5C7B">
      <w:pPr>
        <w:pStyle w:val="Default"/>
        <w:spacing w:after="124"/>
        <w:jc w:val="both"/>
        <w:rPr>
          <w:rFonts w:ascii="Corbel" w:hAnsi="Corbel"/>
          <w:color w:val="auto"/>
        </w:rPr>
      </w:pPr>
    </w:p>
    <w:p w14:paraId="320176E9" w14:textId="77777777" w:rsidR="00CD5C7B" w:rsidRPr="008E5F3E" w:rsidRDefault="00CD5C7B" w:rsidP="00CD5C7B">
      <w:pPr>
        <w:pStyle w:val="Default"/>
        <w:spacing w:after="124"/>
        <w:jc w:val="both"/>
        <w:rPr>
          <w:rFonts w:ascii="Corbel" w:hAnsi="Corbel"/>
          <w:color w:val="auto"/>
        </w:rPr>
      </w:pPr>
      <w:r w:rsidRPr="008E5F3E">
        <w:rPr>
          <w:rFonts w:ascii="Corbel" w:hAnsi="Corbel"/>
          <w:color w:val="auto"/>
        </w:rPr>
        <w:t>Pause at the entry to allow yourself to become fully conscious of stepping into the labyrinth. Here are some hints:</w:t>
      </w:r>
    </w:p>
    <w:p w14:paraId="7D3BA062" w14:textId="77777777" w:rsidR="00CD5C7B" w:rsidRPr="008E5F3E" w:rsidRDefault="00CD5C7B" w:rsidP="00CD5C7B">
      <w:pPr>
        <w:pStyle w:val="Default"/>
        <w:numPr>
          <w:ilvl w:val="0"/>
          <w:numId w:val="1"/>
        </w:numPr>
        <w:spacing w:after="124"/>
        <w:jc w:val="both"/>
        <w:rPr>
          <w:rFonts w:ascii="Constantia" w:hAnsi="Constantia"/>
          <w:i/>
          <w:color w:val="auto"/>
        </w:rPr>
      </w:pPr>
      <w:r w:rsidRPr="008E5F3E">
        <w:rPr>
          <w:rFonts w:ascii="Constantia" w:hAnsi="Constantia"/>
          <w:i/>
          <w:color w:val="auto"/>
        </w:rPr>
        <w:t xml:space="preserve">Allow your body to find your natural pace. Your pace may change during different stages of the walk. </w:t>
      </w:r>
    </w:p>
    <w:p w14:paraId="7384C456" w14:textId="77777777" w:rsidR="00CD5C7B" w:rsidRPr="008E5F3E" w:rsidRDefault="00CD5C7B" w:rsidP="00CD5C7B">
      <w:pPr>
        <w:pStyle w:val="Default"/>
        <w:numPr>
          <w:ilvl w:val="0"/>
          <w:numId w:val="1"/>
        </w:numPr>
        <w:spacing w:after="124"/>
        <w:jc w:val="both"/>
        <w:rPr>
          <w:rFonts w:ascii="Constantia" w:hAnsi="Constantia"/>
          <w:i/>
          <w:color w:val="auto"/>
        </w:rPr>
      </w:pPr>
      <w:r w:rsidRPr="008E5F3E">
        <w:rPr>
          <w:rFonts w:ascii="Constantia" w:hAnsi="Constantia"/>
          <w:i/>
          <w:color w:val="auto"/>
        </w:rPr>
        <w:t xml:space="preserve">Become conscious of your breath. Let it flow smoothly. It can be co-ordinated with each step if you choose. </w:t>
      </w:r>
    </w:p>
    <w:p w14:paraId="476D1772" w14:textId="77777777" w:rsidR="00CD5C7B" w:rsidRPr="008E5F3E" w:rsidRDefault="00CD5C7B" w:rsidP="00CD5C7B">
      <w:pPr>
        <w:pStyle w:val="Default"/>
        <w:numPr>
          <w:ilvl w:val="0"/>
          <w:numId w:val="1"/>
        </w:numPr>
        <w:spacing w:after="124"/>
        <w:jc w:val="both"/>
        <w:rPr>
          <w:rFonts w:ascii="Constantia" w:hAnsi="Constantia"/>
          <w:i/>
          <w:color w:val="auto"/>
        </w:rPr>
      </w:pPr>
      <w:r w:rsidRPr="008E5F3E">
        <w:rPr>
          <w:rFonts w:ascii="Constantia" w:hAnsi="Constantia"/>
          <w:i/>
          <w:color w:val="auto"/>
        </w:rPr>
        <w:t>The narrow path is a two-way street. If you are going in and another person is going out, you will meet on the path. If you want to maintain an inward meditative state, simply do not make eye contact. You can “pass</w:t>
      </w:r>
      <w:r w:rsidRPr="008E5F3E">
        <w:rPr>
          <w:rFonts w:ascii="Constantia"/>
          <w:i/>
          <w:color w:val="auto"/>
        </w:rPr>
        <w:t>”</w:t>
      </w:r>
      <w:r w:rsidRPr="008E5F3E">
        <w:rPr>
          <w:rFonts w:ascii="Constantia" w:hAnsi="Constantia"/>
          <w:i/>
          <w:color w:val="auto"/>
        </w:rPr>
        <w:t xml:space="preserve"> people on the </w:t>
      </w:r>
      <w:proofErr w:type="gramStart"/>
      <w:r w:rsidRPr="008E5F3E">
        <w:rPr>
          <w:rFonts w:ascii="Constantia" w:hAnsi="Constantia"/>
          <w:i/>
          <w:color w:val="auto"/>
        </w:rPr>
        <w:t>labyrinth, or</w:t>
      </w:r>
      <w:proofErr w:type="gramEnd"/>
      <w:r w:rsidRPr="008E5F3E">
        <w:rPr>
          <w:rFonts w:ascii="Constantia" w:hAnsi="Constantia"/>
          <w:i/>
          <w:color w:val="auto"/>
        </w:rPr>
        <w:t xml:space="preserve"> allow others to pass you. Allow spaciousness within and honour your pace. </w:t>
      </w:r>
    </w:p>
    <w:p w14:paraId="3F294229" w14:textId="77777777" w:rsidR="00CD5C7B" w:rsidRPr="008E5F3E" w:rsidRDefault="00CD5C7B" w:rsidP="00CD5C7B">
      <w:pPr>
        <w:pStyle w:val="Default"/>
        <w:numPr>
          <w:ilvl w:val="0"/>
          <w:numId w:val="1"/>
        </w:numPr>
        <w:spacing w:after="124"/>
        <w:jc w:val="both"/>
        <w:rPr>
          <w:rFonts w:ascii="Constantia" w:hAnsi="Constantia"/>
          <w:i/>
          <w:color w:val="auto"/>
        </w:rPr>
      </w:pPr>
      <w:r w:rsidRPr="008E5F3E">
        <w:rPr>
          <w:rFonts w:ascii="Constantia" w:hAnsi="Constantia"/>
          <w:i/>
          <w:color w:val="auto"/>
        </w:rPr>
        <w:t xml:space="preserve">Pause at the exit to allow yourself to become fully conscious of stepping back out into the world. </w:t>
      </w:r>
    </w:p>
    <w:p w14:paraId="2CDBFF41" w14:textId="77777777" w:rsidR="00CD5C7B" w:rsidRPr="008E5F3E" w:rsidRDefault="00CD5C7B" w:rsidP="00CD5C7B">
      <w:pPr>
        <w:pStyle w:val="Default"/>
        <w:numPr>
          <w:ilvl w:val="0"/>
          <w:numId w:val="1"/>
        </w:numPr>
        <w:rPr>
          <w:rFonts w:ascii="Corbel" w:hAnsi="Corbel"/>
          <w:color w:val="auto"/>
        </w:rPr>
      </w:pPr>
      <w:r w:rsidRPr="008E5F3E">
        <w:rPr>
          <w:rFonts w:ascii="Constantia" w:hAnsi="Constantia"/>
          <w:i/>
          <w:color w:val="auto"/>
        </w:rPr>
        <w:t>Treasure and nurture your quiet mind. Don't be tempted to “talk the experience away</w:t>
      </w:r>
      <w:r w:rsidRPr="008E5F3E">
        <w:rPr>
          <w:rFonts w:ascii="Constantia"/>
          <w:i/>
          <w:color w:val="auto"/>
        </w:rPr>
        <w:t>‟</w:t>
      </w:r>
      <w:r w:rsidRPr="008E5F3E">
        <w:rPr>
          <w:rFonts w:ascii="Constantia"/>
          <w:i/>
          <w:color w:val="auto"/>
        </w:rPr>
        <w:t>, rush on,</w:t>
      </w:r>
      <w:r w:rsidRPr="008E5F3E">
        <w:rPr>
          <w:rFonts w:ascii="Constantia" w:hAnsi="Constantia"/>
          <w:i/>
          <w:color w:val="auto"/>
        </w:rPr>
        <w:t xml:space="preserve"> or over analyse it. </w:t>
      </w:r>
      <w:r w:rsidRPr="008E5F3E">
        <w:rPr>
          <w:rFonts w:ascii="Constantia" w:hAnsi="Constantia"/>
          <w:i/>
          <w:color w:val="auto"/>
        </w:rPr>
        <w:br/>
        <w:t>Honour your experience as you move on to your next session and then back into your school routine</w:t>
      </w:r>
      <w:r w:rsidRPr="008E5F3E">
        <w:rPr>
          <w:rFonts w:ascii="Corbel" w:hAnsi="Corbel"/>
          <w:color w:val="auto"/>
        </w:rPr>
        <w:t xml:space="preserve">. </w:t>
      </w:r>
    </w:p>
    <w:p w14:paraId="0EDC2AB8" w14:textId="77777777" w:rsidR="00CD5C7B" w:rsidRPr="008E5F3E" w:rsidRDefault="00CD5C7B" w:rsidP="00CD5C7B">
      <w:pPr>
        <w:pStyle w:val="Default"/>
        <w:jc w:val="both"/>
        <w:rPr>
          <w:rFonts w:ascii="Corbel" w:hAnsi="Corbel"/>
          <w:color w:val="auto"/>
        </w:rPr>
      </w:pPr>
    </w:p>
    <w:p w14:paraId="2F5FA0F9" w14:textId="77777777" w:rsidR="00CD5C7B" w:rsidRPr="008E5F3E" w:rsidRDefault="00CD5C7B" w:rsidP="00CD5C7B">
      <w:pPr>
        <w:pStyle w:val="Default"/>
        <w:jc w:val="both"/>
        <w:rPr>
          <w:rFonts w:ascii="Corbel" w:hAnsi="Corbel"/>
          <w:color w:val="auto"/>
        </w:rPr>
      </w:pPr>
      <w:r w:rsidRPr="008E5F3E">
        <w:rPr>
          <w:rFonts w:ascii="Corbel" w:hAnsi="Corbel"/>
          <w:color w:val="auto"/>
        </w:rPr>
        <w:t xml:space="preserve">There is no right or wrong way to walk a labyrinth. If you approach it with an open mind, then anything that happens can serve as a blessing. </w:t>
      </w:r>
    </w:p>
    <w:p w14:paraId="02AF38EB" w14:textId="77777777" w:rsidR="00CD5C7B" w:rsidRPr="008E5F3E" w:rsidRDefault="00CD5C7B" w:rsidP="00CD5C7B">
      <w:pPr>
        <w:pStyle w:val="Default"/>
        <w:ind w:firstLine="720"/>
        <w:jc w:val="both"/>
        <w:rPr>
          <w:rFonts w:ascii="Corbel" w:hAnsi="Corbel"/>
          <w:color w:val="auto"/>
        </w:rPr>
      </w:pPr>
      <w:r w:rsidRPr="008E5F3E">
        <w:rPr>
          <w:rFonts w:ascii="Corbel" w:hAnsi="Corbel"/>
          <w:color w:val="auto"/>
        </w:rPr>
        <w:lastRenderedPageBreak/>
        <w:t>You might find yourself confused and “lost</w:t>
      </w:r>
      <w:r w:rsidRPr="008E5F3E">
        <w:rPr>
          <w:rFonts w:ascii="Corbel"/>
          <w:color w:val="auto"/>
        </w:rPr>
        <w:t>”</w:t>
      </w:r>
      <w:r w:rsidRPr="008E5F3E">
        <w:rPr>
          <w:rFonts w:ascii="Corbel" w:hAnsi="Corbel"/>
          <w:color w:val="auto"/>
        </w:rPr>
        <w:t xml:space="preserve"> on the path. </w:t>
      </w:r>
    </w:p>
    <w:p w14:paraId="1727354A" w14:textId="77777777" w:rsidR="00CD5C7B" w:rsidRPr="008E5F3E" w:rsidRDefault="00CD5C7B" w:rsidP="00CD5C7B">
      <w:pPr>
        <w:pStyle w:val="Default"/>
        <w:ind w:left="720"/>
        <w:jc w:val="both"/>
        <w:rPr>
          <w:rFonts w:ascii="Corbel" w:hAnsi="Corbel"/>
          <w:color w:val="auto"/>
        </w:rPr>
      </w:pPr>
      <w:r w:rsidRPr="008E5F3E">
        <w:rPr>
          <w:rFonts w:ascii="Corbel" w:hAnsi="Corbel"/>
          <w:color w:val="auto"/>
        </w:rPr>
        <w:t xml:space="preserve">You could have an awkward moment as you meet a fellow walker on the same path. You might even become irritated that there are too many people in the labyrinth. </w:t>
      </w:r>
    </w:p>
    <w:p w14:paraId="563407EA" w14:textId="77777777" w:rsidR="00CD5C7B" w:rsidRPr="008E5F3E" w:rsidRDefault="00CD5C7B" w:rsidP="00CD5C7B">
      <w:pPr>
        <w:pStyle w:val="Default"/>
        <w:ind w:left="720"/>
        <w:jc w:val="both"/>
        <w:rPr>
          <w:rFonts w:ascii="Corbel" w:hAnsi="Corbel"/>
          <w:color w:val="auto"/>
        </w:rPr>
      </w:pPr>
      <w:r w:rsidRPr="008E5F3E">
        <w:rPr>
          <w:rFonts w:ascii="Corbel" w:hAnsi="Corbel"/>
          <w:color w:val="auto"/>
        </w:rPr>
        <w:t>You could be determined to find an “answer</w:t>
      </w:r>
      <w:r w:rsidRPr="008E5F3E">
        <w:rPr>
          <w:rFonts w:ascii="Corbel"/>
          <w:color w:val="auto"/>
        </w:rPr>
        <w:t>”</w:t>
      </w:r>
      <w:r w:rsidRPr="008E5F3E">
        <w:rPr>
          <w:rFonts w:ascii="Corbel" w:hAnsi="Corbel"/>
          <w:color w:val="auto"/>
        </w:rPr>
        <w:t xml:space="preserve"> to a special question, but instead experience nothing</w:t>
      </w:r>
      <w:r w:rsidRPr="008E5F3E">
        <w:rPr>
          <w:rFonts w:ascii="Corbel"/>
          <w:color w:val="auto"/>
        </w:rPr>
        <w:t>. OR the answer might even come!!</w:t>
      </w:r>
    </w:p>
    <w:p w14:paraId="2520770C" w14:textId="77777777" w:rsidR="00CD5C7B" w:rsidRPr="008E5F3E" w:rsidRDefault="00CD5C7B" w:rsidP="00CD5C7B">
      <w:pPr>
        <w:pStyle w:val="Default"/>
        <w:jc w:val="both"/>
        <w:rPr>
          <w:rFonts w:ascii="Corbel" w:hAnsi="Corbel"/>
          <w:color w:val="auto"/>
        </w:rPr>
      </w:pPr>
    </w:p>
    <w:p w14:paraId="6983D56F" w14:textId="77777777" w:rsidR="00CD5C7B" w:rsidRPr="008E5F3E" w:rsidRDefault="00CD5C7B" w:rsidP="00CD5C7B">
      <w:pPr>
        <w:pStyle w:val="Default"/>
        <w:jc w:val="both"/>
        <w:rPr>
          <w:rFonts w:ascii="Corbel" w:hAnsi="Corbel"/>
          <w:color w:val="auto"/>
        </w:rPr>
      </w:pPr>
      <w:r w:rsidRPr="008E5F3E">
        <w:rPr>
          <w:rFonts w:ascii="Corbel" w:hAnsi="Corbel"/>
          <w:b/>
          <w:color w:val="31849B"/>
        </w:rPr>
        <w:t>Walking . . . balancing . . .people . . . perseverance</w:t>
      </w:r>
      <w:r w:rsidRPr="008E5F3E">
        <w:rPr>
          <w:rFonts w:ascii="Corbel" w:hAnsi="Corbel"/>
          <w:color w:val="auto"/>
        </w:rPr>
        <w:t xml:space="preserve"> . . . On the path we meet every and all things. Allow these moments to speak to you. </w:t>
      </w:r>
    </w:p>
    <w:p w14:paraId="019FE782" w14:textId="77777777" w:rsidR="00CD5C7B" w:rsidRPr="008E5F3E" w:rsidRDefault="00CD5C7B" w:rsidP="00CD5C7B">
      <w:pPr>
        <w:pStyle w:val="Default"/>
        <w:jc w:val="both"/>
        <w:rPr>
          <w:rFonts w:ascii="Corbel" w:hAnsi="Corbel"/>
          <w:color w:val="auto"/>
        </w:rPr>
      </w:pPr>
    </w:p>
    <w:p w14:paraId="6E811415" w14:textId="2EE02735" w:rsidR="00CD5C7B" w:rsidRPr="008E5F3E" w:rsidRDefault="00CD5C7B" w:rsidP="00CD5C7B">
      <w:pPr>
        <w:shd w:val="clear" w:color="auto" w:fill="FFFFFF"/>
        <w:spacing w:after="0" w:line="240" w:lineRule="auto"/>
        <w:jc w:val="both"/>
        <w:rPr>
          <w:rFonts w:ascii="Corbel" w:eastAsia="Times New Roman" w:hAnsi="Corbel" w:cs="Helvetica"/>
          <w:sz w:val="24"/>
          <w:szCs w:val="24"/>
          <w:lang w:eastAsia="en-AU"/>
        </w:rPr>
      </w:pPr>
      <w:r w:rsidRPr="008E5F3E">
        <w:rPr>
          <w:rFonts w:ascii="Corbel" w:eastAsia="Times New Roman" w:hAnsi="Corbel" w:cs="Helvetica"/>
          <w:sz w:val="24"/>
          <w:szCs w:val="24"/>
          <w:lang w:eastAsia="en-AU"/>
        </w:rPr>
        <w:t xml:space="preserve">There are many ways to describe a labyrinth. Some call it a path of prayer, a walking meditation, a place of change, a watering hole for the spirit and even a mirror of the soul. </w:t>
      </w:r>
      <w:proofErr w:type="gramStart"/>
      <w:r w:rsidRPr="008E5F3E">
        <w:rPr>
          <w:rFonts w:ascii="Corbel" w:eastAsia="Times New Roman" w:hAnsi="Corbel" w:cs="Helvetica"/>
          <w:sz w:val="24"/>
          <w:szCs w:val="24"/>
          <w:lang w:eastAsia="en-AU"/>
        </w:rPr>
        <w:t>However</w:t>
      </w:r>
      <w:proofErr w:type="gramEnd"/>
      <w:r w:rsidRPr="008E5F3E">
        <w:rPr>
          <w:rFonts w:ascii="Corbel" w:eastAsia="Times New Roman" w:hAnsi="Corbel" w:cs="Helvetica"/>
          <w:sz w:val="24"/>
          <w:szCs w:val="24"/>
          <w:lang w:eastAsia="en-AU"/>
        </w:rPr>
        <w:t xml:space="preserve"> </w:t>
      </w:r>
      <w:r w:rsidRPr="008E5F3E">
        <w:rPr>
          <w:rFonts w:ascii="Corbel" w:eastAsia="Times New Roman" w:hAnsi="Corbel" w:cs="Helvetica"/>
          <w:sz w:val="24"/>
          <w:szCs w:val="24"/>
          <w:u w:val="single"/>
          <w:lang w:eastAsia="en-AU"/>
        </w:rPr>
        <w:t xml:space="preserve">you </w:t>
      </w:r>
      <w:r w:rsidRPr="008E5F3E">
        <w:rPr>
          <w:rFonts w:ascii="Corbel" w:eastAsia="Times New Roman" w:hAnsi="Corbel" w:cs="Helvetica"/>
          <w:sz w:val="24"/>
          <w:szCs w:val="24"/>
          <w:lang w:eastAsia="en-AU"/>
        </w:rPr>
        <w:t>might experience it, t</w:t>
      </w:r>
      <w:r w:rsidRPr="008E5F3E">
        <w:rPr>
          <w:rFonts w:ascii="Corbel" w:hAnsi="Corbel"/>
          <w:bCs/>
          <w:iCs/>
          <w:sz w:val="24"/>
          <w:szCs w:val="24"/>
        </w:rPr>
        <w:t xml:space="preserve">he Labyrinth can provide us with a spiritual resource, a pilgrimage-like walking that might take us into a very different place: just as meditation does. </w:t>
      </w:r>
    </w:p>
    <w:p w14:paraId="68EC49C3" w14:textId="77777777" w:rsidR="00CD5C7B" w:rsidRPr="008E5F3E" w:rsidRDefault="00CD5C7B" w:rsidP="00CD5C7B">
      <w:pPr>
        <w:pStyle w:val="Default"/>
        <w:rPr>
          <w:rFonts w:ascii="Corbel" w:hAnsi="Corbel"/>
          <w:bCs/>
          <w:i/>
          <w:iCs/>
          <w:color w:val="auto"/>
        </w:rPr>
      </w:pPr>
    </w:p>
    <w:p w14:paraId="4BD6A504" w14:textId="20E7BC8A" w:rsidR="00CD5C7B" w:rsidRPr="008E5F3E" w:rsidRDefault="00CD5C7B" w:rsidP="00CD5C7B">
      <w:pPr>
        <w:pStyle w:val="Default"/>
        <w:spacing w:after="124"/>
        <w:jc w:val="both"/>
        <w:rPr>
          <w:rFonts w:ascii="Corbel" w:hAnsi="Corbel"/>
          <w:color w:val="auto"/>
        </w:rPr>
      </w:pPr>
      <w:r w:rsidRPr="008E5F3E">
        <w:rPr>
          <w:rFonts w:ascii="Corbel" w:hAnsi="Corbel" w:cs="Wingdings"/>
          <w:color w:val="auto"/>
        </w:rPr>
        <w:t xml:space="preserve">In this way, the journey of the Labyrinth can also be a </w:t>
      </w:r>
      <w:r w:rsidRPr="008E5F3E">
        <w:rPr>
          <w:rFonts w:ascii="Corbel" w:hAnsi="Corbel" w:cs="Wingdings"/>
          <w:i/>
          <w:color w:val="C00000"/>
        </w:rPr>
        <w:t>prayer</w:t>
      </w:r>
      <w:r w:rsidRPr="008E5F3E">
        <w:rPr>
          <w:rFonts w:ascii="Corbel" w:hAnsi="Corbel" w:cs="Wingdings"/>
          <w:color w:val="auto"/>
        </w:rPr>
        <w:t xml:space="preserve"> for your friends, the world or yourself; a </w:t>
      </w:r>
      <w:r w:rsidRPr="008E5F3E">
        <w:rPr>
          <w:rFonts w:ascii="Corbel" w:hAnsi="Corbel" w:cs="Wingdings"/>
          <w:i/>
          <w:color w:val="C00000"/>
        </w:rPr>
        <w:t>path</w:t>
      </w:r>
      <w:r w:rsidRPr="008E5F3E">
        <w:rPr>
          <w:rFonts w:ascii="Corbel" w:hAnsi="Corbel" w:cs="Wingdings"/>
          <w:color w:val="auto"/>
        </w:rPr>
        <w:t xml:space="preserve"> away from an issue, and returning back renewed and refreshed; or even a </w:t>
      </w:r>
      <w:r w:rsidRPr="008E5F3E">
        <w:rPr>
          <w:rFonts w:ascii="Corbel" w:hAnsi="Corbel" w:cs="Wingdings"/>
          <w:i/>
          <w:color w:val="C00000"/>
        </w:rPr>
        <w:t>meditation</w:t>
      </w:r>
      <w:r w:rsidRPr="008E5F3E">
        <w:rPr>
          <w:rFonts w:ascii="Corbel" w:hAnsi="Corbel" w:cs="Wingdings"/>
          <w:color w:val="auto"/>
        </w:rPr>
        <w:t xml:space="preserve"> as you t</w:t>
      </w:r>
      <w:r w:rsidRPr="008E5F3E">
        <w:rPr>
          <w:rFonts w:ascii="Corbel" w:hAnsi="Corbel"/>
          <w:color w:val="auto"/>
        </w:rPr>
        <w:t xml:space="preserve">hink about a verse in the Bible or use a mantra step by step – perhaps one of these: </w:t>
      </w:r>
    </w:p>
    <w:p w14:paraId="7538C1D6" w14:textId="1D71286E" w:rsidR="00CD5C7B" w:rsidRPr="008E5F3E" w:rsidRDefault="00CD5C7B" w:rsidP="00CD5C7B">
      <w:pPr>
        <w:pStyle w:val="Default"/>
        <w:spacing w:after="124"/>
        <w:jc w:val="both"/>
        <w:rPr>
          <w:rFonts w:ascii="Corbel" w:hAnsi="Corbel"/>
          <w:color w:val="auto"/>
        </w:rPr>
      </w:pPr>
    </w:p>
    <w:p w14:paraId="1928B6D7" w14:textId="49FB1665" w:rsidR="00CD5C7B" w:rsidRPr="008E5F3E" w:rsidRDefault="00CD5C7B" w:rsidP="00CD5C7B">
      <w:pPr>
        <w:pStyle w:val="Default"/>
        <w:spacing w:after="124"/>
        <w:jc w:val="both"/>
        <w:rPr>
          <w:rFonts w:ascii="Corbel" w:hAnsi="Corbel"/>
          <w:color w:val="auto"/>
        </w:rPr>
      </w:pPr>
    </w:p>
    <w:p w14:paraId="4096F4B0" w14:textId="77777777" w:rsidR="00CD5C7B" w:rsidRPr="008E5F3E" w:rsidRDefault="00CD5C7B" w:rsidP="00CD5C7B">
      <w:pPr>
        <w:pStyle w:val="Default"/>
        <w:spacing w:after="124"/>
        <w:jc w:val="both"/>
        <w:rPr>
          <w:rFonts w:ascii="Corbel" w:hAnsi="Corbel" w:cs="Wingdings"/>
          <w:color w:val="auto"/>
        </w:rPr>
      </w:pPr>
    </w:p>
    <w:p w14:paraId="048568DE" w14:textId="77777777" w:rsidR="00CD5C7B" w:rsidRPr="008E5F3E" w:rsidRDefault="00CD5C7B" w:rsidP="00CD5C7B">
      <w:pPr>
        <w:pStyle w:val="Default"/>
        <w:ind w:left="720" w:firstLine="720"/>
        <w:jc w:val="both"/>
        <w:rPr>
          <w:rFonts w:ascii="Corbel" w:hAnsi="Corbel"/>
          <w:color w:val="auto"/>
        </w:rPr>
      </w:pPr>
      <w:bookmarkStart w:id="0" w:name="_GoBack"/>
      <w:r w:rsidRPr="008E5F3E">
        <w:rPr>
          <w:rFonts w:ascii="Corbel" w:hAnsi="Corbel"/>
          <w:noProof/>
        </w:rPr>
        <w:drawing>
          <wp:anchor distT="0" distB="0" distL="114300" distR="114300" simplePos="0" relativeHeight="251661312" behindDoc="0" locked="0" layoutInCell="1" allowOverlap="1" wp14:anchorId="6165FA77" wp14:editId="1AE1360D">
            <wp:simplePos x="0" y="0"/>
            <wp:positionH relativeFrom="column">
              <wp:posOffset>695325</wp:posOffset>
            </wp:positionH>
            <wp:positionV relativeFrom="paragraph">
              <wp:posOffset>116205</wp:posOffset>
            </wp:positionV>
            <wp:extent cx="1475740" cy="1448435"/>
            <wp:effectExtent l="0" t="0" r="0" b="0"/>
            <wp:wrapSquare wrapText="bothSides"/>
            <wp:docPr id="16" name="Picture 16" descr="D:\Users\gdoherty\Pictures\cha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doherty\Pictures\chatr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5740" cy="14484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8E5F3E">
        <w:rPr>
          <w:rFonts w:ascii="Copperplate Gothic Light" w:hAnsi="Copperplate Gothic Light"/>
          <w:b/>
          <w:color w:val="31849B"/>
          <w:spacing w:val="20"/>
        </w:rPr>
        <w:t xml:space="preserve">Come, Holy Spirit </w:t>
      </w:r>
    </w:p>
    <w:p w14:paraId="0D14BB08" w14:textId="77777777" w:rsidR="00CD5C7B" w:rsidRPr="008E5F3E" w:rsidRDefault="00CD5C7B" w:rsidP="00CD5C7B">
      <w:pPr>
        <w:pStyle w:val="Default"/>
        <w:spacing w:after="120"/>
        <w:ind w:left="1440" w:firstLine="720"/>
        <w:jc w:val="both"/>
        <w:rPr>
          <w:rFonts w:ascii="Copperplate Gothic Light" w:hAnsi="Copperplate Gothic Light"/>
          <w:b/>
          <w:color w:val="31849B"/>
          <w:spacing w:val="20"/>
        </w:rPr>
      </w:pPr>
      <w:r w:rsidRPr="008E5F3E">
        <w:rPr>
          <w:rFonts w:ascii="Copperplate Gothic Light" w:hAnsi="Copperplate Gothic Light"/>
          <w:b/>
          <w:color w:val="31849B"/>
          <w:spacing w:val="20"/>
        </w:rPr>
        <w:t xml:space="preserve">I am a child of God </w:t>
      </w:r>
    </w:p>
    <w:p w14:paraId="6F57E617" w14:textId="77777777" w:rsidR="00CD5C7B" w:rsidRPr="008E5F3E" w:rsidRDefault="00CD5C7B" w:rsidP="00CD5C7B">
      <w:pPr>
        <w:pStyle w:val="Default"/>
        <w:spacing w:after="120"/>
        <w:ind w:firstLine="720"/>
        <w:jc w:val="both"/>
        <w:rPr>
          <w:rFonts w:ascii="Copperplate Gothic Light" w:hAnsi="Copperplate Gothic Light"/>
          <w:b/>
          <w:color w:val="31849B"/>
          <w:spacing w:val="20"/>
        </w:rPr>
      </w:pPr>
      <w:r w:rsidRPr="008E5F3E">
        <w:rPr>
          <w:rFonts w:ascii="Copperplate Gothic Light" w:hAnsi="Copperplate Gothic Light"/>
          <w:b/>
          <w:color w:val="31849B"/>
          <w:spacing w:val="20"/>
        </w:rPr>
        <w:t xml:space="preserve">Jesus, have mercy </w:t>
      </w:r>
    </w:p>
    <w:p w14:paraId="1A22E570" w14:textId="77777777" w:rsidR="00CD5C7B" w:rsidRPr="008E5F3E" w:rsidRDefault="00CD5C7B" w:rsidP="00CD5C7B">
      <w:pPr>
        <w:pStyle w:val="Default"/>
        <w:spacing w:after="120"/>
        <w:ind w:left="720" w:firstLine="720"/>
        <w:jc w:val="both"/>
        <w:rPr>
          <w:rFonts w:ascii="Copperplate Gothic Light" w:hAnsi="Copperplate Gothic Light"/>
          <w:b/>
          <w:color w:val="31849B"/>
          <w:spacing w:val="20"/>
        </w:rPr>
      </w:pPr>
      <w:r w:rsidRPr="008E5F3E">
        <w:rPr>
          <w:rFonts w:ascii="Copperplate Gothic Light" w:hAnsi="Copperplate Gothic Light"/>
          <w:b/>
          <w:color w:val="31849B"/>
          <w:spacing w:val="20"/>
        </w:rPr>
        <w:t>Maranatha</w:t>
      </w:r>
    </w:p>
    <w:p w14:paraId="47C8AE83" w14:textId="77777777" w:rsidR="00CD5C7B" w:rsidRPr="008E5F3E" w:rsidRDefault="00CD5C7B" w:rsidP="00CD5C7B">
      <w:pPr>
        <w:pStyle w:val="Default"/>
        <w:spacing w:after="120"/>
        <w:ind w:left="720" w:firstLine="720"/>
        <w:jc w:val="both"/>
        <w:rPr>
          <w:rFonts w:ascii="Copperplate Gothic Light" w:hAnsi="Copperplate Gothic Light"/>
          <w:b/>
          <w:color w:val="31849B"/>
          <w:spacing w:val="20"/>
        </w:rPr>
      </w:pPr>
      <w:r w:rsidRPr="008E5F3E">
        <w:rPr>
          <w:rFonts w:ascii="Copperplate Gothic Light" w:hAnsi="Copperplate Gothic Light"/>
          <w:b/>
          <w:color w:val="31849B"/>
          <w:spacing w:val="20"/>
        </w:rPr>
        <w:t xml:space="preserve">May I be filled with love </w:t>
      </w:r>
    </w:p>
    <w:p w14:paraId="78DBB399" w14:textId="77777777" w:rsidR="00CD5C7B" w:rsidRPr="008E5F3E" w:rsidRDefault="00CD5C7B" w:rsidP="00CD5C7B">
      <w:pPr>
        <w:pStyle w:val="Default"/>
        <w:spacing w:after="120"/>
        <w:jc w:val="both"/>
        <w:rPr>
          <w:rFonts w:ascii="Copperplate Gothic Light" w:hAnsi="Copperplate Gothic Light"/>
          <w:b/>
          <w:color w:val="31849B"/>
          <w:spacing w:val="20"/>
        </w:rPr>
      </w:pPr>
      <w:r w:rsidRPr="008E5F3E">
        <w:rPr>
          <w:rFonts w:ascii="Copperplate Gothic Light" w:hAnsi="Copperplate Gothic Light"/>
          <w:b/>
          <w:color w:val="31849B"/>
          <w:spacing w:val="20"/>
        </w:rPr>
        <w:t xml:space="preserve">    </w:t>
      </w:r>
      <w:r w:rsidRPr="008E5F3E">
        <w:rPr>
          <w:rFonts w:ascii="Copperplate Gothic Light" w:hAnsi="Copperplate Gothic Light"/>
          <w:b/>
          <w:color w:val="31849B"/>
          <w:spacing w:val="20"/>
        </w:rPr>
        <w:tab/>
      </w:r>
      <w:r w:rsidRPr="008E5F3E">
        <w:rPr>
          <w:rFonts w:ascii="Copperplate Gothic Light" w:hAnsi="Copperplate Gothic Light"/>
          <w:b/>
          <w:color w:val="31849B"/>
          <w:spacing w:val="20"/>
        </w:rPr>
        <w:tab/>
      </w:r>
      <w:r w:rsidRPr="008E5F3E">
        <w:rPr>
          <w:rFonts w:ascii="Copperplate Gothic Light" w:hAnsi="Copperplate Gothic Light"/>
          <w:b/>
          <w:color w:val="31849B"/>
          <w:spacing w:val="20"/>
        </w:rPr>
        <w:tab/>
        <w:t xml:space="preserve">  May I be at peace </w:t>
      </w:r>
    </w:p>
    <w:p w14:paraId="1800712E" w14:textId="5F712C2B" w:rsidR="004837A2" w:rsidRPr="008E5F3E" w:rsidRDefault="008303AF" w:rsidP="00CD5C7B">
      <w:pPr>
        <w:jc w:val="center"/>
        <w:rPr>
          <w:rFonts w:ascii="Corbel" w:hAnsi="Corbel"/>
          <w:b/>
          <w:i/>
          <w:iCs/>
          <w:spacing w:val="20"/>
          <w:sz w:val="24"/>
          <w:szCs w:val="24"/>
        </w:rPr>
      </w:pPr>
      <w:r w:rsidRPr="008E5F3E">
        <w:rPr>
          <w:noProof/>
          <w:sz w:val="24"/>
          <w:szCs w:val="24"/>
        </w:rPr>
        <mc:AlternateContent>
          <mc:Choice Requires="wpg">
            <w:drawing>
              <wp:anchor distT="0" distB="0" distL="114300" distR="114300" simplePos="0" relativeHeight="251659264" behindDoc="0" locked="0" layoutInCell="1" allowOverlap="1" wp14:anchorId="6402AB41" wp14:editId="13B85028">
                <wp:simplePos x="0" y="0"/>
                <wp:positionH relativeFrom="column">
                  <wp:posOffset>7620</wp:posOffset>
                </wp:positionH>
                <wp:positionV relativeFrom="paragraph">
                  <wp:posOffset>7256599</wp:posOffset>
                </wp:positionV>
                <wp:extent cx="6223000" cy="720000"/>
                <wp:effectExtent l="12700" t="12700" r="25400" b="29845"/>
                <wp:wrapNone/>
                <wp:docPr id="5" name="Group 5"/>
                <wp:cNvGraphicFramePr/>
                <a:graphic xmlns:a="http://schemas.openxmlformats.org/drawingml/2006/main">
                  <a:graphicData uri="http://schemas.microsoft.com/office/word/2010/wordprocessingGroup">
                    <wpg:wgp>
                      <wpg:cNvGrpSpPr/>
                      <wpg:grpSpPr>
                        <a:xfrm>
                          <a:off x="0" y="0"/>
                          <a:ext cx="6223000" cy="720000"/>
                          <a:chOff x="0" y="0"/>
                          <a:chExt cx="6223000" cy="720000"/>
                        </a:xfrm>
                      </wpg:grpSpPr>
                      <wps:wsp>
                        <wps:cNvPr id="1" name="Text Box 1"/>
                        <wps:cNvSpPr txBox="1"/>
                        <wps:spPr>
                          <a:xfrm>
                            <a:off x="710293" y="0"/>
                            <a:ext cx="5512707" cy="719455"/>
                          </a:xfrm>
                          <a:prstGeom prst="rect">
                            <a:avLst/>
                          </a:prstGeom>
                          <a:solidFill>
                            <a:schemeClr val="lt1"/>
                          </a:solidFill>
                          <a:ln w="38100">
                            <a:solidFill>
                              <a:srgbClr val="EF4135"/>
                            </a:solidFill>
                          </a:ln>
                        </wps:spPr>
                        <wps:txbx>
                          <w:txbxContent>
                            <w:p w14:paraId="52CC13AE" w14:textId="77777777" w:rsidR="008303AF" w:rsidRPr="002325AA" w:rsidRDefault="008303AF" w:rsidP="008303AF">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0" y="0"/>
                            <a:ext cx="720000" cy="720000"/>
                          </a:xfrm>
                          <a:prstGeom prst="rect">
                            <a:avLst/>
                          </a:prstGeom>
                          <a:solidFill>
                            <a:srgbClr val="EF4135"/>
                          </a:solidFill>
                          <a:ln w="38100">
                            <a:solidFill>
                              <a:srgbClr val="EF4135"/>
                            </a:solidFill>
                          </a:ln>
                        </wps:spPr>
                        <wps:txbx>
                          <w:txbxContent>
                            <w:p w14:paraId="1B26AB6E" w14:textId="77777777" w:rsidR="008303AF" w:rsidRPr="002325AA" w:rsidRDefault="008303AF" w:rsidP="008303AF">
                              <w:pPr>
                                <w:jc w:val="center"/>
                                <w:rPr>
                                  <w:b/>
                                  <w:color w:val="FFFFFF" w:themeColor="background1"/>
                                  <w:sz w:val="80"/>
                                  <w:szCs w:val="80"/>
                                </w:rPr>
                              </w:pPr>
                              <w:r w:rsidRPr="002325AA">
                                <w:rPr>
                                  <w:b/>
                                  <w:color w:val="FFFFFF" w:themeColor="background1"/>
                                  <w:sz w:val="80"/>
                                  <w:szCs w:val="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402AB41" id="Group 5" o:spid="_x0000_s1026" style="position:absolute;left:0;text-align:left;margin-left:.6pt;margin-top:571.4pt;width:490pt;height:56.7pt;z-index:251659264;mso-width-relative:margin" coordsize="6223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">
                <v:shapetype id="_x0000_t202" coordsize="21600,21600" o:spt="202" path="m,l,21600r21600,l21600,xe">
                  <v:stroke joinstyle="miter"/>
                  <v:path gradientshapeok="t" o:connecttype="rect"/>
                </v:shapetype>
                <v:shape id="Text Box 1" o:spid="_x0000_s1027" type="#_x0000_t202" style="position:absolute;left:7102;width:55128;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" fillcolor="white [3201]" strokecolor="#ef4135" strokeweight="3pt">
                  <v:textbox>
                    <w:txbxContent>
                      <w:p w14:paraId="52CC13AE" w14:textId="77777777" w:rsidR="008303AF" w:rsidRPr="002325AA" w:rsidRDefault="008303AF" w:rsidP="008303AF">
                        <w:pPr>
                          <w:rPr>
                            <w:sz w:val="28"/>
                            <w:szCs w:val="28"/>
                          </w:rPr>
                        </w:pPr>
                      </w:p>
                    </w:txbxContent>
                  </v:textbox>
                </v:shape>
                <v:shape id="Text Box 4" o:spid="_x0000_s1028" type="#_x0000_t202" style="position:absolute;width:72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" fillcolor="#ef4135" strokecolor="#ef4135" strokeweight="3pt">
                  <v:textbox>
                    <w:txbxContent>
                      <w:p w14:paraId="1B26AB6E" w14:textId="77777777" w:rsidR="008303AF" w:rsidRPr="002325AA" w:rsidRDefault="008303AF" w:rsidP="008303AF">
                        <w:pPr>
                          <w:jc w:val="center"/>
                          <w:rPr>
                            <w:b/>
                            <w:color w:val="FFFFFF" w:themeColor="background1"/>
                            <w:sz w:val="80"/>
                            <w:szCs w:val="80"/>
                          </w:rPr>
                        </w:pPr>
                        <w:r w:rsidRPr="002325AA">
                          <w:rPr>
                            <w:b/>
                            <w:color w:val="FFFFFF" w:themeColor="background1"/>
                            <w:sz w:val="80"/>
                            <w:szCs w:val="80"/>
                          </w:rPr>
                          <w:t>?</w:t>
                        </w:r>
                      </w:p>
                    </w:txbxContent>
                  </v:textbox>
                </v:shape>
              </v:group>
            </w:pict>
          </mc:Fallback>
        </mc:AlternateContent>
      </w:r>
    </w:p>
    <w:sectPr w:rsidR="004837A2" w:rsidRPr="008E5F3E" w:rsidSect="000A0F75">
      <w:headerReference w:type="default" r:id="rId15"/>
      <w:pgSz w:w="11900" w:h="16840"/>
      <w:pgMar w:top="3190" w:right="1104" w:bottom="806" w:left="158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CCF672" w14:textId="77777777" w:rsidR="00CD5C7B" w:rsidRDefault="00CD5C7B" w:rsidP="000A0F75">
      <w:r>
        <w:separator/>
      </w:r>
    </w:p>
  </w:endnote>
  <w:endnote w:type="continuationSeparator" w:id="0">
    <w:p w14:paraId="0229DD3D" w14:textId="77777777" w:rsidR="00CD5C7B" w:rsidRDefault="00CD5C7B" w:rsidP="000A0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jan Pro">
    <w:altName w:val="Cambria"/>
    <w:panose1 w:val="00000000000000000000"/>
    <w:charset w:val="4D"/>
    <w:family w:val="roman"/>
    <w:notTrueType/>
    <w:pitch w:val="variable"/>
    <w:sig w:usb0="00000007" w:usb1="00000000"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F430B4" w14:textId="77777777" w:rsidR="00CD5C7B" w:rsidRDefault="00CD5C7B" w:rsidP="000A0F75">
      <w:r>
        <w:separator/>
      </w:r>
    </w:p>
  </w:footnote>
  <w:footnote w:type="continuationSeparator" w:id="0">
    <w:p w14:paraId="2DD79FC7" w14:textId="77777777" w:rsidR="00CD5C7B" w:rsidRDefault="00CD5C7B" w:rsidP="000A0F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4C506" w14:textId="77777777" w:rsidR="000A0F75" w:rsidRDefault="000A0F75">
    <w:pPr>
      <w:pStyle w:val="Header"/>
    </w:pPr>
    <w:r>
      <w:rPr>
        <w:noProof/>
      </w:rPr>
      <mc:AlternateContent>
        <mc:Choice Requires="wps">
          <w:drawing>
            <wp:anchor distT="0" distB="0" distL="114300" distR="114300" simplePos="0" relativeHeight="251659264" behindDoc="0" locked="0" layoutInCell="1" allowOverlap="1" wp14:anchorId="75F2C700" wp14:editId="7DC95371">
              <wp:simplePos x="0" y="0"/>
              <wp:positionH relativeFrom="column">
                <wp:posOffset>-150520</wp:posOffset>
              </wp:positionH>
              <wp:positionV relativeFrom="paragraph">
                <wp:posOffset>314325</wp:posOffset>
              </wp:positionV>
              <wp:extent cx="4780344" cy="450987"/>
              <wp:effectExtent l="0" t="0" r="0" b="0"/>
              <wp:wrapNone/>
              <wp:docPr id="2" name="Text Box 2"/>
              <wp:cNvGraphicFramePr/>
              <a:graphic xmlns:a="http://schemas.openxmlformats.org/drawingml/2006/main">
                <a:graphicData uri="http://schemas.microsoft.com/office/word/2010/wordprocessingShape">
                  <wps:wsp>
                    <wps:cNvSpPr txBox="1"/>
                    <wps:spPr>
                      <a:xfrm>
                        <a:off x="0" y="0"/>
                        <a:ext cx="4780344" cy="450987"/>
                      </a:xfrm>
                      <a:prstGeom prst="rect">
                        <a:avLst/>
                      </a:prstGeom>
                      <a:noFill/>
                      <a:ln w="6350">
                        <a:noFill/>
                      </a:ln>
                    </wps:spPr>
                    <wps:txbx>
                      <w:txbxContent>
                        <w:p w14:paraId="6CC6EEBF" w14:textId="4CABBA19" w:rsidR="000A0F75" w:rsidRPr="001979B6" w:rsidRDefault="00CD5C7B" w:rsidP="001979B6">
                          <w:pPr>
                            <w:pStyle w:val="Heading1"/>
                          </w:pPr>
                          <w:r>
                            <w:t>Guidelines for Walking the Labyrinth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F2C700" id="_x0000_t202" coordsize="21600,21600" o:spt="202" path="m,l,21600r21600,l21600,xe">
              <v:stroke joinstyle="miter"/>
              <v:path gradientshapeok="t" o:connecttype="rect"/>
            </v:shapetype>
            <v:shape id="Text Box 2" o:spid="_x0000_s1029" type="#_x0000_t202" style="position:absolute;margin-left:-11.85pt;margin-top:24.75pt;width:376.4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" filled="f" stroked="f" strokeweight=".5pt">
              <v:textbox>
                <w:txbxContent>
                  <w:p w14:paraId="6CC6EEBF" w14:textId="4CABBA19" w:rsidR="000A0F75" w:rsidRPr="001979B6" w:rsidRDefault="00CD5C7B" w:rsidP="001979B6">
                    <w:pPr>
                      <w:pStyle w:val="Heading1"/>
                    </w:pPr>
                    <w:r>
                      <w:t>Guidelines for Walking the Labyrinth</w:t>
                    </w:r>
                  </w:p>
                </w:txbxContent>
              </v:textbox>
            </v:shape>
          </w:pict>
        </mc:Fallback>
      </mc:AlternateContent>
    </w:r>
    <w:r>
      <w:rPr>
        <w:noProof/>
      </w:rPr>
      <w:drawing>
        <wp:anchor distT="0" distB="0" distL="114300" distR="114300" simplePos="0" relativeHeight="251658240" behindDoc="1" locked="0" layoutInCell="1" allowOverlap="1" wp14:anchorId="2F930D6A" wp14:editId="37765C9F">
          <wp:simplePos x="0" y="0"/>
          <wp:positionH relativeFrom="margin">
            <wp:posOffset>-1001395</wp:posOffset>
          </wp:positionH>
          <wp:positionV relativeFrom="margin">
            <wp:posOffset>-2021840</wp:posOffset>
          </wp:positionV>
          <wp:extent cx="7563600" cy="10690503"/>
          <wp:effectExtent l="0" t="0" r="571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8518 ANGSAU Worksheet.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5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B603A3"/>
    <w:multiLevelType w:val="hybridMultilevel"/>
    <w:tmpl w:val="7876A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C7B"/>
    <w:rsid w:val="00024662"/>
    <w:rsid w:val="000A0F75"/>
    <w:rsid w:val="001205AE"/>
    <w:rsid w:val="001979B6"/>
    <w:rsid w:val="00262FBF"/>
    <w:rsid w:val="00377096"/>
    <w:rsid w:val="006B3E35"/>
    <w:rsid w:val="006B6024"/>
    <w:rsid w:val="007561B8"/>
    <w:rsid w:val="007C0CDB"/>
    <w:rsid w:val="008303AF"/>
    <w:rsid w:val="008E5F3E"/>
    <w:rsid w:val="00910CFB"/>
    <w:rsid w:val="00A2419E"/>
    <w:rsid w:val="00BE1143"/>
    <w:rsid w:val="00CD2569"/>
    <w:rsid w:val="00CD5C7B"/>
    <w:rsid w:val="00D46C23"/>
    <w:rsid w:val="00DA79EF"/>
    <w:rsid w:val="00DB4332"/>
    <w:rsid w:val="00F13526"/>
    <w:rsid w:val="00F15126"/>
    <w:rsid w:val="00F242A4"/>
    <w:rsid w:val="00FD7F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6DABC6"/>
  <w14:defaultImageDpi w14:val="32767"/>
  <w15:chartTrackingRefBased/>
  <w15:docId w15:val="{25662378-79D1-469D-9724-D703E45DF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Body copy"/>
    <w:qFormat/>
    <w:rsid w:val="00CD5C7B"/>
    <w:pPr>
      <w:spacing w:after="200" w:line="276" w:lineRule="auto"/>
    </w:pPr>
    <w:rPr>
      <w:rFonts w:ascii="Calibri" w:eastAsia="Calibri" w:hAnsi="Calibri" w:cs="Times New Roman"/>
      <w:sz w:val="22"/>
      <w:szCs w:val="22"/>
      <w:lang w:val="en-AU"/>
    </w:rPr>
  </w:style>
  <w:style w:type="paragraph" w:styleId="Heading1">
    <w:name w:val="heading 1"/>
    <w:basedOn w:val="BasicParagraph"/>
    <w:next w:val="Normal"/>
    <w:link w:val="Heading1Char"/>
    <w:uiPriority w:val="9"/>
    <w:qFormat/>
    <w:rsid w:val="001979B6"/>
    <w:pPr>
      <w:spacing w:after="227"/>
      <w:jc w:val="both"/>
      <w:outlineLvl w:val="0"/>
    </w:pPr>
    <w:rPr>
      <w:rFonts w:ascii="Trajan Pro" w:hAnsi="Trajan Pro" w:cs="Trajan Pro"/>
      <w:b/>
      <w:bCs/>
      <w:color w:val="EF4034"/>
      <w:spacing w:val="-8"/>
      <w:sz w:val="40"/>
      <w:szCs w:val="4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0F75"/>
    <w:pPr>
      <w:tabs>
        <w:tab w:val="center" w:pos="4680"/>
        <w:tab w:val="right" w:pos="9360"/>
      </w:tabs>
    </w:pPr>
  </w:style>
  <w:style w:type="character" w:customStyle="1" w:styleId="HeaderChar">
    <w:name w:val="Header Char"/>
    <w:basedOn w:val="DefaultParagraphFont"/>
    <w:link w:val="Header"/>
    <w:uiPriority w:val="99"/>
    <w:rsid w:val="000A0F75"/>
  </w:style>
  <w:style w:type="paragraph" w:styleId="Footer">
    <w:name w:val="footer"/>
    <w:basedOn w:val="Normal"/>
    <w:link w:val="FooterChar"/>
    <w:uiPriority w:val="99"/>
    <w:unhideWhenUsed/>
    <w:rsid w:val="000A0F75"/>
    <w:pPr>
      <w:tabs>
        <w:tab w:val="center" w:pos="4680"/>
        <w:tab w:val="right" w:pos="9360"/>
      </w:tabs>
    </w:pPr>
  </w:style>
  <w:style w:type="character" w:customStyle="1" w:styleId="FooterChar">
    <w:name w:val="Footer Char"/>
    <w:basedOn w:val="DefaultParagraphFont"/>
    <w:link w:val="Footer"/>
    <w:uiPriority w:val="99"/>
    <w:rsid w:val="000A0F75"/>
  </w:style>
  <w:style w:type="paragraph" w:customStyle="1" w:styleId="BasicParagraph">
    <w:name w:val="[Basic Paragraph]"/>
    <w:basedOn w:val="Normal"/>
    <w:uiPriority w:val="99"/>
    <w:rsid w:val="000A0F75"/>
    <w:pPr>
      <w:autoSpaceDE w:val="0"/>
      <w:autoSpaceDN w:val="0"/>
      <w:adjustRightInd w:val="0"/>
      <w:spacing w:line="288" w:lineRule="auto"/>
      <w:textAlignment w:val="center"/>
    </w:pPr>
    <w:rPr>
      <w:rFonts w:ascii="Minion Pro" w:hAnsi="Minion Pro" w:cs="Minion Pro"/>
      <w:color w:val="000000"/>
      <w:lang w:val="en-US"/>
    </w:rPr>
  </w:style>
  <w:style w:type="character" w:customStyle="1" w:styleId="Heading1Char">
    <w:name w:val="Heading 1 Char"/>
    <w:basedOn w:val="DefaultParagraphFont"/>
    <w:link w:val="Heading1"/>
    <w:uiPriority w:val="9"/>
    <w:rsid w:val="001979B6"/>
    <w:rPr>
      <w:rFonts w:ascii="Trajan Pro" w:hAnsi="Trajan Pro" w:cs="Trajan Pro"/>
      <w:b/>
      <w:bCs/>
      <w:color w:val="EF4034"/>
      <w:spacing w:val="-8"/>
      <w:sz w:val="40"/>
      <w:szCs w:val="40"/>
      <w:lang w:val="en-AU"/>
    </w:rPr>
  </w:style>
  <w:style w:type="table" w:styleId="TableGrid">
    <w:name w:val="Table Grid"/>
    <w:basedOn w:val="TableNormal"/>
    <w:uiPriority w:val="39"/>
    <w:rsid w:val="00A241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A">
    <w:name w:val="ASA"/>
    <w:basedOn w:val="TableNormal"/>
    <w:uiPriority w:val="99"/>
    <w:rsid w:val="00A2419E"/>
    <w:rPr>
      <w:sz w:val="22"/>
    </w:rPr>
    <w:tblPr>
      <w:tblBorders>
        <w:top w:val="single" w:sz="4" w:space="0" w:color="1C3F94"/>
        <w:left w:val="single" w:sz="4" w:space="0" w:color="1C3F94"/>
        <w:bottom w:val="single" w:sz="4" w:space="0" w:color="1C3F94"/>
        <w:right w:val="single" w:sz="4" w:space="0" w:color="1C3F94"/>
        <w:insideH w:val="single" w:sz="4" w:space="0" w:color="1C3F94"/>
        <w:insideV w:val="single" w:sz="4" w:space="0" w:color="1C3F94"/>
      </w:tblBorders>
    </w:tblPr>
    <w:tblStylePr w:type="firstRow">
      <w:pPr>
        <w:jc w:val="left"/>
      </w:pPr>
      <w:rPr>
        <w:rFonts w:asciiTheme="minorHAnsi" w:hAnsiTheme="minorHAnsi"/>
        <w:b/>
        <w:color w:val="FFFFFF" w:themeColor="background1"/>
        <w:sz w:val="22"/>
      </w:rPr>
      <w:tblPr/>
      <w:tcPr>
        <w:shd w:val="clear" w:color="auto" w:fill="1C3F94"/>
        <w:vAlign w:val="center"/>
      </w:tcPr>
    </w:tblStylePr>
  </w:style>
  <w:style w:type="paragraph" w:customStyle="1" w:styleId="Default">
    <w:name w:val="Default"/>
    <w:rsid w:val="00CD5C7B"/>
    <w:pPr>
      <w:autoSpaceDE w:val="0"/>
      <w:autoSpaceDN w:val="0"/>
      <w:adjustRightInd w:val="0"/>
    </w:pPr>
    <w:rPr>
      <w:rFonts w:ascii="Times New Roman" w:eastAsia="Calibri" w:hAnsi="Times New Roman" w:cs="Times New Roman"/>
      <w:color w:val="000000"/>
      <w:lang w:val="en-AU"/>
    </w:rPr>
  </w:style>
  <w:style w:type="paragraph" w:styleId="NoSpacing">
    <w:name w:val="No Spacing"/>
    <w:uiPriority w:val="1"/>
    <w:qFormat/>
    <w:rsid w:val="00CD5C7B"/>
    <w:rPr>
      <w:rFonts w:ascii="Calibri" w:eastAsia="Calibri" w:hAnsi="Calibri" w:cs="Times New Roman"/>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ussell\Documents\Custom%20Office%20Templates\Religious%20Studies%20Worksheet%20Template_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Religious Studies Worksheet Template_v2</Template>
  <TotalTime>8</TotalTime>
  <Pages>4</Pages>
  <Words>768</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Penelope Russell</dc:creator>
  <cp:keywords/>
  <dc:description/>
  <cp:lastModifiedBy>Penelope Russell</cp:lastModifiedBy>
  <cp:revision>2</cp:revision>
  <dcterms:created xsi:type="dcterms:W3CDTF">2020-05-04T03:40:00Z</dcterms:created>
  <dcterms:modified xsi:type="dcterms:W3CDTF">2020-05-19T01:36:00Z</dcterms:modified>
</cp:coreProperties>
</file>