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329"/>
        <w:gridCol w:w="1170"/>
        <w:gridCol w:w="1167"/>
        <w:gridCol w:w="839"/>
        <w:gridCol w:w="1093"/>
        <w:gridCol w:w="1072"/>
        <w:gridCol w:w="4367"/>
        <w:gridCol w:w="1753"/>
        <w:gridCol w:w="1530"/>
      </w:tblGrid>
      <w:tr w:rsidR="009D5C8A" w14:paraId="1F08473E" w14:textId="77777777" w:rsidTr="003C031A">
        <w:trPr>
          <w:gridAfter w:val="1"/>
          <w:wAfter w:w="1530" w:type="dxa"/>
          <w:jc w:val="center"/>
        </w:trPr>
        <w:tc>
          <w:tcPr>
            <w:tcW w:w="2939" w:type="dxa"/>
            <w:gridSpan w:val="3"/>
          </w:tcPr>
          <w:p w14:paraId="566196FE"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78EA6E8E" w14:textId="77777777" w:rsidR="00DE48D5" w:rsidRDefault="00DE48D5" w:rsidP="007D663E">
            <w:pPr>
              <w:rPr>
                <w:b/>
              </w:rPr>
            </w:pPr>
          </w:p>
        </w:tc>
        <w:tc>
          <w:tcPr>
            <w:tcW w:w="10291" w:type="dxa"/>
            <w:gridSpan w:val="6"/>
          </w:tcPr>
          <w:p w14:paraId="54A02716" w14:textId="5499A7E6" w:rsidR="009D5C8A" w:rsidRPr="009D5C8A" w:rsidRDefault="00826E45" w:rsidP="009D5C8A">
            <w:r>
              <w:t>Christian Ethics and Ethical T</w:t>
            </w:r>
            <w:r w:rsidR="00C04CC4">
              <w:t>heory</w:t>
            </w:r>
            <w:r w:rsidR="00B77498">
              <w:t xml:space="preserve">; </w:t>
            </w:r>
            <w:r>
              <w:t xml:space="preserve">Faith in Action, Actions </w:t>
            </w:r>
            <w:r w:rsidR="00D50255">
              <w:t>L</w:t>
            </w:r>
            <w:r>
              <w:t>eading to F</w:t>
            </w:r>
            <w:r w:rsidR="00B77498">
              <w:t>aith</w:t>
            </w:r>
          </w:p>
        </w:tc>
      </w:tr>
      <w:tr w:rsidR="003C031A" w14:paraId="7B58505C" w14:textId="77777777" w:rsidTr="003C031A">
        <w:trPr>
          <w:gridAfter w:val="1"/>
          <w:wAfter w:w="1530" w:type="dxa"/>
          <w:jc w:val="center"/>
        </w:trPr>
        <w:tc>
          <w:tcPr>
            <w:tcW w:w="2939" w:type="dxa"/>
            <w:gridSpan w:val="3"/>
          </w:tcPr>
          <w:p w14:paraId="1BA1DD9B" w14:textId="77777777" w:rsidR="003C031A" w:rsidRDefault="003C031A" w:rsidP="003C031A">
            <w:pPr>
              <w:rPr>
                <w:b/>
              </w:rPr>
            </w:pPr>
            <w:r>
              <w:rPr>
                <w:b/>
              </w:rPr>
              <w:t>Stage of Development</w:t>
            </w:r>
          </w:p>
          <w:p w14:paraId="2BBF531C" w14:textId="77777777" w:rsidR="003C031A" w:rsidRDefault="003C031A" w:rsidP="003C031A">
            <w:pPr>
              <w:rPr>
                <w:b/>
              </w:rPr>
            </w:pPr>
          </w:p>
        </w:tc>
        <w:tc>
          <w:tcPr>
            <w:tcW w:w="3099" w:type="dxa"/>
            <w:gridSpan w:val="3"/>
          </w:tcPr>
          <w:p w14:paraId="74725121" w14:textId="0BD798B7" w:rsidR="003C031A" w:rsidRPr="009D5C8A" w:rsidRDefault="003C031A" w:rsidP="003C031A">
            <w:r>
              <w:t>Early Childhood (Year K-</w:t>
            </w:r>
            <w:r w:rsidR="00C771C0">
              <w:t>2</w:t>
            </w:r>
            <w:r>
              <w:t>)</w:t>
            </w:r>
          </w:p>
        </w:tc>
        <w:tc>
          <w:tcPr>
            <w:tcW w:w="1072" w:type="dxa"/>
          </w:tcPr>
          <w:p w14:paraId="609F5659" w14:textId="5667BD2E" w:rsidR="003C031A" w:rsidRPr="0013248E" w:rsidRDefault="003C031A" w:rsidP="003C031A">
            <w:pPr>
              <w:rPr>
                <w:b/>
              </w:rPr>
            </w:pPr>
          </w:p>
        </w:tc>
        <w:tc>
          <w:tcPr>
            <w:tcW w:w="6120"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950"/>
            </w:tblGrid>
            <w:tr w:rsidR="00DD4D4A" w14:paraId="1502071D" w14:textId="77777777" w:rsidTr="00DD4D4A">
              <w:trPr>
                <w:jc w:val="center"/>
              </w:trPr>
              <w:tc>
                <w:tcPr>
                  <w:tcW w:w="3100" w:type="dxa"/>
                  <w:hideMark/>
                </w:tcPr>
                <w:p w14:paraId="414E5920" w14:textId="77777777" w:rsidR="00DD4D4A" w:rsidRDefault="00DD4D4A" w:rsidP="00DD4D4A">
                  <w:pPr>
                    <w:rPr>
                      <w:b/>
                    </w:rPr>
                  </w:pPr>
                  <w:r>
                    <w:rPr>
                      <w:b/>
                    </w:rPr>
                    <w:t xml:space="preserve">Created </w:t>
                  </w:r>
                  <w:r>
                    <w:t>May 2021</w:t>
                  </w:r>
                </w:p>
              </w:tc>
              <w:tc>
                <w:tcPr>
                  <w:tcW w:w="3100" w:type="dxa"/>
                  <w:hideMark/>
                </w:tcPr>
                <w:p w14:paraId="75BDFF8F" w14:textId="77777777" w:rsidR="00DD4D4A" w:rsidRDefault="00DD4D4A" w:rsidP="00DD4D4A">
                  <w:r>
                    <w:rPr>
                      <w:b/>
                    </w:rPr>
                    <w:t xml:space="preserve">Review </w:t>
                  </w:r>
                  <w:r>
                    <w:t>2025</w:t>
                  </w:r>
                </w:p>
              </w:tc>
            </w:tr>
          </w:tbl>
          <w:p w14:paraId="65E41DCE" w14:textId="01B96B19" w:rsidR="003C031A" w:rsidRPr="0013248E" w:rsidRDefault="003C031A" w:rsidP="003C031A"/>
        </w:tc>
      </w:tr>
      <w:tr w:rsidR="003C031A" w14:paraId="63C5A84E" w14:textId="77777777" w:rsidTr="003C031A">
        <w:trPr>
          <w:gridAfter w:val="1"/>
          <w:wAfter w:w="1530" w:type="dxa"/>
          <w:jc w:val="center"/>
        </w:trPr>
        <w:tc>
          <w:tcPr>
            <w:tcW w:w="2939" w:type="dxa"/>
            <w:gridSpan w:val="3"/>
          </w:tcPr>
          <w:p w14:paraId="060FC22D" w14:textId="77777777" w:rsidR="003C031A" w:rsidRDefault="003C031A" w:rsidP="003C031A">
            <w:pPr>
              <w:rPr>
                <w:b/>
              </w:rPr>
            </w:pPr>
            <w:r>
              <w:rPr>
                <w:b/>
              </w:rPr>
              <w:t>Aim</w:t>
            </w:r>
          </w:p>
          <w:p w14:paraId="2598E96D" w14:textId="77777777" w:rsidR="003C031A" w:rsidRDefault="003C031A" w:rsidP="003C031A">
            <w:pPr>
              <w:rPr>
                <w:b/>
              </w:rPr>
            </w:pPr>
          </w:p>
          <w:p w14:paraId="763FD376" w14:textId="77777777" w:rsidR="003C031A" w:rsidRDefault="003C031A" w:rsidP="003C031A">
            <w:pPr>
              <w:rPr>
                <w:b/>
              </w:rPr>
            </w:pPr>
          </w:p>
        </w:tc>
        <w:tc>
          <w:tcPr>
            <w:tcW w:w="10291" w:type="dxa"/>
            <w:gridSpan w:val="6"/>
          </w:tcPr>
          <w:p w14:paraId="69FFFD5B" w14:textId="70552811" w:rsidR="003C031A" w:rsidRDefault="003C031A" w:rsidP="003C031A">
            <w:r>
              <w:t>This unit gives students the opportunity to explore what makes a good friend</w:t>
            </w:r>
            <w:r w:rsidR="005202FD">
              <w:t>,</w:t>
            </w:r>
            <w:r>
              <w:t xml:space="preserve"> while looking at the example of Jesus and his friends. It introduces students to some of Jesus’ friends, including the disciples. </w:t>
            </w:r>
          </w:p>
          <w:p w14:paraId="09A0400B" w14:textId="441B650A" w:rsidR="003C031A" w:rsidRPr="009D5C8A" w:rsidRDefault="003C031A" w:rsidP="003C031A"/>
        </w:tc>
      </w:tr>
      <w:tr w:rsidR="003C031A" w14:paraId="4CB60601" w14:textId="77777777" w:rsidTr="003C031A">
        <w:trPr>
          <w:gridAfter w:val="1"/>
          <w:wAfter w:w="1530" w:type="dxa"/>
          <w:jc w:val="center"/>
        </w:trPr>
        <w:tc>
          <w:tcPr>
            <w:tcW w:w="2939" w:type="dxa"/>
            <w:gridSpan w:val="3"/>
          </w:tcPr>
          <w:p w14:paraId="30D6AF06" w14:textId="77777777" w:rsidR="003C031A" w:rsidRDefault="003C031A" w:rsidP="003C031A">
            <w:pPr>
              <w:rPr>
                <w:b/>
              </w:rPr>
            </w:pPr>
            <w:r>
              <w:rPr>
                <w:b/>
              </w:rPr>
              <w:t>Content Descriptions</w:t>
            </w:r>
          </w:p>
        </w:tc>
        <w:tc>
          <w:tcPr>
            <w:tcW w:w="4171" w:type="dxa"/>
            <w:gridSpan w:val="4"/>
          </w:tcPr>
          <w:p w14:paraId="3705483B" w14:textId="77777777" w:rsidR="003C031A" w:rsidRPr="005C1B86" w:rsidRDefault="003C031A" w:rsidP="003C031A">
            <w:pPr>
              <w:rPr>
                <w:b/>
              </w:rPr>
            </w:pPr>
            <w:r w:rsidRPr="005C1B86">
              <w:rPr>
                <w:b/>
              </w:rPr>
              <w:t>Knowledge and Understanding</w:t>
            </w:r>
          </w:p>
          <w:p w14:paraId="4354B393" w14:textId="77777777" w:rsidR="003C031A" w:rsidRDefault="003C031A" w:rsidP="003C031A">
            <w:pPr>
              <w:pStyle w:val="ListParagraph"/>
              <w:numPr>
                <w:ilvl w:val="0"/>
                <w:numId w:val="8"/>
              </w:numPr>
            </w:pPr>
            <w:r>
              <w:t xml:space="preserve">Jesus was a good friend to </w:t>
            </w:r>
            <w:proofErr w:type="gramStart"/>
            <w:r>
              <w:t>people</w:t>
            </w:r>
            <w:proofErr w:type="gramEnd"/>
          </w:p>
          <w:p w14:paraId="6E3005A0" w14:textId="11C0687B" w:rsidR="003C031A" w:rsidRDefault="003C031A" w:rsidP="003C031A">
            <w:pPr>
              <w:pStyle w:val="ListParagraph"/>
              <w:numPr>
                <w:ilvl w:val="0"/>
                <w:numId w:val="8"/>
              </w:numPr>
            </w:pPr>
            <w:r>
              <w:t>Jesus had friends and they included Mary, Martha, Lazarus, the Disciples</w:t>
            </w:r>
          </w:p>
          <w:p w14:paraId="3F621FA5" w14:textId="55EC8826" w:rsidR="003C031A" w:rsidRDefault="003C031A" w:rsidP="003C031A">
            <w:pPr>
              <w:pStyle w:val="ListParagraph"/>
              <w:numPr>
                <w:ilvl w:val="0"/>
                <w:numId w:val="8"/>
              </w:numPr>
            </w:pPr>
            <w:r>
              <w:t>The characteristics of a good friend</w:t>
            </w:r>
          </w:p>
          <w:p w14:paraId="6F7E45E8" w14:textId="21D6ED44" w:rsidR="003C031A" w:rsidRDefault="003C031A" w:rsidP="003C031A">
            <w:pPr>
              <w:pStyle w:val="ListParagraph"/>
              <w:numPr>
                <w:ilvl w:val="0"/>
                <w:numId w:val="8"/>
              </w:numPr>
            </w:pPr>
            <w:r>
              <w:t xml:space="preserve">Being a good friend can be hard </w:t>
            </w:r>
            <w:proofErr w:type="gramStart"/>
            <w:r>
              <w:t>sometimes</w:t>
            </w:r>
            <w:proofErr w:type="gramEnd"/>
          </w:p>
          <w:p w14:paraId="2F21DA1C" w14:textId="3D2EBF97" w:rsidR="003C031A" w:rsidRDefault="003C031A" w:rsidP="003C031A"/>
        </w:tc>
        <w:tc>
          <w:tcPr>
            <w:tcW w:w="6120" w:type="dxa"/>
            <w:gridSpan w:val="2"/>
          </w:tcPr>
          <w:p w14:paraId="40B91D7E" w14:textId="1B7CBA10" w:rsidR="003C031A" w:rsidRPr="005C1B86" w:rsidRDefault="003C031A" w:rsidP="003C031A">
            <w:pPr>
              <w:rPr>
                <w:b/>
              </w:rPr>
            </w:pPr>
            <w:r w:rsidRPr="005C1B86">
              <w:rPr>
                <w:b/>
              </w:rPr>
              <w:t xml:space="preserve">Religious </w:t>
            </w:r>
            <w:r>
              <w:rPr>
                <w:b/>
              </w:rPr>
              <w:t>Studies</w:t>
            </w:r>
            <w:r w:rsidRPr="005C1B86">
              <w:rPr>
                <w:b/>
              </w:rPr>
              <w:t xml:space="preserve"> Skills</w:t>
            </w:r>
            <w:r w:rsidR="001B0196">
              <w:rPr>
                <w:b/>
              </w:rPr>
              <w:t xml:space="preserve"> and Virtues</w:t>
            </w:r>
          </w:p>
          <w:p w14:paraId="1BFB46B5" w14:textId="77777777" w:rsidR="003C031A" w:rsidRDefault="003C031A" w:rsidP="003C031A">
            <w:pPr>
              <w:pStyle w:val="ListParagraph"/>
              <w:numPr>
                <w:ilvl w:val="0"/>
                <w:numId w:val="9"/>
              </w:numPr>
            </w:pPr>
            <w:r w:rsidRPr="00C04CC4">
              <w:t>Concept cracking</w:t>
            </w:r>
          </w:p>
          <w:p w14:paraId="1D730897" w14:textId="77777777" w:rsidR="00B77498" w:rsidRDefault="00B77498" w:rsidP="003C031A">
            <w:pPr>
              <w:pStyle w:val="ListParagraph"/>
              <w:numPr>
                <w:ilvl w:val="0"/>
                <w:numId w:val="9"/>
              </w:numPr>
            </w:pPr>
            <w:r>
              <w:t>Critical thinking</w:t>
            </w:r>
          </w:p>
          <w:p w14:paraId="7B56D1A8" w14:textId="043EE883" w:rsidR="001B0196" w:rsidRPr="00C04CC4" w:rsidRDefault="001B0196" w:rsidP="003C031A">
            <w:pPr>
              <w:pStyle w:val="ListParagraph"/>
              <w:numPr>
                <w:ilvl w:val="0"/>
                <w:numId w:val="9"/>
              </w:numPr>
            </w:pPr>
            <w:r>
              <w:t>Friendship</w:t>
            </w:r>
          </w:p>
        </w:tc>
      </w:tr>
      <w:tr w:rsidR="003C031A" w14:paraId="72DEB46B" w14:textId="77777777" w:rsidTr="003C031A">
        <w:trPr>
          <w:gridAfter w:val="1"/>
          <w:wAfter w:w="1530" w:type="dxa"/>
          <w:jc w:val="center"/>
        </w:trPr>
        <w:tc>
          <w:tcPr>
            <w:tcW w:w="2939" w:type="dxa"/>
            <w:gridSpan w:val="3"/>
          </w:tcPr>
          <w:p w14:paraId="57BFBC37" w14:textId="08CBDFF7" w:rsidR="003C031A" w:rsidRDefault="007927A9" w:rsidP="003C031A">
            <w:pPr>
              <w:rPr>
                <w:b/>
              </w:rPr>
            </w:pPr>
            <w:r>
              <w:rPr>
                <w:b/>
              </w:rPr>
              <w:t>Resources</w:t>
            </w:r>
          </w:p>
        </w:tc>
        <w:tc>
          <w:tcPr>
            <w:tcW w:w="4171" w:type="dxa"/>
            <w:gridSpan w:val="4"/>
            <w:tcBorders>
              <w:top w:val="single" w:sz="4" w:space="0" w:color="001DF2"/>
              <w:left w:val="single" w:sz="4" w:space="0" w:color="001DF2"/>
              <w:bottom w:val="single" w:sz="4" w:space="0" w:color="001DF2"/>
              <w:right w:val="single" w:sz="4" w:space="0" w:color="001DF2"/>
            </w:tcBorders>
          </w:tcPr>
          <w:p w14:paraId="71A47CC5" w14:textId="2D1777B0" w:rsidR="003C031A" w:rsidRPr="005C1B86" w:rsidRDefault="003C031A" w:rsidP="003C031A">
            <w:pPr>
              <w:rPr>
                <w:b/>
              </w:rPr>
            </w:pPr>
            <w:r>
              <w:t>The Jesus Storybook Bible, Sally Lloyd-Jones</w:t>
            </w:r>
          </w:p>
        </w:tc>
        <w:tc>
          <w:tcPr>
            <w:tcW w:w="6120" w:type="dxa"/>
            <w:gridSpan w:val="2"/>
            <w:tcBorders>
              <w:top w:val="single" w:sz="4" w:space="0" w:color="001DF2"/>
              <w:left w:val="single" w:sz="4" w:space="0" w:color="001DF2"/>
              <w:bottom w:val="single" w:sz="4" w:space="0" w:color="001DF2"/>
              <w:right w:val="single" w:sz="4" w:space="0" w:color="001DF2"/>
            </w:tcBorders>
          </w:tcPr>
          <w:p w14:paraId="4E5375E5" w14:textId="78576676" w:rsidR="003C031A" w:rsidRPr="005C1B86" w:rsidRDefault="003C031A" w:rsidP="003C031A">
            <w:pPr>
              <w:rPr>
                <w:b/>
              </w:rPr>
            </w:pPr>
            <w:r>
              <w:t xml:space="preserve">This Bible has beautiful illustrations and considerable effort has been put into developing each story so Children can understand the meaning. </w:t>
            </w:r>
          </w:p>
        </w:tc>
      </w:tr>
      <w:tr w:rsidR="003C031A" w14:paraId="02783D01" w14:textId="77777777" w:rsidTr="003C031A">
        <w:trPr>
          <w:gridAfter w:val="1"/>
          <w:wAfter w:w="1530" w:type="dxa"/>
          <w:jc w:val="center"/>
        </w:trPr>
        <w:tc>
          <w:tcPr>
            <w:tcW w:w="2939" w:type="dxa"/>
            <w:gridSpan w:val="3"/>
          </w:tcPr>
          <w:p w14:paraId="790FF78F" w14:textId="77777777" w:rsidR="003C031A" w:rsidRDefault="003C031A" w:rsidP="003C031A">
            <w:pPr>
              <w:rPr>
                <w:b/>
              </w:rPr>
            </w:pPr>
          </w:p>
        </w:tc>
        <w:tc>
          <w:tcPr>
            <w:tcW w:w="4171" w:type="dxa"/>
            <w:gridSpan w:val="4"/>
            <w:tcBorders>
              <w:top w:val="single" w:sz="4" w:space="0" w:color="001DF2"/>
              <w:left w:val="single" w:sz="4" w:space="0" w:color="001DF2"/>
              <w:bottom w:val="single" w:sz="4" w:space="0" w:color="001DF2"/>
              <w:right w:val="single" w:sz="4" w:space="0" w:color="001DF2"/>
            </w:tcBorders>
          </w:tcPr>
          <w:p w14:paraId="74991FDC" w14:textId="4C02C0AA" w:rsidR="003C031A" w:rsidRPr="005C1B86" w:rsidRDefault="003C031A" w:rsidP="003C031A">
            <w:pPr>
              <w:rPr>
                <w:b/>
              </w:rPr>
            </w:pPr>
            <w:r>
              <w:t>The Beginner’s Bible, Candle Books</w:t>
            </w:r>
          </w:p>
        </w:tc>
        <w:tc>
          <w:tcPr>
            <w:tcW w:w="6120" w:type="dxa"/>
            <w:gridSpan w:val="2"/>
            <w:tcBorders>
              <w:top w:val="single" w:sz="4" w:space="0" w:color="001DF2"/>
              <w:left w:val="single" w:sz="4" w:space="0" w:color="001DF2"/>
              <w:bottom w:val="single" w:sz="4" w:space="0" w:color="001DF2"/>
              <w:right w:val="single" w:sz="4" w:space="0" w:color="001DF2"/>
            </w:tcBorders>
          </w:tcPr>
          <w:p w14:paraId="31681EF4" w14:textId="44FC0160" w:rsidR="003C031A" w:rsidRPr="005C1B86" w:rsidRDefault="003C031A" w:rsidP="003C031A">
            <w:pPr>
              <w:rPr>
                <w:b/>
              </w:rPr>
            </w:pPr>
            <w:r>
              <w:t xml:space="preserve">This is a very simple Bible </w:t>
            </w:r>
            <w:r w:rsidR="005942D3">
              <w:t xml:space="preserve">and is </w:t>
            </w:r>
            <w:r>
              <w:t xml:space="preserve">great for younger students. </w:t>
            </w:r>
          </w:p>
        </w:tc>
      </w:tr>
      <w:tr w:rsidR="003C031A" w14:paraId="510D5FB4" w14:textId="77777777" w:rsidTr="003C031A">
        <w:trPr>
          <w:gridAfter w:val="1"/>
          <w:wAfter w:w="1530" w:type="dxa"/>
          <w:jc w:val="center"/>
        </w:trPr>
        <w:tc>
          <w:tcPr>
            <w:tcW w:w="2939" w:type="dxa"/>
            <w:gridSpan w:val="3"/>
          </w:tcPr>
          <w:p w14:paraId="48000A65" w14:textId="77777777" w:rsidR="003C031A" w:rsidRDefault="003C031A" w:rsidP="003C031A">
            <w:pPr>
              <w:rPr>
                <w:b/>
              </w:rPr>
            </w:pPr>
          </w:p>
          <w:p w14:paraId="21EC8FC5" w14:textId="77777777" w:rsidR="003C031A" w:rsidRDefault="003C031A" w:rsidP="003C031A">
            <w:pPr>
              <w:rPr>
                <w:b/>
              </w:rPr>
            </w:pPr>
          </w:p>
          <w:p w14:paraId="38A022DB" w14:textId="77777777" w:rsidR="003C031A" w:rsidRDefault="003C031A" w:rsidP="003C031A">
            <w:pPr>
              <w:rPr>
                <w:b/>
              </w:rPr>
            </w:pPr>
          </w:p>
          <w:p w14:paraId="4F0C6A2D" w14:textId="77777777" w:rsidR="003C031A" w:rsidRDefault="003C031A" w:rsidP="003C031A">
            <w:pPr>
              <w:rPr>
                <w:b/>
              </w:rPr>
            </w:pPr>
          </w:p>
          <w:p w14:paraId="6CC7998B" w14:textId="7266064B" w:rsidR="003C031A" w:rsidRDefault="003C031A" w:rsidP="003C031A">
            <w:pPr>
              <w:rPr>
                <w:b/>
              </w:rPr>
            </w:pPr>
          </w:p>
        </w:tc>
        <w:tc>
          <w:tcPr>
            <w:tcW w:w="4171" w:type="dxa"/>
            <w:gridSpan w:val="4"/>
            <w:tcBorders>
              <w:top w:val="single" w:sz="4" w:space="0" w:color="001DF2"/>
              <w:left w:val="single" w:sz="4" w:space="0" w:color="001DF2"/>
              <w:bottom w:val="single" w:sz="4" w:space="0" w:color="001DF2"/>
              <w:right w:val="single" w:sz="4" w:space="0" w:color="001DF2"/>
            </w:tcBorders>
          </w:tcPr>
          <w:p w14:paraId="405A6953" w14:textId="36FD7CB9" w:rsidR="003C031A" w:rsidRDefault="003C031A" w:rsidP="003C031A">
            <w:r>
              <w:t xml:space="preserve">Bible Gateway </w:t>
            </w:r>
            <w:hyperlink r:id="rId7" w:history="1">
              <w:r>
                <w:rPr>
                  <w:rStyle w:val="Hyperlink"/>
                </w:rPr>
                <w:t>www.biblegateway.com</w:t>
              </w:r>
            </w:hyperlink>
          </w:p>
        </w:tc>
        <w:tc>
          <w:tcPr>
            <w:tcW w:w="6120" w:type="dxa"/>
            <w:gridSpan w:val="2"/>
            <w:tcBorders>
              <w:top w:val="single" w:sz="4" w:space="0" w:color="001DF2"/>
              <w:left w:val="single" w:sz="4" w:space="0" w:color="001DF2"/>
              <w:bottom w:val="single" w:sz="4" w:space="0" w:color="001DF2"/>
              <w:right w:val="single" w:sz="4" w:space="0" w:color="001DF2"/>
            </w:tcBorders>
          </w:tcPr>
          <w:p w14:paraId="67876A7E" w14:textId="0A581C09" w:rsidR="003C031A" w:rsidRDefault="003C031A" w:rsidP="003C031A">
            <w:r>
              <w:t xml:space="preserve">This website allows you to look up Bible passages. It </w:t>
            </w:r>
            <w:r w:rsidR="00B77498">
              <w:t xml:space="preserve">has </w:t>
            </w:r>
            <w:r>
              <w:t xml:space="preserve">different translations. </w:t>
            </w:r>
            <w:r w:rsidR="00B77498">
              <w:t xml:space="preserve">The </w:t>
            </w:r>
            <w:r>
              <w:t xml:space="preserve">New International Version is a standard translation. You can change the translation to find translations that are more appropriate for Children and easier to understand </w:t>
            </w:r>
            <w:proofErr w:type="gramStart"/>
            <w:r>
              <w:t>e.g.</w:t>
            </w:r>
            <w:proofErr w:type="gramEnd"/>
            <w:r>
              <w:t xml:space="preserve"> </w:t>
            </w:r>
            <w:r w:rsidR="005942D3">
              <w:t>Contemporary English Version</w:t>
            </w:r>
            <w:r>
              <w:t xml:space="preserve">. </w:t>
            </w:r>
          </w:p>
        </w:tc>
      </w:tr>
      <w:tr w:rsidR="003C031A" w14:paraId="49BC7F75" w14:textId="77777777" w:rsidTr="003C031A">
        <w:trPr>
          <w:gridAfter w:val="1"/>
          <w:wAfter w:w="1530" w:type="dxa"/>
          <w:jc w:val="center"/>
        </w:trPr>
        <w:tc>
          <w:tcPr>
            <w:tcW w:w="2939" w:type="dxa"/>
            <w:gridSpan w:val="3"/>
          </w:tcPr>
          <w:p w14:paraId="2E7D9FB8" w14:textId="77777777" w:rsidR="003C031A" w:rsidRDefault="003C031A" w:rsidP="003C031A">
            <w:pPr>
              <w:rPr>
                <w:b/>
              </w:rPr>
            </w:pPr>
          </w:p>
        </w:tc>
        <w:tc>
          <w:tcPr>
            <w:tcW w:w="4171" w:type="dxa"/>
            <w:gridSpan w:val="4"/>
            <w:tcBorders>
              <w:top w:val="single" w:sz="4" w:space="0" w:color="001DF2"/>
              <w:left w:val="single" w:sz="4" w:space="0" w:color="001DF2"/>
              <w:bottom w:val="single" w:sz="4" w:space="0" w:color="001DF2"/>
              <w:right w:val="single" w:sz="4" w:space="0" w:color="001DF2"/>
            </w:tcBorders>
          </w:tcPr>
          <w:p w14:paraId="24651FCD" w14:textId="043A2D15" w:rsidR="003C031A" w:rsidRDefault="003C031A" w:rsidP="003C031A">
            <w:proofErr w:type="spellStart"/>
            <w:proofErr w:type="gramStart"/>
            <w:r>
              <w:t>R</w:t>
            </w:r>
            <w:r w:rsidR="00637933">
              <w:t>E:Q</w:t>
            </w:r>
            <w:r>
              <w:t>uest</w:t>
            </w:r>
            <w:proofErr w:type="spellEnd"/>
            <w:proofErr w:type="gramEnd"/>
            <w:r>
              <w:t xml:space="preserve"> </w:t>
            </w:r>
            <w:hyperlink r:id="rId8" w:history="1">
              <w:r w:rsidR="00637933">
                <w:rPr>
                  <w:rStyle w:val="Hyperlink"/>
                </w:rPr>
                <w:t>www.</w:t>
              </w:r>
              <w:r>
                <w:rPr>
                  <w:rStyle w:val="Hyperlink"/>
                </w:rPr>
                <w:t>request.org.uk</w:t>
              </w:r>
            </w:hyperlink>
          </w:p>
        </w:tc>
        <w:tc>
          <w:tcPr>
            <w:tcW w:w="6120" w:type="dxa"/>
            <w:gridSpan w:val="2"/>
            <w:tcBorders>
              <w:top w:val="single" w:sz="4" w:space="0" w:color="001DF2"/>
              <w:left w:val="single" w:sz="4" w:space="0" w:color="001DF2"/>
              <w:bottom w:val="single" w:sz="4" w:space="0" w:color="001DF2"/>
              <w:right w:val="single" w:sz="4" w:space="0" w:color="001DF2"/>
            </w:tcBorders>
          </w:tcPr>
          <w:p w14:paraId="5681B9A9" w14:textId="41C53DB2" w:rsidR="003C031A" w:rsidRDefault="003C031A" w:rsidP="003C031A">
            <w:r>
              <w:t>This website has been developed by an agency of the Anglican church in the UK and has great videos of key Bible stories.</w:t>
            </w:r>
          </w:p>
        </w:tc>
      </w:tr>
      <w:tr w:rsidR="003C031A" w14:paraId="7328529C" w14:textId="77777777" w:rsidTr="003C031A">
        <w:trPr>
          <w:gridAfter w:val="1"/>
          <w:wAfter w:w="1530" w:type="dxa"/>
          <w:jc w:val="center"/>
        </w:trPr>
        <w:tc>
          <w:tcPr>
            <w:tcW w:w="2939" w:type="dxa"/>
            <w:gridSpan w:val="3"/>
          </w:tcPr>
          <w:p w14:paraId="50F1BB19" w14:textId="77777777" w:rsidR="003C031A" w:rsidRDefault="003C031A" w:rsidP="003C031A">
            <w:pPr>
              <w:rPr>
                <w:b/>
              </w:rPr>
            </w:pPr>
          </w:p>
        </w:tc>
        <w:tc>
          <w:tcPr>
            <w:tcW w:w="4171" w:type="dxa"/>
            <w:gridSpan w:val="4"/>
            <w:tcBorders>
              <w:top w:val="single" w:sz="4" w:space="0" w:color="001DF2"/>
            </w:tcBorders>
          </w:tcPr>
          <w:p w14:paraId="64A38C6A" w14:textId="77777777" w:rsidR="003C031A" w:rsidRDefault="003C031A" w:rsidP="003C031A"/>
        </w:tc>
        <w:tc>
          <w:tcPr>
            <w:tcW w:w="6120" w:type="dxa"/>
            <w:gridSpan w:val="2"/>
            <w:tcBorders>
              <w:top w:val="single" w:sz="4" w:space="0" w:color="001DF2"/>
            </w:tcBorders>
          </w:tcPr>
          <w:p w14:paraId="714EB2A5" w14:textId="77777777" w:rsidR="003C031A" w:rsidRDefault="003C031A" w:rsidP="003C031A"/>
        </w:tc>
      </w:tr>
      <w:tr w:rsidR="003C031A" w14:paraId="4D503E44"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480"/>
          <w:tblHeader/>
        </w:trPr>
        <w:tc>
          <w:tcPr>
            <w:tcW w:w="1769" w:type="dxa"/>
            <w:gridSpan w:val="2"/>
            <w:shd w:val="clear" w:color="auto" w:fill="1C3F94"/>
            <w:vAlign w:val="center"/>
          </w:tcPr>
          <w:p w14:paraId="55FBB0F2" w14:textId="77777777" w:rsidR="003C031A" w:rsidRPr="00A835BA" w:rsidRDefault="003C031A" w:rsidP="003C031A">
            <w:pPr>
              <w:rPr>
                <w:b/>
                <w:color w:val="FFFFFF" w:themeColor="background1"/>
              </w:rPr>
            </w:pPr>
            <w:r w:rsidRPr="00A835BA">
              <w:rPr>
                <w:b/>
                <w:color w:val="FFFFFF" w:themeColor="background1"/>
              </w:rPr>
              <w:lastRenderedPageBreak/>
              <w:t>Lesson</w:t>
            </w:r>
          </w:p>
        </w:tc>
        <w:tc>
          <w:tcPr>
            <w:tcW w:w="2337" w:type="dxa"/>
            <w:gridSpan w:val="2"/>
            <w:shd w:val="clear" w:color="auto" w:fill="1C3F94"/>
            <w:vAlign w:val="center"/>
          </w:tcPr>
          <w:p w14:paraId="33C021E9" w14:textId="77777777" w:rsidR="003C031A" w:rsidRPr="00A835BA" w:rsidRDefault="003C031A" w:rsidP="003C031A">
            <w:pPr>
              <w:rPr>
                <w:b/>
                <w:color w:val="FFFFFF" w:themeColor="background1"/>
              </w:rPr>
            </w:pPr>
            <w:r w:rsidRPr="00A835BA">
              <w:rPr>
                <w:b/>
                <w:color w:val="FFFFFF" w:themeColor="background1"/>
              </w:rPr>
              <w:t>Key Questions</w:t>
            </w:r>
          </w:p>
        </w:tc>
        <w:tc>
          <w:tcPr>
            <w:tcW w:w="7371" w:type="dxa"/>
            <w:gridSpan w:val="4"/>
            <w:shd w:val="clear" w:color="auto" w:fill="1C3F94"/>
            <w:vAlign w:val="center"/>
          </w:tcPr>
          <w:p w14:paraId="6CE1B3FE" w14:textId="77777777" w:rsidR="003C031A" w:rsidRPr="00A835BA" w:rsidRDefault="003C031A" w:rsidP="003C031A">
            <w:pPr>
              <w:rPr>
                <w:b/>
                <w:color w:val="FFFFFF" w:themeColor="background1"/>
              </w:rPr>
            </w:pPr>
            <w:r w:rsidRPr="00A835BA">
              <w:rPr>
                <w:b/>
                <w:color w:val="FFFFFF" w:themeColor="background1"/>
              </w:rPr>
              <w:t>Lesson Activity Ideas</w:t>
            </w:r>
          </w:p>
        </w:tc>
        <w:tc>
          <w:tcPr>
            <w:tcW w:w="3283" w:type="dxa"/>
            <w:gridSpan w:val="2"/>
            <w:shd w:val="clear" w:color="auto" w:fill="1C3F94"/>
            <w:vAlign w:val="center"/>
          </w:tcPr>
          <w:p w14:paraId="29C31B00" w14:textId="77777777" w:rsidR="003C031A" w:rsidRPr="00A835BA" w:rsidRDefault="003C031A" w:rsidP="003C031A">
            <w:pPr>
              <w:rPr>
                <w:b/>
                <w:color w:val="FFFFFF" w:themeColor="background1"/>
              </w:rPr>
            </w:pPr>
            <w:r w:rsidRPr="00A835BA">
              <w:rPr>
                <w:b/>
                <w:color w:val="FFFFFF" w:themeColor="background1"/>
              </w:rPr>
              <w:t>Resources</w:t>
            </w:r>
          </w:p>
        </w:tc>
      </w:tr>
      <w:tr w:rsidR="003C031A" w:rsidRPr="00853AE8" w14:paraId="3A804E2B"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812"/>
        </w:trPr>
        <w:tc>
          <w:tcPr>
            <w:tcW w:w="440" w:type="dxa"/>
          </w:tcPr>
          <w:p w14:paraId="7306C798" w14:textId="7A31BEC6" w:rsidR="003C031A" w:rsidRPr="00A835BA" w:rsidRDefault="003C031A" w:rsidP="003C031A">
            <w:pPr>
              <w:rPr>
                <w:b/>
                <w:color w:val="1C3F94"/>
              </w:rPr>
            </w:pPr>
            <w:r>
              <w:rPr>
                <w:b/>
                <w:color w:val="1C3F94"/>
              </w:rPr>
              <w:t>1</w:t>
            </w:r>
          </w:p>
        </w:tc>
        <w:tc>
          <w:tcPr>
            <w:tcW w:w="1329" w:type="dxa"/>
          </w:tcPr>
          <w:p w14:paraId="6623F8F2" w14:textId="79753FBC" w:rsidR="003C031A" w:rsidRDefault="003C031A" w:rsidP="003C031A">
            <w:r>
              <w:t xml:space="preserve">Jesus is a good friend to Zacchaeus </w:t>
            </w:r>
          </w:p>
        </w:tc>
        <w:tc>
          <w:tcPr>
            <w:tcW w:w="2337" w:type="dxa"/>
            <w:gridSpan w:val="2"/>
          </w:tcPr>
          <w:p w14:paraId="0479C2E8" w14:textId="742AA69A" w:rsidR="003C031A" w:rsidRDefault="003C031A" w:rsidP="003C031A">
            <w:r>
              <w:t>What type of friend was Jesus to Zac</w:t>
            </w:r>
            <w:r w:rsidR="005942D3">
              <w:t>chaeus</w:t>
            </w:r>
            <w:r>
              <w:t>?</w:t>
            </w:r>
          </w:p>
          <w:p w14:paraId="2B16A5F9" w14:textId="77777777" w:rsidR="003C031A" w:rsidRDefault="003C031A" w:rsidP="003C031A"/>
          <w:p w14:paraId="0D1236F5" w14:textId="4E36E5B1" w:rsidR="003C031A" w:rsidRDefault="003C031A" w:rsidP="003C031A"/>
        </w:tc>
        <w:tc>
          <w:tcPr>
            <w:tcW w:w="839" w:type="dxa"/>
          </w:tcPr>
          <w:p w14:paraId="27B429BA" w14:textId="77777777" w:rsidR="003C031A" w:rsidRDefault="003C031A" w:rsidP="003C031A">
            <w:r>
              <w:t>10min</w:t>
            </w:r>
          </w:p>
          <w:p w14:paraId="45BE85DE" w14:textId="77777777" w:rsidR="003C031A" w:rsidRDefault="003C031A" w:rsidP="003C031A"/>
          <w:p w14:paraId="76951D2D" w14:textId="77777777" w:rsidR="003C031A" w:rsidRDefault="003C031A" w:rsidP="003C031A"/>
          <w:p w14:paraId="34E7936C" w14:textId="77777777" w:rsidR="003C031A" w:rsidRDefault="003C031A" w:rsidP="003C031A"/>
          <w:p w14:paraId="6E3229C7" w14:textId="71384B7A" w:rsidR="003C031A" w:rsidRDefault="003C031A" w:rsidP="003C031A"/>
          <w:p w14:paraId="17B468BB" w14:textId="77777777" w:rsidR="005942D3" w:rsidRDefault="005942D3" w:rsidP="003C031A"/>
          <w:p w14:paraId="578FC58C" w14:textId="0B81CEDF" w:rsidR="003C031A" w:rsidRDefault="005942D3" w:rsidP="003C031A">
            <w:r>
              <w:t>1</w:t>
            </w:r>
            <w:r w:rsidR="003C031A">
              <w:t>0min</w:t>
            </w:r>
          </w:p>
          <w:p w14:paraId="5E9D8EC5" w14:textId="77777777" w:rsidR="003C031A" w:rsidRDefault="003C031A" w:rsidP="003C031A"/>
          <w:p w14:paraId="54E85D21" w14:textId="77777777" w:rsidR="003C031A" w:rsidRDefault="003C031A" w:rsidP="003C031A"/>
          <w:p w14:paraId="2EE23A8F" w14:textId="77777777" w:rsidR="003C031A" w:rsidRDefault="003C031A" w:rsidP="003C031A"/>
          <w:p w14:paraId="26EDF3D1" w14:textId="0DEA0739" w:rsidR="003C031A" w:rsidRDefault="003C031A" w:rsidP="003C031A"/>
          <w:p w14:paraId="6623D0C0" w14:textId="77777777" w:rsidR="005942D3" w:rsidRDefault="005942D3" w:rsidP="003C031A"/>
          <w:p w14:paraId="2B77FAF2" w14:textId="04F0B8C7" w:rsidR="003C031A" w:rsidRDefault="005942D3" w:rsidP="003C031A">
            <w:r>
              <w:t>10min</w:t>
            </w:r>
          </w:p>
          <w:p w14:paraId="5305251B" w14:textId="73F56FAF" w:rsidR="005942D3" w:rsidRDefault="005942D3" w:rsidP="003C031A"/>
          <w:p w14:paraId="29CA800A" w14:textId="3240F59A" w:rsidR="005942D3" w:rsidRDefault="005942D3" w:rsidP="003C031A"/>
          <w:p w14:paraId="011ADC48" w14:textId="30D244AB" w:rsidR="005942D3" w:rsidRDefault="005942D3" w:rsidP="003C031A"/>
          <w:p w14:paraId="0DA11CA8" w14:textId="77777777" w:rsidR="005942D3" w:rsidRDefault="005942D3" w:rsidP="003C031A"/>
          <w:p w14:paraId="34811CA5" w14:textId="77777777" w:rsidR="005942D3" w:rsidRDefault="005942D3" w:rsidP="003C031A"/>
          <w:p w14:paraId="0D61AC17" w14:textId="28A3F1D4" w:rsidR="003C031A" w:rsidRDefault="003C031A" w:rsidP="003C031A">
            <w:r>
              <w:t>10min</w:t>
            </w:r>
          </w:p>
        </w:tc>
        <w:tc>
          <w:tcPr>
            <w:tcW w:w="6532" w:type="dxa"/>
            <w:gridSpan w:val="3"/>
          </w:tcPr>
          <w:p w14:paraId="2AA2E7A7" w14:textId="7C0F0FFF" w:rsidR="003C031A" w:rsidRPr="00604E11" w:rsidRDefault="003C031A" w:rsidP="003C031A">
            <w:pPr>
              <w:rPr>
                <w:rFonts w:cstheme="minorHAnsi"/>
              </w:rPr>
            </w:pPr>
            <w:r w:rsidRPr="00604E11">
              <w:rPr>
                <w:rFonts w:cstheme="minorHAnsi"/>
              </w:rPr>
              <w:t xml:space="preserve">Watch: </w:t>
            </w:r>
            <w:r w:rsidR="008870C9">
              <w:rPr>
                <w:rFonts w:cstheme="minorHAnsi"/>
              </w:rPr>
              <w:t>p</w:t>
            </w:r>
            <w:r w:rsidRPr="00604E11">
              <w:rPr>
                <w:rFonts w:cstheme="minorHAnsi"/>
              </w:rPr>
              <w:t>lay a clip from Toy Story</w:t>
            </w:r>
            <w:r w:rsidR="00B77498">
              <w:rPr>
                <w:rFonts w:cstheme="minorHAnsi"/>
              </w:rPr>
              <w:t xml:space="preserve"> that demonstrates the friendship between Buzz and Woody</w:t>
            </w:r>
            <w:r w:rsidRPr="00604E11">
              <w:rPr>
                <w:rFonts w:cstheme="minorHAnsi"/>
              </w:rPr>
              <w:t xml:space="preserve">. Students discuss the friendship between Buzz and Woody – what was it like? How were </w:t>
            </w:r>
            <w:r>
              <w:rPr>
                <w:rFonts w:cstheme="minorHAnsi"/>
              </w:rPr>
              <w:t>they good friends to each other? W</w:t>
            </w:r>
            <w:r w:rsidRPr="00604E11">
              <w:rPr>
                <w:rFonts w:cstheme="minorHAnsi"/>
              </w:rPr>
              <w:t xml:space="preserve">hat does it feel like when you </w:t>
            </w:r>
            <w:proofErr w:type="gramStart"/>
            <w:r w:rsidRPr="00604E11">
              <w:rPr>
                <w:rFonts w:cstheme="minorHAnsi"/>
              </w:rPr>
              <w:t>don’t</w:t>
            </w:r>
            <w:proofErr w:type="gramEnd"/>
            <w:r w:rsidRPr="00604E11">
              <w:rPr>
                <w:rFonts w:cstheme="minorHAnsi"/>
              </w:rPr>
              <w:t xml:space="preserve"> have many friends </w:t>
            </w:r>
            <w:r>
              <w:rPr>
                <w:rFonts w:cstheme="minorHAnsi"/>
              </w:rPr>
              <w:t>or don’t get picked for things?</w:t>
            </w:r>
          </w:p>
          <w:p w14:paraId="2DDD142D" w14:textId="77777777" w:rsidR="003C031A" w:rsidRPr="00604E11" w:rsidRDefault="003C031A" w:rsidP="003C031A">
            <w:pPr>
              <w:rPr>
                <w:rFonts w:cstheme="minorHAnsi"/>
              </w:rPr>
            </w:pPr>
          </w:p>
          <w:p w14:paraId="1C7D8E9B" w14:textId="65659A8B" w:rsidR="003C031A" w:rsidRDefault="003C031A" w:rsidP="003C031A">
            <w:pPr>
              <w:rPr>
                <w:rFonts w:cstheme="minorHAnsi"/>
              </w:rPr>
            </w:pPr>
            <w:r>
              <w:rPr>
                <w:rFonts w:cstheme="minorHAnsi"/>
              </w:rPr>
              <w:t xml:space="preserve">Read: </w:t>
            </w:r>
            <w:r w:rsidR="008870C9">
              <w:rPr>
                <w:rFonts w:cstheme="minorHAnsi"/>
              </w:rPr>
              <w:t>t</w:t>
            </w:r>
            <w:r>
              <w:rPr>
                <w:rFonts w:cstheme="minorHAnsi"/>
              </w:rPr>
              <w:t>he story of Zacchaeus from a Children’s Bible (Luke 19:1-10).</w:t>
            </w:r>
            <w:r w:rsidRPr="00604E11">
              <w:rPr>
                <w:rFonts w:cstheme="minorHAnsi"/>
              </w:rPr>
              <w:t xml:space="preserve"> </w:t>
            </w:r>
            <w:r>
              <w:rPr>
                <w:rFonts w:cstheme="minorHAnsi"/>
              </w:rPr>
              <w:t>Discuss</w:t>
            </w:r>
            <w:r w:rsidRPr="00604E11">
              <w:rPr>
                <w:rFonts w:cstheme="minorHAnsi"/>
              </w:rPr>
              <w:t xml:space="preserve"> how Jesus was a good friend to Zacchaeus. How did meeting </w:t>
            </w:r>
            <w:proofErr w:type="gramStart"/>
            <w:r w:rsidRPr="00604E11">
              <w:rPr>
                <w:rFonts w:cstheme="minorHAnsi"/>
              </w:rPr>
              <w:t>Jesus</w:t>
            </w:r>
            <w:proofErr w:type="gramEnd"/>
            <w:r w:rsidRPr="00604E11">
              <w:rPr>
                <w:rFonts w:cstheme="minorHAnsi"/>
              </w:rPr>
              <w:t xml:space="preserve"> change Zacchaeus’s life? How can we be a good friend to others? (</w:t>
            </w:r>
            <w:proofErr w:type="spellStart"/>
            <w:proofErr w:type="gramStart"/>
            <w:r w:rsidRPr="00604E11">
              <w:rPr>
                <w:rFonts w:cstheme="minorHAnsi"/>
              </w:rPr>
              <w:t>eg</w:t>
            </w:r>
            <w:proofErr w:type="spellEnd"/>
            <w:proofErr w:type="gramEnd"/>
            <w:r w:rsidRPr="00604E11">
              <w:rPr>
                <w:rFonts w:cstheme="minorHAnsi"/>
              </w:rPr>
              <w:t xml:space="preserve"> say positive things, pick people </w:t>
            </w:r>
            <w:r>
              <w:rPr>
                <w:rFonts w:cstheme="minorHAnsi"/>
              </w:rPr>
              <w:t>for teams, invite them to play).</w:t>
            </w:r>
          </w:p>
          <w:p w14:paraId="425959C9" w14:textId="77777777" w:rsidR="005942D3" w:rsidRDefault="005942D3" w:rsidP="003C031A">
            <w:pPr>
              <w:rPr>
                <w:rFonts w:cstheme="minorHAnsi"/>
              </w:rPr>
            </w:pPr>
          </w:p>
          <w:p w14:paraId="508853E7" w14:textId="4794BFF6" w:rsidR="003C031A" w:rsidRDefault="005942D3" w:rsidP="003C031A">
            <w:pPr>
              <w:rPr>
                <w:rFonts w:cstheme="minorHAnsi"/>
              </w:rPr>
            </w:pPr>
            <w:r>
              <w:rPr>
                <w:rFonts w:cstheme="minorHAnsi"/>
              </w:rPr>
              <w:t xml:space="preserve">Tag-storytelling: </w:t>
            </w:r>
            <w:r w:rsidR="008870C9">
              <w:rPr>
                <w:rFonts w:cstheme="minorHAnsi"/>
              </w:rPr>
              <w:t>r</w:t>
            </w:r>
            <w:r>
              <w:rPr>
                <w:rFonts w:cstheme="minorHAnsi"/>
              </w:rPr>
              <w:t xml:space="preserve">etell the students the first line of the Zacchaeus story. Tag a student and ask them to tell the class what happened next. That student then tags another student who shares what happened next until the entire story has been retold. The untagged students can monitor the re-telling for accuracy. </w:t>
            </w:r>
          </w:p>
          <w:p w14:paraId="7A4DFCBB" w14:textId="77777777" w:rsidR="005942D3" w:rsidRDefault="005942D3" w:rsidP="003C031A">
            <w:pPr>
              <w:rPr>
                <w:rFonts w:cstheme="minorHAnsi"/>
              </w:rPr>
            </w:pPr>
          </w:p>
          <w:p w14:paraId="0ED2FCB8" w14:textId="070C34B0" w:rsidR="003C031A" w:rsidRPr="00604E11" w:rsidRDefault="003C031A" w:rsidP="003C031A">
            <w:pPr>
              <w:rPr>
                <w:rFonts w:cstheme="minorHAnsi"/>
              </w:rPr>
            </w:pPr>
            <w:r>
              <w:rPr>
                <w:rFonts w:cstheme="minorHAnsi"/>
              </w:rPr>
              <w:t xml:space="preserve">Game: </w:t>
            </w:r>
            <w:r w:rsidRPr="005202FD">
              <w:rPr>
                <w:rFonts w:cstheme="minorHAnsi"/>
                <w:u w:val="single"/>
              </w:rPr>
              <w:t>allocate</w:t>
            </w:r>
            <w:r>
              <w:rPr>
                <w:rFonts w:cstheme="minorHAnsi"/>
              </w:rPr>
              <w:t xml:space="preserve"> students into pairs. Instruct the students to play noughts and crosses</w:t>
            </w:r>
            <w:r w:rsidR="00B77498">
              <w:rPr>
                <w:rFonts w:cstheme="minorHAnsi"/>
              </w:rPr>
              <w:t xml:space="preserve"> or another simple game</w:t>
            </w:r>
            <w:r>
              <w:rPr>
                <w:rFonts w:cstheme="minorHAnsi"/>
              </w:rPr>
              <w:t xml:space="preserve"> with their partner. The point is for the student to interact with someone they would not normally play with. </w:t>
            </w:r>
          </w:p>
        </w:tc>
        <w:tc>
          <w:tcPr>
            <w:tcW w:w="3283" w:type="dxa"/>
            <w:gridSpan w:val="2"/>
          </w:tcPr>
          <w:p w14:paraId="1200D3B5" w14:textId="77777777" w:rsidR="003C031A" w:rsidRDefault="003C031A" w:rsidP="003C031A">
            <w:r>
              <w:t xml:space="preserve">Video: </w:t>
            </w:r>
            <w:hyperlink r:id="rId9" w:history="1">
              <w:r w:rsidRPr="00E06D52">
                <w:rPr>
                  <w:rStyle w:val="Hyperlink"/>
                </w:rPr>
                <w:t>Toy Story clip</w:t>
              </w:r>
            </w:hyperlink>
            <w:r>
              <w:t xml:space="preserve"> (35 sec)</w:t>
            </w:r>
          </w:p>
          <w:p w14:paraId="1125EEC0" w14:textId="77777777" w:rsidR="003C031A" w:rsidRDefault="003C031A" w:rsidP="003C031A"/>
          <w:p w14:paraId="2B6C2C4E" w14:textId="77777777" w:rsidR="003C031A" w:rsidRDefault="003C031A" w:rsidP="003C031A"/>
          <w:p w14:paraId="5AFEF667" w14:textId="77777777" w:rsidR="003C031A" w:rsidRDefault="003C031A" w:rsidP="003C031A"/>
          <w:p w14:paraId="63C329D0" w14:textId="77777777" w:rsidR="003C031A" w:rsidRDefault="003C031A" w:rsidP="003C031A"/>
          <w:p w14:paraId="6A8EE205" w14:textId="77777777" w:rsidR="005942D3" w:rsidRDefault="005942D3" w:rsidP="003C031A"/>
          <w:p w14:paraId="4F35DCA9" w14:textId="7F228680" w:rsidR="003C031A" w:rsidRDefault="003C031A" w:rsidP="003C031A">
            <w:r>
              <w:t>Children’s Bible</w:t>
            </w:r>
          </w:p>
        </w:tc>
      </w:tr>
      <w:tr w:rsidR="003C031A" w:rsidRPr="00853AE8" w14:paraId="52DC05A7"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597AD27F" w14:textId="27393FD3" w:rsidR="003C031A" w:rsidRPr="008870C9" w:rsidRDefault="003C031A" w:rsidP="003C031A">
            <w:pPr>
              <w:rPr>
                <w:color w:val="000000" w:themeColor="text1"/>
              </w:rPr>
            </w:pPr>
            <w:r w:rsidRPr="008870C9">
              <w:rPr>
                <w:color w:val="000000" w:themeColor="text1"/>
              </w:rPr>
              <w:lastRenderedPageBreak/>
              <w:t>2</w:t>
            </w:r>
          </w:p>
        </w:tc>
        <w:tc>
          <w:tcPr>
            <w:tcW w:w="1329" w:type="dxa"/>
          </w:tcPr>
          <w:p w14:paraId="57EA3F02" w14:textId="00C0F003" w:rsidR="003C031A" w:rsidRPr="008870C9" w:rsidRDefault="003C031A" w:rsidP="003C031A">
            <w:pPr>
              <w:rPr>
                <w:color w:val="000000" w:themeColor="text1"/>
              </w:rPr>
            </w:pPr>
            <w:r w:rsidRPr="008870C9">
              <w:rPr>
                <w:color w:val="000000" w:themeColor="text1"/>
              </w:rPr>
              <w:t>Jesus is a good friend to Mary and Martha</w:t>
            </w:r>
          </w:p>
        </w:tc>
        <w:tc>
          <w:tcPr>
            <w:tcW w:w="2337" w:type="dxa"/>
            <w:gridSpan w:val="2"/>
          </w:tcPr>
          <w:p w14:paraId="7CE3B4DB" w14:textId="065324DC" w:rsidR="003C031A" w:rsidRPr="008870C9" w:rsidRDefault="003C031A" w:rsidP="003C031A">
            <w:pPr>
              <w:rPr>
                <w:color w:val="000000" w:themeColor="text1"/>
              </w:rPr>
            </w:pPr>
            <w:r w:rsidRPr="008870C9">
              <w:rPr>
                <w:color w:val="000000" w:themeColor="text1"/>
              </w:rPr>
              <w:t>What type of friend was Jesus?</w:t>
            </w:r>
          </w:p>
          <w:p w14:paraId="3EB9C3D2" w14:textId="638541B0" w:rsidR="00695726" w:rsidRDefault="00695726" w:rsidP="003C031A">
            <w:pPr>
              <w:rPr>
                <w:color w:val="000000" w:themeColor="text1"/>
              </w:rPr>
            </w:pPr>
          </w:p>
          <w:p w14:paraId="0A35F547" w14:textId="530F4D54" w:rsidR="00A725FA" w:rsidRDefault="00A725FA" w:rsidP="003C031A">
            <w:pPr>
              <w:rPr>
                <w:color w:val="000000" w:themeColor="text1"/>
              </w:rPr>
            </w:pPr>
          </w:p>
          <w:p w14:paraId="0D1673A0" w14:textId="77777777" w:rsidR="00A725FA" w:rsidRPr="008870C9" w:rsidRDefault="00A725FA" w:rsidP="003C031A">
            <w:pPr>
              <w:rPr>
                <w:color w:val="000000" w:themeColor="text1"/>
              </w:rPr>
            </w:pPr>
          </w:p>
          <w:p w14:paraId="6D4E8982" w14:textId="7346CB55" w:rsidR="00695726" w:rsidRPr="008870C9" w:rsidRDefault="00695726" w:rsidP="003C031A">
            <w:pPr>
              <w:rPr>
                <w:color w:val="000000" w:themeColor="text1"/>
              </w:rPr>
            </w:pPr>
            <w:r w:rsidRPr="008870C9">
              <w:rPr>
                <w:color w:val="000000" w:themeColor="text1"/>
              </w:rPr>
              <w:t>What type of friend was Martha?</w:t>
            </w:r>
          </w:p>
          <w:p w14:paraId="7DF3788E" w14:textId="0064E962" w:rsidR="00695726" w:rsidRPr="008870C9" w:rsidRDefault="00695726" w:rsidP="003C031A">
            <w:pPr>
              <w:rPr>
                <w:color w:val="000000" w:themeColor="text1"/>
              </w:rPr>
            </w:pPr>
          </w:p>
          <w:p w14:paraId="3A5A0994" w14:textId="318FEC6E" w:rsidR="00695726" w:rsidRPr="008870C9" w:rsidRDefault="00695726" w:rsidP="003C031A">
            <w:pPr>
              <w:rPr>
                <w:color w:val="000000" w:themeColor="text1"/>
              </w:rPr>
            </w:pPr>
            <w:r w:rsidRPr="008870C9">
              <w:rPr>
                <w:color w:val="000000" w:themeColor="text1"/>
              </w:rPr>
              <w:t>What type of friend was Mary?</w:t>
            </w:r>
          </w:p>
          <w:p w14:paraId="3DEEB21C" w14:textId="315E6804" w:rsidR="003C031A" w:rsidRDefault="003C031A" w:rsidP="003C031A">
            <w:pPr>
              <w:rPr>
                <w:color w:val="000000" w:themeColor="text1"/>
              </w:rPr>
            </w:pPr>
          </w:p>
          <w:p w14:paraId="0DC91F59" w14:textId="77C44E27" w:rsidR="00A725FA" w:rsidRDefault="00A725FA" w:rsidP="003C031A">
            <w:pPr>
              <w:rPr>
                <w:color w:val="000000" w:themeColor="text1"/>
              </w:rPr>
            </w:pPr>
          </w:p>
          <w:p w14:paraId="40F7308B" w14:textId="77777777" w:rsidR="00A725FA" w:rsidRPr="008870C9" w:rsidRDefault="00A725FA" w:rsidP="003C031A">
            <w:pPr>
              <w:rPr>
                <w:color w:val="000000" w:themeColor="text1"/>
              </w:rPr>
            </w:pPr>
          </w:p>
          <w:p w14:paraId="3CE0FAFC" w14:textId="7AA28770" w:rsidR="003C031A" w:rsidRPr="008870C9" w:rsidRDefault="003C031A" w:rsidP="003C031A">
            <w:pPr>
              <w:rPr>
                <w:color w:val="000000" w:themeColor="text1"/>
              </w:rPr>
            </w:pPr>
            <w:r w:rsidRPr="008870C9">
              <w:rPr>
                <w:color w:val="000000" w:themeColor="text1"/>
              </w:rPr>
              <w:t>What are some of the challenges of being a good friend? (listening)</w:t>
            </w:r>
          </w:p>
        </w:tc>
        <w:tc>
          <w:tcPr>
            <w:tcW w:w="839" w:type="dxa"/>
          </w:tcPr>
          <w:p w14:paraId="140821D1" w14:textId="3D704F1B" w:rsidR="003C031A" w:rsidRPr="008870C9" w:rsidRDefault="00465238" w:rsidP="003C031A">
            <w:pPr>
              <w:rPr>
                <w:rStyle w:val="Hyperlink"/>
                <w:color w:val="000000" w:themeColor="text1"/>
                <w:u w:val="none"/>
              </w:rPr>
            </w:pPr>
            <w:r w:rsidRPr="008870C9">
              <w:rPr>
                <w:rStyle w:val="Hyperlink"/>
                <w:color w:val="000000" w:themeColor="text1"/>
                <w:u w:val="none"/>
              </w:rPr>
              <w:t>5</w:t>
            </w:r>
            <w:r w:rsidR="003C031A" w:rsidRPr="008870C9">
              <w:rPr>
                <w:rStyle w:val="Hyperlink"/>
                <w:color w:val="000000" w:themeColor="text1"/>
                <w:u w:val="none"/>
              </w:rPr>
              <w:t>min</w:t>
            </w:r>
          </w:p>
          <w:p w14:paraId="5ED8C118" w14:textId="77777777" w:rsidR="003C031A" w:rsidRPr="008870C9" w:rsidRDefault="003C031A" w:rsidP="003C031A">
            <w:pPr>
              <w:rPr>
                <w:rStyle w:val="Hyperlink"/>
                <w:color w:val="000000" w:themeColor="text1"/>
                <w:u w:val="none"/>
              </w:rPr>
            </w:pPr>
          </w:p>
          <w:p w14:paraId="60FBB85E" w14:textId="77777777" w:rsidR="003C031A" w:rsidRPr="008870C9" w:rsidRDefault="003C031A" w:rsidP="003C031A">
            <w:pPr>
              <w:rPr>
                <w:rStyle w:val="Hyperlink"/>
                <w:color w:val="000000" w:themeColor="text1"/>
                <w:u w:val="none"/>
              </w:rPr>
            </w:pPr>
          </w:p>
          <w:p w14:paraId="38FC5A8E" w14:textId="77777777" w:rsidR="003C031A" w:rsidRPr="008870C9" w:rsidRDefault="003C031A" w:rsidP="003C031A">
            <w:pPr>
              <w:rPr>
                <w:rStyle w:val="Hyperlink"/>
                <w:color w:val="000000" w:themeColor="text1"/>
                <w:u w:val="none"/>
              </w:rPr>
            </w:pPr>
          </w:p>
          <w:p w14:paraId="39FAEE66" w14:textId="77777777" w:rsidR="003C031A" w:rsidRPr="008870C9" w:rsidRDefault="003C031A" w:rsidP="003C031A">
            <w:pPr>
              <w:rPr>
                <w:rStyle w:val="Hyperlink"/>
                <w:color w:val="000000" w:themeColor="text1"/>
                <w:u w:val="none"/>
              </w:rPr>
            </w:pPr>
          </w:p>
          <w:p w14:paraId="117E6E96" w14:textId="0A4F2F69" w:rsidR="003C031A" w:rsidRPr="008870C9" w:rsidRDefault="003C031A" w:rsidP="003C031A">
            <w:pPr>
              <w:rPr>
                <w:rStyle w:val="Hyperlink"/>
                <w:color w:val="000000" w:themeColor="text1"/>
                <w:u w:val="none"/>
              </w:rPr>
            </w:pPr>
            <w:r w:rsidRPr="008870C9">
              <w:rPr>
                <w:rStyle w:val="Hyperlink"/>
                <w:color w:val="000000" w:themeColor="text1"/>
                <w:u w:val="none"/>
              </w:rPr>
              <w:t>1</w:t>
            </w:r>
            <w:r w:rsidR="00465238" w:rsidRPr="008870C9">
              <w:rPr>
                <w:rStyle w:val="Hyperlink"/>
                <w:color w:val="000000" w:themeColor="text1"/>
                <w:u w:val="none"/>
              </w:rPr>
              <w:t>0</w:t>
            </w:r>
            <w:r w:rsidRPr="008870C9">
              <w:rPr>
                <w:rStyle w:val="Hyperlink"/>
                <w:color w:val="000000" w:themeColor="text1"/>
                <w:u w:val="none"/>
              </w:rPr>
              <w:t>min</w:t>
            </w:r>
          </w:p>
          <w:p w14:paraId="5635A659" w14:textId="65E3B541" w:rsidR="003C031A" w:rsidRPr="008870C9" w:rsidRDefault="003C031A" w:rsidP="003C031A">
            <w:pPr>
              <w:rPr>
                <w:rStyle w:val="Hyperlink"/>
                <w:color w:val="000000" w:themeColor="text1"/>
                <w:u w:val="none"/>
              </w:rPr>
            </w:pPr>
          </w:p>
          <w:p w14:paraId="6BAD796B" w14:textId="77777777" w:rsidR="00465238" w:rsidRPr="008870C9" w:rsidRDefault="00465238" w:rsidP="003C031A">
            <w:pPr>
              <w:rPr>
                <w:rStyle w:val="Hyperlink"/>
                <w:color w:val="000000" w:themeColor="text1"/>
                <w:u w:val="none"/>
              </w:rPr>
            </w:pPr>
          </w:p>
          <w:p w14:paraId="0046C2EA" w14:textId="3A262EF1" w:rsidR="003C031A" w:rsidRPr="008870C9" w:rsidRDefault="00465238" w:rsidP="003C031A">
            <w:pPr>
              <w:rPr>
                <w:rStyle w:val="Hyperlink"/>
                <w:color w:val="000000" w:themeColor="text1"/>
                <w:u w:val="none"/>
              </w:rPr>
            </w:pPr>
            <w:r w:rsidRPr="008870C9">
              <w:rPr>
                <w:rStyle w:val="Hyperlink"/>
                <w:color w:val="000000" w:themeColor="text1"/>
                <w:u w:val="none"/>
              </w:rPr>
              <w:t>10min</w:t>
            </w:r>
          </w:p>
          <w:p w14:paraId="7BDB349C" w14:textId="3BBE6901" w:rsidR="00465238" w:rsidRPr="008870C9" w:rsidRDefault="00465238" w:rsidP="003C031A">
            <w:pPr>
              <w:rPr>
                <w:rStyle w:val="Hyperlink"/>
                <w:color w:val="000000" w:themeColor="text1"/>
                <w:u w:val="none"/>
              </w:rPr>
            </w:pPr>
          </w:p>
          <w:p w14:paraId="12CF3218" w14:textId="5043543C" w:rsidR="00465238" w:rsidRPr="008870C9" w:rsidRDefault="00465238" w:rsidP="003C031A">
            <w:pPr>
              <w:rPr>
                <w:rStyle w:val="Hyperlink"/>
                <w:color w:val="000000" w:themeColor="text1"/>
                <w:u w:val="none"/>
              </w:rPr>
            </w:pPr>
          </w:p>
          <w:p w14:paraId="4203672D" w14:textId="262B8C01" w:rsidR="00465238" w:rsidRPr="008870C9" w:rsidRDefault="00465238" w:rsidP="003C031A">
            <w:pPr>
              <w:rPr>
                <w:rStyle w:val="Hyperlink"/>
                <w:color w:val="000000" w:themeColor="text1"/>
                <w:u w:val="none"/>
              </w:rPr>
            </w:pPr>
          </w:p>
          <w:p w14:paraId="6FA6C918" w14:textId="77777777" w:rsidR="00695726" w:rsidRPr="008870C9" w:rsidRDefault="00695726" w:rsidP="003C031A">
            <w:pPr>
              <w:rPr>
                <w:rStyle w:val="Hyperlink"/>
                <w:color w:val="000000" w:themeColor="text1"/>
                <w:u w:val="none"/>
              </w:rPr>
            </w:pPr>
          </w:p>
          <w:p w14:paraId="7301193E" w14:textId="77777777" w:rsidR="003C031A" w:rsidRPr="008870C9" w:rsidRDefault="003C031A" w:rsidP="003C031A">
            <w:pPr>
              <w:rPr>
                <w:rStyle w:val="Hyperlink"/>
                <w:color w:val="000000" w:themeColor="text1"/>
                <w:u w:val="none"/>
              </w:rPr>
            </w:pPr>
            <w:r w:rsidRPr="008870C9">
              <w:rPr>
                <w:rStyle w:val="Hyperlink"/>
                <w:color w:val="000000" w:themeColor="text1"/>
                <w:u w:val="none"/>
              </w:rPr>
              <w:t>10min</w:t>
            </w:r>
          </w:p>
          <w:p w14:paraId="031399CF" w14:textId="77777777" w:rsidR="003C031A" w:rsidRPr="008870C9" w:rsidRDefault="003C031A" w:rsidP="003C031A">
            <w:pPr>
              <w:rPr>
                <w:rStyle w:val="Hyperlink"/>
                <w:color w:val="000000" w:themeColor="text1"/>
                <w:u w:val="none"/>
              </w:rPr>
            </w:pPr>
          </w:p>
          <w:p w14:paraId="7E6EF183" w14:textId="77777777" w:rsidR="003C031A" w:rsidRPr="008870C9" w:rsidRDefault="003C031A" w:rsidP="003C031A">
            <w:pPr>
              <w:rPr>
                <w:rStyle w:val="Hyperlink"/>
                <w:color w:val="000000" w:themeColor="text1"/>
                <w:u w:val="none"/>
              </w:rPr>
            </w:pPr>
          </w:p>
          <w:p w14:paraId="4AFC6798" w14:textId="77777777" w:rsidR="003C031A" w:rsidRPr="008870C9" w:rsidRDefault="003C031A" w:rsidP="003C031A">
            <w:pPr>
              <w:rPr>
                <w:rStyle w:val="Hyperlink"/>
                <w:color w:val="000000" w:themeColor="text1"/>
                <w:u w:val="none"/>
              </w:rPr>
            </w:pPr>
          </w:p>
          <w:p w14:paraId="53C50593" w14:textId="77777777" w:rsidR="003C031A" w:rsidRPr="008870C9" w:rsidRDefault="003C031A" w:rsidP="003C031A">
            <w:pPr>
              <w:rPr>
                <w:rStyle w:val="Hyperlink"/>
                <w:color w:val="000000" w:themeColor="text1"/>
                <w:u w:val="none"/>
              </w:rPr>
            </w:pPr>
          </w:p>
          <w:p w14:paraId="79C60179" w14:textId="77777777" w:rsidR="00B77498" w:rsidRPr="008870C9" w:rsidRDefault="00B77498" w:rsidP="003C031A">
            <w:pPr>
              <w:rPr>
                <w:rStyle w:val="Hyperlink"/>
                <w:color w:val="000000" w:themeColor="text1"/>
                <w:u w:val="none"/>
              </w:rPr>
            </w:pPr>
          </w:p>
          <w:p w14:paraId="567FC63B" w14:textId="67885B92" w:rsidR="003C031A" w:rsidRPr="008870C9" w:rsidRDefault="003C031A" w:rsidP="003C031A">
            <w:pPr>
              <w:rPr>
                <w:rStyle w:val="Hyperlink"/>
                <w:color w:val="000000" w:themeColor="text1"/>
                <w:u w:val="none"/>
              </w:rPr>
            </w:pPr>
            <w:r w:rsidRPr="008870C9">
              <w:rPr>
                <w:rStyle w:val="Hyperlink"/>
                <w:color w:val="000000" w:themeColor="text1"/>
                <w:u w:val="none"/>
              </w:rPr>
              <w:t>10min</w:t>
            </w:r>
          </w:p>
        </w:tc>
        <w:tc>
          <w:tcPr>
            <w:tcW w:w="6532" w:type="dxa"/>
            <w:gridSpan w:val="3"/>
          </w:tcPr>
          <w:p w14:paraId="773A76A7" w14:textId="0438E2B2" w:rsidR="003C031A" w:rsidRPr="008870C9" w:rsidRDefault="003C031A" w:rsidP="003C031A">
            <w:pPr>
              <w:pStyle w:val="NormalWeb"/>
              <w:spacing w:before="0" w:beforeAutospacing="0" w:after="0" w:afterAutospacing="0"/>
              <w:rPr>
                <w:rFonts w:asciiTheme="minorHAnsi" w:hAnsiTheme="minorHAnsi" w:cstheme="minorHAnsi"/>
                <w:color w:val="000000" w:themeColor="text1"/>
                <w:sz w:val="22"/>
                <w:szCs w:val="22"/>
              </w:rPr>
            </w:pPr>
            <w:r w:rsidRPr="008870C9">
              <w:rPr>
                <w:rFonts w:asciiTheme="minorHAnsi" w:hAnsiTheme="minorHAnsi" w:cstheme="minorHAnsi"/>
                <w:color w:val="000000" w:themeColor="text1"/>
                <w:sz w:val="22"/>
                <w:szCs w:val="22"/>
              </w:rPr>
              <w:t xml:space="preserve">Discuss: </w:t>
            </w:r>
            <w:r w:rsidR="008870C9">
              <w:rPr>
                <w:rFonts w:asciiTheme="minorHAnsi" w:hAnsiTheme="minorHAnsi" w:cstheme="minorHAnsi"/>
                <w:color w:val="000000" w:themeColor="text1"/>
                <w:sz w:val="22"/>
                <w:szCs w:val="22"/>
              </w:rPr>
              <w:t>w</w:t>
            </w:r>
            <w:r w:rsidRPr="008870C9">
              <w:rPr>
                <w:rFonts w:asciiTheme="minorHAnsi" w:hAnsiTheme="minorHAnsi" w:cstheme="minorHAnsi"/>
                <w:color w:val="000000" w:themeColor="text1"/>
                <w:sz w:val="22"/>
                <w:szCs w:val="22"/>
              </w:rPr>
              <w:t>hen is it the right time to brush your teeth - in the morning or before you eat? When is the right time to clean your room - when your mother tells you to, or when you feel like it? When is it a good time to be a friend?</w:t>
            </w:r>
          </w:p>
          <w:p w14:paraId="0E841872" w14:textId="529160CD" w:rsidR="003C031A" w:rsidRPr="008870C9" w:rsidRDefault="003C031A" w:rsidP="003C031A">
            <w:pPr>
              <w:rPr>
                <w:color w:val="000000" w:themeColor="text1"/>
              </w:rPr>
            </w:pPr>
          </w:p>
          <w:p w14:paraId="4AC91FB2" w14:textId="2F979D0B" w:rsidR="003C031A" w:rsidRPr="008870C9" w:rsidRDefault="003C031A" w:rsidP="003C031A">
            <w:pPr>
              <w:rPr>
                <w:color w:val="000000" w:themeColor="text1"/>
              </w:rPr>
            </w:pPr>
            <w:r w:rsidRPr="008870C9">
              <w:rPr>
                <w:color w:val="000000" w:themeColor="text1"/>
              </w:rPr>
              <w:t xml:space="preserve">Read:  </w:t>
            </w:r>
            <w:r w:rsidR="008870C9">
              <w:rPr>
                <w:color w:val="000000" w:themeColor="text1"/>
              </w:rPr>
              <w:t xml:space="preserve">the story of </w:t>
            </w:r>
            <w:r w:rsidRPr="008870C9">
              <w:rPr>
                <w:color w:val="000000" w:themeColor="text1"/>
              </w:rPr>
              <w:t>Mary and Martha f</w:t>
            </w:r>
            <w:r w:rsidR="00695726" w:rsidRPr="008870C9">
              <w:rPr>
                <w:color w:val="000000" w:themeColor="text1"/>
              </w:rPr>
              <w:t>rom</w:t>
            </w:r>
            <w:r w:rsidRPr="008870C9">
              <w:rPr>
                <w:color w:val="000000" w:themeColor="text1"/>
              </w:rPr>
              <w:t xml:space="preserve"> a Children’s Bible (Luke 10:38-42) Introduce Mary and Martha– Jesus’ friends. </w:t>
            </w:r>
          </w:p>
          <w:p w14:paraId="4EB1BE53" w14:textId="77777777" w:rsidR="00465238" w:rsidRPr="008870C9" w:rsidRDefault="00465238" w:rsidP="003C031A">
            <w:pPr>
              <w:rPr>
                <w:color w:val="000000" w:themeColor="text1"/>
              </w:rPr>
            </w:pPr>
          </w:p>
          <w:p w14:paraId="2DFDAB13" w14:textId="575BEA50" w:rsidR="003C031A" w:rsidRPr="008870C9" w:rsidRDefault="00465238" w:rsidP="003C031A">
            <w:pPr>
              <w:rPr>
                <w:color w:val="000000" w:themeColor="text1"/>
              </w:rPr>
            </w:pPr>
            <w:r w:rsidRPr="008870C9">
              <w:rPr>
                <w:color w:val="000000" w:themeColor="text1"/>
              </w:rPr>
              <w:t xml:space="preserve">Activity: </w:t>
            </w:r>
            <w:r w:rsidR="008870C9">
              <w:rPr>
                <w:color w:val="000000" w:themeColor="text1"/>
              </w:rPr>
              <w:t>a</w:t>
            </w:r>
            <w:r w:rsidRPr="008870C9">
              <w:rPr>
                <w:color w:val="000000" w:themeColor="text1"/>
              </w:rPr>
              <w:t xml:space="preserve">sk the one of the students to play Mary and the other student to play Martha. Ask the rest of the students to give Mary and Martha advice. </w:t>
            </w:r>
            <w:r w:rsidR="00695726" w:rsidRPr="008870C9">
              <w:rPr>
                <w:color w:val="000000" w:themeColor="text1"/>
              </w:rPr>
              <w:t xml:space="preserve">Discuss what the class thinks Mary and Martha ‘should have done’ in the story. </w:t>
            </w:r>
          </w:p>
          <w:p w14:paraId="26CEA3FF" w14:textId="77777777" w:rsidR="00465238" w:rsidRPr="008870C9" w:rsidRDefault="00465238" w:rsidP="003C031A">
            <w:pPr>
              <w:rPr>
                <w:color w:val="000000" w:themeColor="text1"/>
              </w:rPr>
            </w:pPr>
          </w:p>
          <w:p w14:paraId="7E8C2326" w14:textId="112B9DD6" w:rsidR="003C031A" w:rsidRPr="008870C9" w:rsidRDefault="003C031A" w:rsidP="003C031A">
            <w:pPr>
              <w:rPr>
                <w:color w:val="000000" w:themeColor="text1"/>
              </w:rPr>
            </w:pPr>
            <w:r w:rsidRPr="008870C9">
              <w:rPr>
                <w:color w:val="000000" w:themeColor="text1"/>
              </w:rPr>
              <w:t xml:space="preserve">Discuss: what was happening in the story – Martha was very busy trying to make food etc (which was important too) but she </w:t>
            </w:r>
            <w:proofErr w:type="gramStart"/>
            <w:r w:rsidRPr="008870C9">
              <w:rPr>
                <w:color w:val="000000" w:themeColor="text1"/>
              </w:rPr>
              <w:t>didn’t</w:t>
            </w:r>
            <w:proofErr w:type="gramEnd"/>
            <w:r w:rsidRPr="008870C9">
              <w:rPr>
                <w:color w:val="000000" w:themeColor="text1"/>
              </w:rPr>
              <w:t xml:space="preserve"> stop to spend time with Jesus and listen to him. How was Jesus a good friend to Mary and Martha? (</w:t>
            </w:r>
            <w:proofErr w:type="spellStart"/>
            <w:proofErr w:type="gramStart"/>
            <w:r w:rsidRPr="008870C9">
              <w:rPr>
                <w:color w:val="000000" w:themeColor="text1"/>
              </w:rPr>
              <w:t>eg</w:t>
            </w:r>
            <w:proofErr w:type="spellEnd"/>
            <w:proofErr w:type="gramEnd"/>
            <w:r w:rsidRPr="008870C9">
              <w:rPr>
                <w:color w:val="000000" w:themeColor="text1"/>
              </w:rPr>
              <w:t xml:space="preserve"> spent time with them, shared important things with them) How can we be good friends to others? </w:t>
            </w:r>
          </w:p>
          <w:p w14:paraId="5152D0EA" w14:textId="77777777" w:rsidR="00B77498" w:rsidRPr="008870C9" w:rsidRDefault="00B77498" w:rsidP="003C031A">
            <w:pPr>
              <w:rPr>
                <w:color w:val="000000" w:themeColor="text1"/>
              </w:rPr>
            </w:pPr>
          </w:p>
          <w:p w14:paraId="4D222270" w14:textId="42E5A614" w:rsidR="003C031A" w:rsidRPr="008870C9" w:rsidRDefault="003C031A" w:rsidP="003C031A">
            <w:pPr>
              <w:rPr>
                <w:color w:val="000000" w:themeColor="text1"/>
              </w:rPr>
            </w:pPr>
            <w:r w:rsidRPr="008870C9">
              <w:rPr>
                <w:color w:val="000000" w:themeColor="text1"/>
              </w:rPr>
              <w:t xml:space="preserve">Game: mingle to music. When the music stops </w:t>
            </w:r>
            <w:r w:rsidR="00B77498" w:rsidRPr="008870C9">
              <w:rPr>
                <w:color w:val="000000" w:themeColor="text1"/>
              </w:rPr>
              <w:t>students</w:t>
            </w:r>
            <w:r w:rsidRPr="008870C9">
              <w:rPr>
                <w:color w:val="000000" w:themeColor="text1"/>
              </w:rPr>
              <w:t xml:space="preserve"> find a partner and tell their partner something (teacher </w:t>
            </w:r>
            <w:r w:rsidR="00757540">
              <w:rPr>
                <w:color w:val="000000" w:themeColor="text1"/>
              </w:rPr>
              <w:t>reads questions from a pre-pared list</w:t>
            </w:r>
            <w:r w:rsidRPr="008870C9">
              <w:rPr>
                <w:color w:val="000000" w:themeColor="text1"/>
              </w:rPr>
              <w:t xml:space="preserve">). </w:t>
            </w:r>
            <w:r w:rsidR="00B77498" w:rsidRPr="008870C9">
              <w:rPr>
                <w:color w:val="000000" w:themeColor="text1"/>
              </w:rPr>
              <w:t>F</w:t>
            </w:r>
            <w:r w:rsidRPr="008870C9">
              <w:rPr>
                <w:color w:val="000000" w:themeColor="text1"/>
              </w:rPr>
              <w:t xml:space="preserve">eedback at the end. How does it feel when people listen to you? </w:t>
            </w:r>
          </w:p>
        </w:tc>
        <w:tc>
          <w:tcPr>
            <w:tcW w:w="3283" w:type="dxa"/>
            <w:gridSpan w:val="2"/>
          </w:tcPr>
          <w:p w14:paraId="252D217C" w14:textId="77777777" w:rsidR="003C031A" w:rsidRDefault="003C031A" w:rsidP="003C031A"/>
          <w:p w14:paraId="3C2AA9A5" w14:textId="77777777" w:rsidR="003C031A" w:rsidRDefault="003C031A" w:rsidP="003C031A"/>
          <w:p w14:paraId="5C9C7CB6" w14:textId="77777777" w:rsidR="003C031A" w:rsidRDefault="003C031A" w:rsidP="003C031A"/>
          <w:p w14:paraId="2F386E25" w14:textId="77777777" w:rsidR="003C031A" w:rsidRDefault="003C031A" w:rsidP="003C031A"/>
          <w:p w14:paraId="7699D53E" w14:textId="77777777" w:rsidR="003C031A" w:rsidRDefault="003C031A" w:rsidP="003C031A"/>
          <w:p w14:paraId="0BF07A22" w14:textId="77777777" w:rsidR="003C031A" w:rsidRDefault="003C031A" w:rsidP="003C031A">
            <w:r>
              <w:t>Children’s Bible</w:t>
            </w:r>
          </w:p>
          <w:p w14:paraId="07DD3AB4" w14:textId="77777777" w:rsidR="003C031A" w:rsidRDefault="003C031A" w:rsidP="003C031A"/>
          <w:p w14:paraId="242B0ABC" w14:textId="77777777" w:rsidR="003C031A" w:rsidRDefault="003C031A" w:rsidP="003C031A"/>
          <w:p w14:paraId="2E780184" w14:textId="77777777" w:rsidR="003C031A" w:rsidRDefault="003C031A" w:rsidP="003C031A"/>
          <w:p w14:paraId="1CFC3BCE" w14:textId="77777777" w:rsidR="003C031A" w:rsidRDefault="003C031A" w:rsidP="003C031A"/>
          <w:p w14:paraId="74EF3528" w14:textId="77777777" w:rsidR="003C031A" w:rsidRDefault="003C031A" w:rsidP="003C031A"/>
          <w:p w14:paraId="35BAF7CE" w14:textId="77777777" w:rsidR="003C031A" w:rsidRDefault="003C031A" w:rsidP="003C031A"/>
          <w:p w14:paraId="78EFA079" w14:textId="77777777" w:rsidR="003C031A" w:rsidRDefault="003C031A" w:rsidP="003C031A"/>
          <w:p w14:paraId="508ADDE3" w14:textId="77777777" w:rsidR="003C031A" w:rsidRDefault="003C031A" w:rsidP="003C031A"/>
          <w:p w14:paraId="3E3D5E8E" w14:textId="77777777" w:rsidR="00B77498" w:rsidRDefault="00B77498" w:rsidP="003C031A"/>
          <w:p w14:paraId="09178A05" w14:textId="77777777" w:rsidR="00465238" w:rsidRDefault="00465238" w:rsidP="003C031A"/>
          <w:p w14:paraId="69924298" w14:textId="77777777" w:rsidR="00465238" w:rsidRDefault="00465238" w:rsidP="003C031A"/>
          <w:p w14:paraId="62C602F3" w14:textId="77777777" w:rsidR="00465238" w:rsidRDefault="00465238" w:rsidP="003C031A"/>
          <w:p w14:paraId="27125BA9" w14:textId="77777777" w:rsidR="00695726" w:rsidRDefault="00695726" w:rsidP="003C031A"/>
          <w:p w14:paraId="37DB4122" w14:textId="544C1775" w:rsidR="003C031A" w:rsidRDefault="003C031A" w:rsidP="003C031A">
            <w:r>
              <w:t xml:space="preserve">Sheet: Questions for </w:t>
            </w:r>
            <w:r w:rsidR="00F920AC">
              <w:t>L</w:t>
            </w:r>
            <w:r>
              <w:t xml:space="preserve">istening </w:t>
            </w:r>
            <w:r w:rsidR="00F920AC">
              <w:t>G</w:t>
            </w:r>
            <w:r>
              <w:t>ame</w:t>
            </w:r>
          </w:p>
        </w:tc>
      </w:tr>
      <w:tr w:rsidR="003C031A" w:rsidRPr="00853AE8" w14:paraId="64F8B832"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57400F1C" w14:textId="5A524CF4" w:rsidR="003C031A" w:rsidRPr="00A835BA" w:rsidRDefault="003C031A" w:rsidP="003C031A">
            <w:pPr>
              <w:rPr>
                <w:color w:val="1C3F94"/>
              </w:rPr>
            </w:pPr>
            <w:r>
              <w:rPr>
                <w:color w:val="1C3F94"/>
              </w:rPr>
              <w:lastRenderedPageBreak/>
              <w:t>3</w:t>
            </w:r>
          </w:p>
        </w:tc>
        <w:tc>
          <w:tcPr>
            <w:tcW w:w="1329" w:type="dxa"/>
          </w:tcPr>
          <w:p w14:paraId="4F909590" w14:textId="29898BB8" w:rsidR="003C031A" w:rsidRDefault="003C031A" w:rsidP="003C031A">
            <w:r>
              <w:t xml:space="preserve">Jesus is a good friend to </w:t>
            </w:r>
            <w:r w:rsidR="00663770">
              <w:t>the Disciples</w:t>
            </w:r>
          </w:p>
        </w:tc>
        <w:tc>
          <w:tcPr>
            <w:tcW w:w="2337" w:type="dxa"/>
            <w:gridSpan w:val="2"/>
          </w:tcPr>
          <w:p w14:paraId="3A7FD908" w14:textId="651A2011" w:rsidR="003C031A" w:rsidRDefault="003C031A" w:rsidP="003C031A">
            <w:r>
              <w:t>What type of friend was Jesus?</w:t>
            </w:r>
          </w:p>
          <w:p w14:paraId="364D1693" w14:textId="660E206E" w:rsidR="00AA6993" w:rsidRDefault="00AA6993" w:rsidP="003C031A"/>
          <w:p w14:paraId="46FF174B" w14:textId="77777777" w:rsidR="00A725FA" w:rsidRDefault="00A725FA" w:rsidP="003C031A"/>
          <w:p w14:paraId="1984A3DB" w14:textId="3B67B29B" w:rsidR="00AA6993" w:rsidRDefault="00AA6993" w:rsidP="003C031A">
            <w:r>
              <w:t>How can we serve our friends?</w:t>
            </w:r>
          </w:p>
          <w:p w14:paraId="3EB621A5" w14:textId="77777777" w:rsidR="009159F7" w:rsidRDefault="009159F7" w:rsidP="003C031A"/>
          <w:p w14:paraId="78C6A0D5" w14:textId="1EE67BB2" w:rsidR="009159F7" w:rsidRDefault="009159F7" w:rsidP="003C031A"/>
        </w:tc>
        <w:tc>
          <w:tcPr>
            <w:tcW w:w="839" w:type="dxa"/>
          </w:tcPr>
          <w:p w14:paraId="0A1C965A" w14:textId="60FBC719" w:rsidR="003C031A" w:rsidRDefault="003C031A" w:rsidP="003C031A">
            <w:pPr>
              <w:rPr>
                <w:rStyle w:val="Hyperlink"/>
                <w:color w:val="auto"/>
                <w:u w:val="none"/>
              </w:rPr>
            </w:pPr>
            <w:r>
              <w:rPr>
                <w:rStyle w:val="Hyperlink"/>
                <w:color w:val="auto"/>
                <w:u w:val="none"/>
              </w:rPr>
              <w:t>1</w:t>
            </w:r>
            <w:r w:rsidR="00AA6993">
              <w:rPr>
                <w:rStyle w:val="Hyperlink"/>
                <w:color w:val="auto"/>
                <w:u w:val="none"/>
              </w:rPr>
              <w:t>0</w:t>
            </w:r>
            <w:r>
              <w:rPr>
                <w:rStyle w:val="Hyperlink"/>
                <w:color w:val="auto"/>
                <w:u w:val="none"/>
              </w:rPr>
              <w:t>min</w:t>
            </w:r>
          </w:p>
          <w:p w14:paraId="4B120038" w14:textId="77777777" w:rsidR="003C031A" w:rsidRDefault="003C031A" w:rsidP="003C031A">
            <w:pPr>
              <w:rPr>
                <w:rStyle w:val="Hyperlink"/>
                <w:color w:val="auto"/>
                <w:u w:val="none"/>
              </w:rPr>
            </w:pPr>
          </w:p>
          <w:p w14:paraId="55E002A9" w14:textId="56B05F93" w:rsidR="003C031A" w:rsidRDefault="003C031A" w:rsidP="003C031A">
            <w:pPr>
              <w:rPr>
                <w:rStyle w:val="Hyperlink"/>
                <w:color w:val="auto"/>
                <w:u w:val="none"/>
              </w:rPr>
            </w:pPr>
          </w:p>
          <w:p w14:paraId="474F68F6" w14:textId="1FFEBD5F" w:rsidR="00AA6993" w:rsidRDefault="00AA6993" w:rsidP="003C031A">
            <w:pPr>
              <w:rPr>
                <w:rStyle w:val="Hyperlink"/>
                <w:color w:val="auto"/>
                <w:u w:val="none"/>
              </w:rPr>
            </w:pPr>
          </w:p>
          <w:p w14:paraId="0AB3B52A" w14:textId="77777777" w:rsidR="00757540" w:rsidRDefault="00757540" w:rsidP="003C031A">
            <w:pPr>
              <w:rPr>
                <w:rStyle w:val="Hyperlink"/>
                <w:color w:val="auto"/>
                <w:u w:val="none"/>
              </w:rPr>
            </w:pPr>
          </w:p>
          <w:p w14:paraId="70D52542" w14:textId="5C5C297C" w:rsidR="003C031A" w:rsidRDefault="00AA6993" w:rsidP="003C031A">
            <w:pPr>
              <w:rPr>
                <w:rStyle w:val="Hyperlink"/>
                <w:color w:val="auto"/>
                <w:u w:val="none"/>
              </w:rPr>
            </w:pPr>
            <w:r>
              <w:rPr>
                <w:rStyle w:val="Hyperlink"/>
                <w:color w:val="auto"/>
                <w:u w:val="none"/>
              </w:rPr>
              <w:t>5min</w:t>
            </w:r>
          </w:p>
          <w:p w14:paraId="5A422F0C" w14:textId="6A577C07" w:rsidR="00AA6993" w:rsidRDefault="00AA6993" w:rsidP="003C031A">
            <w:pPr>
              <w:rPr>
                <w:rStyle w:val="Hyperlink"/>
                <w:color w:val="auto"/>
                <w:u w:val="none"/>
              </w:rPr>
            </w:pPr>
          </w:p>
          <w:p w14:paraId="393E16A6" w14:textId="1DF7ACAF" w:rsidR="00AA6993" w:rsidRDefault="00AA6993" w:rsidP="003C031A">
            <w:pPr>
              <w:rPr>
                <w:rStyle w:val="Hyperlink"/>
                <w:color w:val="auto"/>
                <w:u w:val="none"/>
              </w:rPr>
            </w:pPr>
          </w:p>
          <w:p w14:paraId="41A868E6" w14:textId="77777777" w:rsidR="00AA6993" w:rsidRDefault="00AA6993" w:rsidP="003C031A">
            <w:pPr>
              <w:rPr>
                <w:rStyle w:val="Hyperlink"/>
                <w:color w:val="auto"/>
                <w:u w:val="none"/>
              </w:rPr>
            </w:pPr>
          </w:p>
          <w:p w14:paraId="368F779B" w14:textId="77777777" w:rsidR="003C031A" w:rsidRDefault="003C031A" w:rsidP="003C031A">
            <w:pPr>
              <w:rPr>
                <w:rStyle w:val="Hyperlink"/>
                <w:color w:val="auto"/>
                <w:u w:val="none"/>
              </w:rPr>
            </w:pPr>
            <w:r>
              <w:rPr>
                <w:rStyle w:val="Hyperlink"/>
                <w:color w:val="auto"/>
                <w:u w:val="none"/>
              </w:rPr>
              <w:t>10min</w:t>
            </w:r>
          </w:p>
          <w:p w14:paraId="5C2F5BC7" w14:textId="77777777" w:rsidR="003C031A" w:rsidRDefault="003C031A" w:rsidP="003C031A">
            <w:pPr>
              <w:rPr>
                <w:rStyle w:val="Hyperlink"/>
                <w:color w:val="auto"/>
                <w:u w:val="none"/>
              </w:rPr>
            </w:pPr>
          </w:p>
          <w:p w14:paraId="0DB99F08" w14:textId="77777777" w:rsidR="003C031A" w:rsidRDefault="003C031A" w:rsidP="003C031A">
            <w:pPr>
              <w:rPr>
                <w:rStyle w:val="Hyperlink"/>
                <w:color w:val="auto"/>
                <w:u w:val="none"/>
              </w:rPr>
            </w:pPr>
          </w:p>
          <w:p w14:paraId="73B46C04" w14:textId="6B35AB92" w:rsidR="003C031A" w:rsidRDefault="003C031A" w:rsidP="003C031A">
            <w:pPr>
              <w:rPr>
                <w:rStyle w:val="Hyperlink"/>
                <w:color w:val="auto"/>
                <w:u w:val="none"/>
              </w:rPr>
            </w:pPr>
          </w:p>
          <w:p w14:paraId="0503F78E" w14:textId="4C80EF76" w:rsidR="00AA6993" w:rsidRDefault="00AA6993" w:rsidP="003C031A">
            <w:pPr>
              <w:rPr>
                <w:rStyle w:val="Hyperlink"/>
                <w:color w:val="auto"/>
                <w:u w:val="none"/>
              </w:rPr>
            </w:pPr>
          </w:p>
          <w:p w14:paraId="096F5A23" w14:textId="7EADEC9F" w:rsidR="006D4AA9" w:rsidRDefault="006D4AA9" w:rsidP="003C031A">
            <w:pPr>
              <w:rPr>
                <w:rStyle w:val="Hyperlink"/>
                <w:color w:val="auto"/>
                <w:u w:val="none"/>
              </w:rPr>
            </w:pPr>
          </w:p>
          <w:p w14:paraId="715B87F2" w14:textId="77777777" w:rsidR="005202FD" w:rsidRDefault="005202FD" w:rsidP="003C031A">
            <w:pPr>
              <w:rPr>
                <w:rStyle w:val="Hyperlink"/>
                <w:color w:val="auto"/>
                <w:u w:val="none"/>
              </w:rPr>
            </w:pPr>
          </w:p>
          <w:p w14:paraId="56FF6F00" w14:textId="77777777" w:rsidR="003C031A" w:rsidRPr="00AA6993" w:rsidRDefault="00AA6993" w:rsidP="003C031A">
            <w:pPr>
              <w:rPr>
                <w:rStyle w:val="Hyperlink"/>
                <w:color w:val="auto"/>
                <w:u w:val="none"/>
              </w:rPr>
            </w:pPr>
            <w:r w:rsidRPr="00AA6993">
              <w:rPr>
                <w:rStyle w:val="Hyperlink"/>
                <w:color w:val="auto"/>
                <w:u w:val="none"/>
              </w:rPr>
              <w:t>15</w:t>
            </w:r>
            <w:r w:rsidR="003C031A" w:rsidRPr="00AA6993">
              <w:rPr>
                <w:rStyle w:val="Hyperlink"/>
                <w:color w:val="auto"/>
                <w:u w:val="none"/>
              </w:rPr>
              <w:t>min</w:t>
            </w:r>
          </w:p>
          <w:p w14:paraId="0B83864C" w14:textId="77777777" w:rsidR="00AA6993" w:rsidRPr="00AA6993" w:rsidRDefault="00AA6993" w:rsidP="003C031A">
            <w:pPr>
              <w:rPr>
                <w:rStyle w:val="Hyperlink"/>
                <w:color w:val="auto"/>
                <w:u w:val="none"/>
              </w:rPr>
            </w:pPr>
          </w:p>
          <w:p w14:paraId="26D3D2FD" w14:textId="77777777" w:rsidR="00AA6993" w:rsidRPr="00AA6993" w:rsidRDefault="00AA6993" w:rsidP="003C031A">
            <w:pPr>
              <w:rPr>
                <w:rStyle w:val="Hyperlink"/>
                <w:color w:val="auto"/>
                <w:u w:val="none"/>
              </w:rPr>
            </w:pPr>
          </w:p>
          <w:p w14:paraId="11E6506D" w14:textId="77777777" w:rsidR="00AA6993" w:rsidRPr="00AA6993" w:rsidRDefault="00AA6993" w:rsidP="003C031A">
            <w:pPr>
              <w:rPr>
                <w:rStyle w:val="Hyperlink"/>
                <w:color w:val="auto"/>
                <w:u w:val="none"/>
              </w:rPr>
            </w:pPr>
          </w:p>
          <w:p w14:paraId="0AC5805B" w14:textId="77777777" w:rsidR="00AA6993" w:rsidRPr="00AA6993" w:rsidRDefault="00AA6993" w:rsidP="003C031A">
            <w:pPr>
              <w:rPr>
                <w:rStyle w:val="Hyperlink"/>
                <w:color w:val="auto"/>
                <w:u w:val="none"/>
              </w:rPr>
            </w:pPr>
          </w:p>
          <w:p w14:paraId="7714FE51" w14:textId="05E98E29" w:rsidR="00AA6993" w:rsidRDefault="00AA6993" w:rsidP="003C031A">
            <w:pPr>
              <w:rPr>
                <w:rStyle w:val="Hyperlink"/>
                <w:color w:val="auto"/>
                <w:u w:val="none"/>
              </w:rPr>
            </w:pPr>
            <w:r w:rsidRPr="00AA6993">
              <w:rPr>
                <w:rStyle w:val="Hyperlink"/>
                <w:color w:val="auto"/>
                <w:u w:val="none"/>
              </w:rPr>
              <w:t>5min</w:t>
            </w:r>
          </w:p>
        </w:tc>
        <w:tc>
          <w:tcPr>
            <w:tcW w:w="6532" w:type="dxa"/>
            <w:gridSpan w:val="3"/>
          </w:tcPr>
          <w:p w14:paraId="5A631629" w14:textId="7098F661" w:rsidR="003C031A" w:rsidRDefault="003C031A" w:rsidP="003C031A">
            <w:r>
              <w:t>Activity: Show student the PowerPoint slide</w:t>
            </w:r>
            <w:r w:rsidR="00757540">
              <w:t xml:space="preserve"> (or worksheet)</w:t>
            </w:r>
            <w:r>
              <w:t xml:space="preserve"> and ask them to rank the people from most important to least important. If you have a younger class </w:t>
            </w:r>
            <w:proofErr w:type="gramStart"/>
            <w:r w:rsidR="004503D9">
              <w:t>re</w:t>
            </w:r>
            <w:proofErr w:type="gramEnd"/>
            <w:r w:rsidR="004503D9">
              <w:t xml:space="preserve"> make the PowerPoint with </w:t>
            </w:r>
            <w:r>
              <w:t>pictures or photos.</w:t>
            </w:r>
          </w:p>
          <w:p w14:paraId="6BCB5394" w14:textId="4C7A880C" w:rsidR="00AA6993" w:rsidRDefault="00AA6993" w:rsidP="003C031A"/>
          <w:p w14:paraId="17EC5D97" w14:textId="77777777" w:rsidR="00AA6993" w:rsidRDefault="00AA6993" w:rsidP="00AA6993">
            <w:r>
              <w:t xml:space="preserve">Show: The students a picture of Jesus washing the apostles’ feet and ask them </w:t>
            </w:r>
            <w:proofErr w:type="gramStart"/>
            <w:r>
              <w:t>what’s</w:t>
            </w:r>
            <w:proofErr w:type="gramEnd"/>
            <w:r>
              <w:t xml:space="preserve"> happening in the picture. </w:t>
            </w:r>
          </w:p>
          <w:p w14:paraId="13C216AB" w14:textId="77777777" w:rsidR="00AA6993" w:rsidRDefault="00AA6993" w:rsidP="003C031A"/>
          <w:p w14:paraId="4F9EDDFF" w14:textId="0F3A67B3" w:rsidR="003C031A" w:rsidRDefault="003C031A" w:rsidP="003C031A"/>
          <w:p w14:paraId="45818E4A" w14:textId="5A5B613B" w:rsidR="00663770" w:rsidRDefault="00663770" w:rsidP="00663770">
            <w:r>
              <w:t xml:space="preserve">Watch: video of the story of Jesus washing his disciple’s feet. Discuss </w:t>
            </w:r>
            <w:r w:rsidR="006D4AA9" w:rsidRPr="006D4AA9">
              <w:t xml:space="preserve">What might feet have been like in Jesus’ day? When people only had sandals and </w:t>
            </w:r>
            <w:r w:rsidR="005202FD">
              <w:t>the streets were very dusty. W</w:t>
            </w:r>
            <w:r>
              <w:t xml:space="preserve">hy </w:t>
            </w:r>
            <w:r w:rsidR="005202FD">
              <w:t xml:space="preserve">did </w:t>
            </w:r>
            <w:r>
              <w:t>Jesus wash his disciples’ feet</w:t>
            </w:r>
            <w:r w:rsidR="005202FD">
              <w:t>?</w:t>
            </w:r>
            <w:r>
              <w:t xml:space="preserve"> Jesus was humbly serving his disciples. The act symbolises the way Jesus washes us of our sin and offers ongoing forgiveness (link to next lesson). </w:t>
            </w:r>
          </w:p>
          <w:p w14:paraId="48366E63" w14:textId="77777777" w:rsidR="00AA6993" w:rsidRDefault="00AA6993" w:rsidP="00663770"/>
          <w:p w14:paraId="40990B6D" w14:textId="77777777" w:rsidR="003C031A" w:rsidRDefault="00AA6993" w:rsidP="003C031A">
            <w:r>
              <w:t xml:space="preserve">Activity: Break the students into small groups. Provide each small group with a tub full of water and a towel. Ask them to take of their shoes and wash each other’s feet. Discuss again with the students why it was so significant that Jesus washed the disciples’ feet. </w:t>
            </w:r>
          </w:p>
          <w:p w14:paraId="3405CFD8" w14:textId="77777777" w:rsidR="00AA6993" w:rsidRDefault="00AA6993" w:rsidP="003C031A"/>
          <w:p w14:paraId="7B6D5BD7" w14:textId="267D102F" w:rsidR="00AA6993" w:rsidRDefault="00AA6993" w:rsidP="003C031A">
            <w:r>
              <w:t>Discuss: ways the students could serve and love each other this week.</w:t>
            </w:r>
          </w:p>
        </w:tc>
        <w:tc>
          <w:tcPr>
            <w:tcW w:w="3283" w:type="dxa"/>
            <w:gridSpan w:val="2"/>
          </w:tcPr>
          <w:p w14:paraId="56EBAB24" w14:textId="7D6E8162" w:rsidR="003C031A" w:rsidRDefault="003C031A" w:rsidP="003C031A">
            <w:r>
              <w:t>PowerPoint</w:t>
            </w:r>
            <w:r w:rsidR="00757540">
              <w:t xml:space="preserve"> or worksheet</w:t>
            </w:r>
            <w:r>
              <w:t xml:space="preserve">: </w:t>
            </w:r>
            <w:r w:rsidR="00757540">
              <w:t>W</w:t>
            </w:r>
            <w:r w:rsidR="00663770">
              <w:t xml:space="preserve">ho is </w:t>
            </w:r>
            <w:r w:rsidR="00F920AC">
              <w:t>I</w:t>
            </w:r>
            <w:r w:rsidR="00663770">
              <w:t xml:space="preserve">mportant? </w:t>
            </w:r>
          </w:p>
          <w:p w14:paraId="7849C6A9" w14:textId="77777777" w:rsidR="003C031A" w:rsidRDefault="003C031A" w:rsidP="003C031A"/>
          <w:p w14:paraId="46478F22" w14:textId="74CD29A6" w:rsidR="00663770" w:rsidRDefault="00663770" w:rsidP="00663770">
            <w:pPr>
              <w:rPr>
                <w:rFonts w:cstheme="minorHAnsi"/>
              </w:rPr>
            </w:pPr>
          </w:p>
          <w:p w14:paraId="48E3733C" w14:textId="77777777" w:rsidR="00AA6993" w:rsidRDefault="00DD4D4A" w:rsidP="00AA6993">
            <w:pPr>
              <w:rPr>
                <w:rFonts w:cstheme="minorHAnsi"/>
              </w:rPr>
            </w:pPr>
            <w:hyperlink r:id="rId10" w:history="1">
              <w:r w:rsidR="00AA6993" w:rsidRPr="003859D3">
                <w:rPr>
                  <w:rStyle w:val="Hyperlink"/>
                  <w:rFonts w:cstheme="minorHAnsi"/>
                </w:rPr>
                <w:t>Famous paintings of Jesus washing the apostles’ feet.</w:t>
              </w:r>
            </w:hyperlink>
          </w:p>
          <w:p w14:paraId="7DC3CD4C" w14:textId="5BA7D086" w:rsidR="00AA6993" w:rsidRDefault="00AA6993" w:rsidP="00663770">
            <w:pPr>
              <w:rPr>
                <w:rFonts w:cstheme="minorHAnsi"/>
              </w:rPr>
            </w:pPr>
          </w:p>
          <w:p w14:paraId="4FF77E85" w14:textId="64BD85FD" w:rsidR="00AA6993" w:rsidRDefault="00AA6993" w:rsidP="00663770">
            <w:pPr>
              <w:rPr>
                <w:rFonts w:cstheme="minorHAnsi"/>
              </w:rPr>
            </w:pPr>
          </w:p>
          <w:p w14:paraId="571CFE28" w14:textId="77777777" w:rsidR="003C4288" w:rsidRDefault="003C4288" w:rsidP="00663770">
            <w:pPr>
              <w:rPr>
                <w:rFonts w:cstheme="minorHAnsi"/>
              </w:rPr>
            </w:pPr>
          </w:p>
          <w:p w14:paraId="1AD78A7D" w14:textId="0E588BDF" w:rsidR="00663770" w:rsidRDefault="00663770" w:rsidP="00663770">
            <w:pPr>
              <w:rPr>
                <w:rFonts w:cstheme="minorHAnsi"/>
              </w:rPr>
            </w:pPr>
            <w:r>
              <w:rPr>
                <w:rFonts w:cstheme="minorHAnsi"/>
              </w:rPr>
              <w:t xml:space="preserve">Video: </w:t>
            </w:r>
            <w:hyperlink r:id="rId11" w:history="1">
              <w:r w:rsidRPr="0061567C">
                <w:rPr>
                  <w:rStyle w:val="Hyperlink"/>
                  <w:rFonts w:cstheme="minorHAnsi"/>
                </w:rPr>
                <w:t>Jesus washes his disciples</w:t>
              </w:r>
              <w:r w:rsidR="003C4288">
                <w:rPr>
                  <w:rStyle w:val="Hyperlink"/>
                  <w:rFonts w:cstheme="minorHAnsi"/>
                </w:rPr>
                <w:t>’</w:t>
              </w:r>
              <w:r w:rsidRPr="0061567C">
                <w:rPr>
                  <w:rStyle w:val="Hyperlink"/>
                  <w:rFonts w:cstheme="minorHAnsi"/>
                </w:rPr>
                <w:t xml:space="preserve"> feet</w:t>
              </w:r>
            </w:hyperlink>
            <w:r>
              <w:rPr>
                <w:rFonts w:cstheme="minorHAnsi"/>
              </w:rPr>
              <w:t xml:space="preserve"> (5min)</w:t>
            </w:r>
          </w:p>
          <w:p w14:paraId="3B1032E2" w14:textId="77777777" w:rsidR="003C031A" w:rsidRDefault="003C031A" w:rsidP="003C031A"/>
          <w:p w14:paraId="6BD8D08C" w14:textId="4BA17266" w:rsidR="00B77498" w:rsidRDefault="00B77498" w:rsidP="003C031A"/>
          <w:p w14:paraId="2683681C" w14:textId="77777777" w:rsidR="00AA6993" w:rsidRDefault="00AA6993" w:rsidP="00663770">
            <w:pPr>
              <w:rPr>
                <w:rFonts w:cstheme="minorHAnsi"/>
              </w:rPr>
            </w:pPr>
          </w:p>
          <w:p w14:paraId="337C0449" w14:textId="77777777" w:rsidR="00757540" w:rsidRDefault="00757540" w:rsidP="00663770">
            <w:pPr>
              <w:rPr>
                <w:rFonts w:cstheme="minorHAnsi"/>
              </w:rPr>
            </w:pPr>
          </w:p>
          <w:p w14:paraId="728C9B67" w14:textId="77777777" w:rsidR="00757540" w:rsidRDefault="00757540" w:rsidP="00663770">
            <w:pPr>
              <w:rPr>
                <w:rFonts w:cstheme="minorHAnsi"/>
              </w:rPr>
            </w:pPr>
          </w:p>
          <w:p w14:paraId="7791E194" w14:textId="37BD41A8" w:rsidR="00663770" w:rsidRDefault="00AA6993" w:rsidP="00663770">
            <w:pPr>
              <w:rPr>
                <w:rFonts w:cstheme="minorHAnsi"/>
              </w:rPr>
            </w:pPr>
            <w:r>
              <w:rPr>
                <w:rFonts w:cstheme="minorHAnsi"/>
              </w:rPr>
              <w:t>Bowls, water</w:t>
            </w:r>
          </w:p>
          <w:p w14:paraId="2D692F08" w14:textId="16A27C3A" w:rsidR="003C031A" w:rsidRDefault="003C031A" w:rsidP="003C031A"/>
        </w:tc>
      </w:tr>
      <w:tr w:rsidR="003C031A" w:rsidRPr="00853AE8" w14:paraId="59031A65"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3554"/>
        </w:trPr>
        <w:tc>
          <w:tcPr>
            <w:tcW w:w="440" w:type="dxa"/>
          </w:tcPr>
          <w:p w14:paraId="5DD1C92F" w14:textId="77777777" w:rsidR="003C031A" w:rsidRPr="00A835BA" w:rsidRDefault="003C031A" w:rsidP="003C031A">
            <w:pPr>
              <w:rPr>
                <w:b/>
                <w:color w:val="1C3F94"/>
              </w:rPr>
            </w:pPr>
            <w:r w:rsidRPr="00A835BA">
              <w:rPr>
                <w:b/>
                <w:color w:val="1C3F94"/>
              </w:rPr>
              <w:lastRenderedPageBreak/>
              <w:t xml:space="preserve">4 </w:t>
            </w:r>
          </w:p>
          <w:p w14:paraId="541FF108" w14:textId="77777777" w:rsidR="003C031A" w:rsidRPr="00A835BA" w:rsidRDefault="003C031A" w:rsidP="003C031A">
            <w:pPr>
              <w:rPr>
                <w:b/>
                <w:color w:val="1C3F94"/>
              </w:rPr>
            </w:pPr>
          </w:p>
          <w:p w14:paraId="686E9B64" w14:textId="77777777" w:rsidR="003C031A" w:rsidRPr="00A835BA" w:rsidRDefault="003C031A" w:rsidP="003C031A">
            <w:pPr>
              <w:rPr>
                <w:b/>
                <w:color w:val="1C3F94"/>
              </w:rPr>
            </w:pPr>
          </w:p>
          <w:p w14:paraId="764C4336" w14:textId="77777777" w:rsidR="003C031A" w:rsidRPr="00A835BA" w:rsidRDefault="003C031A" w:rsidP="003C031A">
            <w:pPr>
              <w:rPr>
                <w:b/>
                <w:color w:val="1C3F94"/>
              </w:rPr>
            </w:pPr>
          </w:p>
          <w:p w14:paraId="66BB606E" w14:textId="77777777" w:rsidR="003C031A" w:rsidRPr="00A835BA" w:rsidRDefault="003C031A" w:rsidP="003C031A">
            <w:pPr>
              <w:rPr>
                <w:b/>
                <w:color w:val="1C3F94"/>
              </w:rPr>
            </w:pPr>
          </w:p>
          <w:p w14:paraId="3D6F58DE" w14:textId="77777777" w:rsidR="003C031A" w:rsidRPr="00A835BA" w:rsidRDefault="003C031A" w:rsidP="003C031A">
            <w:pPr>
              <w:rPr>
                <w:b/>
                <w:color w:val="1C3F94"/>
              </w:rPr>
            </w:pPr>
          </w:p>
          <w:p w14:paraId="73B10E9E" w14:textId="77777777" w:rsidR="003C031A" w:rsidRPr="00A835BA" w:rsidRDefault="003C031A" w:rsidP="003C031A">
            <w:pPr>
              <w:rPr>
                <w:b/>
                <w:color w:val="1C3F94"/>
              </w:rPr>
            </w:pPr>
          </w:p>
          <w:p w14:paraId="6A8AB8A9" w14:textId="77777777" w:rsidR="003C031A" w:rsidRPr="00A835BA" w:rsidRDefault="003C031A" w:rsidP="003C031A">
            <w:pPr>
              <w:rPr>
                <w:b/>
                <w:color w:val="1C3F94"/>
              </w:rPr>
            </w:pPr>
          </w:p>
          <w:p w14:paraId="66DB0F92" w14:textId="77777777" w:rsidR="003C031A" w:rsidRPr="00A835BA" w:rsidRDefault="003C031A" w:rsidP="003C031A">
            <w:pPr>
              <w:rPr>
                <w:b/>
                <w:color w:val="1C3F94"/>
              </w:rPr>
            </w:pPr>
          </w:p>
          <w:p w14:paraId="7CF14E9E" w14:textId="77777777" w:rsidR="003C031A" w:rsidRPr="00A835BA" w:rsidRDefault="003C031A" w:rsidP="003C031A">
            <w:pPr>
              <w:rPr>
                <w:b/>
                <w:color w:val="1C3F94"/>
              </w:rPr>
            </w:pPr>
          </w:p>
          <w:p w14:paraId="506209E5" w14:textId="77777777" w:rsidR="003C031A" w:rsidRPr="00A835BA" w:rsidRDefault="003C031A" w:rsidP="003C031A">
            <w:pPr>
              <w:rPr>
                <w:b/>
                <w:color w:val="1C3F94"/>
              </w:rPr>
            </w:pPr>
          </w:p>
        </w:tc>
        <w:tc>
          <w:tcPr>
            <w:tcW w:w="1329" w:type="dxa"/>
          </w:tcPr>
          <w:p w14:paraId="5C2271D4" w14:textId="05862FC0" w:rsidR="003C031A" w:rsidRDefault="003C031A" w:rsidP="003C031A">
            <w:r>
              <w:t>Challenges of being a good friend- Forgiveness</w:t>
            </w:r>
          </w:p>
        </w:tc>
        <w:tc>
          <w:tcPr>
            <w:tcW w:w="2337" w:type="dxa"/>
            <w:gridSpan w:val="2"/>
          </w:tcPr>
          <w:p w14:paraId="523741EF" w14:textId="77777777" w:rsidR="003C031A" w:rsidRDefault="003C031A" w:rsidP="003C031A">
            <w:r>
              <w:t>What type of friend was Jesus?</w:t>
            </w:r>
          </w:p>
          <w:p w14:paraId="0C18DA50" w14:textId="77777777" w:rsidR="00473DB5" w:rsidRDefault="00473DB5" w:rsidP="003C031A"/>
          <w:p w14:paraId="21B7849B" w14:textId="000E04F1" w:rsidR="00473DB5" w:rsidRDefault="00473DB5" w:rsidP="003C031A">
            <w:r>
              <w:t>What is forgiveness?</w:t>
            </w:r>
          </w:p>
        </w:tc>
        <w:tc>
          <w:tcPr>
            <w:tcW w:w="839" w:type="dxa"/>
          </w:tcPr>
          <w:p w14:paraId="5228913D" w14:textId="5A58152E" w:rsidR="003C031A" w:rsidRDefault="003C031A" w:rsidP="003C031A">
            <w:r>
              <w:t>10min</w:t>
            </w:r>
          </w:p>
          <w:p w14:paraId="67735B02" w14:textId="36FC4741" w:rsidR="003C031A" w:rsidRDefault="003C031A" w:rsidP="003C031A"/>
          <w:p w14:paraId="07465113" w14:textId="6CBF5243" w:rsidR="00663770" w:rsidRDefault="00663770" w:rsidP="003C031A"/>
          <w:p w14:paraId="02C3D61F" w14:textId="77777777" w:rsidR="00473DB5" w:rsidRDefault="00473DB5" w:rsidP="003C031A"/>
          <w:p w14:paraId="49242DCB" w14:textId="6CBBF918" w:rsidR="00663770" w:rsidRDefault="00663770" w:rsidP="003C031A">
            <w:r>
              <w:t>10min</w:t>
            </w:r>
          </w:p>
          <w:p w14:paraId="4B838751" w14:textId="6A1EF36E" w:rsidR="00663770" w:rsidRDefault="00663770" w:rsidP="003C031A"/>
          <w:p w14:paraId="406DA724" w14:textId="48827261" w:rsidR="00663770" w:rsidRDefault="00663770" w:rsidP="003C031A"/>
          <w:p w14:paraId="4F6ADDDC" w14:textId="77777777" w:rsidR="00473DB5" w:rsidRDefault="00473DB5" w:rsidP="003C031A"/>
          <w:p w14:paraId="5CF93D5C" w14:textId="008926FC" w:rsidR="003C031A" w:rsidRDefault="00663770" w:rsidP="003C031A">
            <w:r>
              <w:t>1</w:t>
            </w:r>
            <w:r w:rsidR="003C031A">
              <w:t>0min</w:t>
            </w:r>
          </w:p>
          <w:p w14:paraId="6C59BBE4" w14:textId="77777777" w:rsidR="003C031A" w:rsidRDefault="003C031A" w:rsidP="003C031A"/>
          <w:p w14:paraId="4D8C2AE6" w14:textId="77777777" w:rsidR="003C031A" w:rsidRDefault="003C031A" w:rsidP="003C031A"/>
          <w:p w14:paraId="38A5D5BB" w14:textId="77777777" w:rsidR="003C031A" w:rsidRDefault="003C031A" w:rsidP="003C031A"/>
          <w:p w14:paraId="5C032F94" w14:textId="0B3449BD" w:rsidR="003C031A" w:rsidRDefault="003C031A" w:rsidP="003C031A"/>
          <w:p w14:paraId="6FFD9865" w14:textId="77777777" w:rsidR="004503D9" w:rsidRDefault="004503D9" w:rsidP="003C031A"/>
          <w:p w14:paraId="3D37388F" w14:textId="58EF36BB" w:rsidR="003C031A" w:rsidRPr="008167BE" w:rsidRDefault="003C031A" w:rsidP="003C031A">
            <w:r>
              <w:t>15min</w:t>
            </w:r>
          </w:p>
        </w:tc>
        <w:tc>
          <w:tcPr>
            <w:tcW w:w="6532" w:type="dxa"/>
            <w:gridSpan w:val="3"/>
          </w:tcPr>
          <w:p w14:paraId="4B37C4CC" w14:textId="045CB246" w:rsidR="003C031A" w:rsidRDefault="003C031A" w:rsidP="003C031A">
            <w:r>
              <w:t>Brainstorm: What is forgiveness? When is it hard to forgive? What does it feel like when someone forgives you?</w:t>
            </w:r>
            <w:r w:rsidR="00473DB5">
              <w:t xml:space="preserve"> (</w:t>
            </w:r>
            <w:proofErr w:type="gramStart"/>
            <w:r w:rsidR="00473DB5">
              <w:t>forgiveness</w:t>
            </w:r>
            <w:proofErr w:type="gramEnd"/>
            <w:r w:rsidR="00473DB5">
              <w:t xml:space="preserve"> is to acknowledge the wrongdoing but to spare the doer)</w:t>
            </w:r>
          </w:p>
          <w:p w14:paraId="7F067D27" w14:textId="77777777" w:rsidR="00663770" w:rsidRDefault="00663770" w:rsidP="003C031A"/>
          <w:p w14:paraId="6505000A" w14:textId="2DBD0A69" w:rsidR="003C031A" w:rsidRDefault="00663770" w:rsidP="003C031A">
            <w:r>
              <w:t xml:space="preserve">Role play: Ask the students to role play a situation where a friend forgives a wrongdoing. </w:t>
            </w:r>
            <w:r w:rsidR="00473DB5">
              <w:t xml:space="preserve">You could write brief scenarios for your students if you think they will struggle to think of their own. </w:t>
            </w:r>
          </w:p>
          <w:p w14:paraId="51F1228D" w14:textId="77777777" w:rsidR="00663770" w:rsidRDefault="00663770" w:rsidP="003C031A"/>
          <w:p w14:paraId="3C9DBA8C" w14:textId="61FD55B4" w:rsidR="003C031A" w:rsidRDefault="003C031A" w:rsidP="003C031A">
            <w:r>
              <w:t xml:space="preserve">Read: Jesus’ friends falling asleep on </w:t>
            </w:r>
            <w:r w:rsidR="005202FD">
              <w:t>Maundy [</w:t>
            </w:r>
            <w:r>
              <w:t>Easter</w:t>
            </w:r>
            <w:r w:rsidR="005202FD">
              <w:t>]</w:t>
            </w:r>
            <w:r>
              <w:t xml:space="preserve"> Thursday in Gethsemane </w:t>
            </w:r>
            <w:r w:rsidR="004503D9">
              <w:t xml:space="preserve">from a Children’s Bible </w:t>
            </w:r>
            <w:r>
              <w:t>(Matthew 26:36-46</w:t>
            </w:r>
            <w:r w:rsidR="005202FD">
              <w:t>),</w:t>
            </w:r>
            <w:r>
              <w:t xml:space="preserve"> or Peter’s betrayal (Matt 26:69-75). Then talk about how Jesus forgave his friends even when they </w:t>
            </w:r>
            <w:proofErr w:type="gramStart"/>
            <w:r>
              <w:t>weren’t</w:t>
            </w:r>
            <w:proofErr w:type="gramEnd"/>
            <w:r>
              <w:t xml:space="preserve"> good friends to him.  You may also like to look at Matthew 18:21-22</w:t>
            </w:r>
            <w:r w:rsidR="00663770">
              <w:t>.</w:t>
            </w:r>
          </w:p>
          <w:p w14:paraId="3D060678" w14:textId="77777777" w:rsidR="00663770" w:rsidRDefault="00663770" w:rsidP="003C031A"/>
          <w:p w14:paraId="3176F177" w14:textId="5F673B3D" w:rsidR="00A725FA" w:rsidRDefault="00895D66" w:rsidP="003C031A">
            <w:r>
              <w:t xml:space="preserve">Worksheet: </w:t>
            </w:r>
            <w:r w:rsidR="003C031A">
              <w:t xml:space="preserve">Students write a response on the worksheet to describe two occasions: 1) A time when I was a good </w:t>
            </w:r>
            <w:proofErr w:type="gramStart"/>
            <w:r w:rsidR="003C031A">
              <w:t>friend</w:t>
            </w:r>
            <w:proofErr w:type="gramEnd"/>
            <w:r w:rsidR="003C031A">
              <w:t xml:space="preserve"> and it was easy 2) A time when I was a good friend and it was not easy. Talk about what can help us be a good friend (</w:t>
            </w:r>
            <w:proofErr w:type="spellStart"/>
            <w:proofErr w:type="gramStart"/>
            <w:r w:rsidR="003C031A">
              <w:t>eg</w:t>
            </w:r>
            <w:proofErr w:type="spellEnd"/>
            <w:proofErr w:type="gramEnd"/>
            <w:r w:rsidR="003C031A">
              <w:t xml:space="preserve"> remembering Jesus’ example, praying, being forgiving)</w:t>
            </w:r>
            <w:r w:rsidR="004503D9">
              <w:t xml:space="preserve">. You can change this worksheet to pictures if your students are not writing independently yet. </w:t>
            </w:r>
          </w:p>
        </w:tc>
        <w:tc>
          <w:tcPr>
            <w:tcW w:w="3283" w:type="dxa"/>
            <w:gridSpan w:val="2"/>
          </w:tcPr>
          <w:p w14:paraId="4E77618E" w14:textId="77777777" w:rsidR="003C031A" w:rsidRDefault="003C031A" w:rsidP="003C031A"/>
          <w:p w14:paraId="23CCF844" w14:textId="77777777" w:rsidR="003C031A" w:rsidRDefault="003C031A" w:rsidP="003C031A"/>
          <w:p w14:paraId="21824B78" w14:textId="77777777" w:rsidR="00663770" w:rsidRDefault="00663770" w:rsidP="003C031A"/>
          <w:p w14:paraId="7A8A26CF" w14:textId="77777777" w:rsidR="00663770" w:rsidRDefault="00663770" w:rsidP="003C031A"/>
          <w:p w14:paraId="22E90B91" w14:textId="77777777" w:rsidR="00473DB5" w:rsidRDefault="00473DB5" w:rsidP="003C031A"/>
          <w:p w14:paraId="3EB37AD2" w14:textId="77777777" w:rsidR="00473DB5" w:rsidRDefault="00473DB5" w:rsidP="003C031A"/>
          <w:p w14:paraId="0D021290" w14:textId="77777777" w:rsidR="00473DB5" w:rsidRDefault="00473DB5" w:rsidP="003C031A"/>
          <w:p w14:paraId="37E81181" w14:textId="77777777" w:rsidR="00473DB5" w:rsidRDefault="00473DB5" w:rsidP="003C031A"/>
          <w:p w14:paraId="4FF29A7E" w14:textId="238EC9FF" w:rsidR="003C031A" w:rsidRDefault="004503D9" w:rsidP="003C031A">
            <w:r>
              <w:t>Children’s Bible</w:t>
            </w:r>
          </w:p>
          <w:p w14:paraId="7B748468" w14:textId="77777777" w:rsidR="00663770" w:rsidRDefault="00663770" w:rsidP="003C031A">
            <w:pPr>
              <w:rPr>
                <w:color w:val="FF0000"/>
              </w:rPr>
            </w:pPr>
          </w:p>
          <w:p w14:paraId="20B9B048" w14:textId="77777777" w:rsidR="00663770" w:rsidRDefault="00663770" w:rsidP="003C031A">
            <w:pPr>
              <w:rPr>
                <w:color w:val="FF0000"/>
              </w:rPr>
            </w:pPr>
          </w:p>
          <w:p w14:paraId="0A71F4F2" w14:textId="77777777" w:rsidR="00663770" w:rsidRDefault="00663770" w:rsidP="003C031A">
            <w:pPr>
              <w:rPr>
                <w:color w:val="FF0000"/>
              </w:rPr>
            </w:pPr>
          </w:p>
          <w:p w14:paraId="22992C94" w14:textId="77777777" w:rsidR="00663770" w:rsidRDefault="00663770" w:rsidP="003C031A">
            <w:pPr>
              <w:rPr>
                <w:color w:val="FF0000"/>
              </w:rPr>
            </w:pPr>
          </w:p>
          <w:p w14:paraId="39E42E4E" w14:textId="77777777" w:rsidR="00663770" w:rsidRDefault="00663770" w:rsidP="003C031A">
            <w:pPr>
              <w:rPr>
                <w:color w:val="FF0000"/>
              </w:rPr>
            </w:pPr>
          </w:p>
          <w:p w14:paraId="281F437E" w14:textId="36C601E9" w:rsidR="003C031A" w:rsidRPr="00663770" w:rsidRDefault="00757540" w:rsidP="003C031A">
            <w:pPr>
              <w:rPr>
                <w:color w:val="FF0000"/>
              </w:rPr>
            </w:pPr>
            <w:r w:rsidRPr="00757540">
              <w:t>Worksheet: Being a Good Friend</w:t>
            </w:r>
          </w:p>
          <w:p w14:paraId="4057B646" w14:textId="77777777" w:rsidR="00B77498" w:rsidRDefault="00B77498" w:rsidP="003C031A"/>
          <w:p w14:paraId="40CEA0BB" w14:textId="5D7F745D" w:rsidR="003C031A" w:rsidRPr="00AF4334" w:rsidRDefault="003C031A" w:rsidP="003C031A"/>
        </w:tc>
      </w:tr>
      <w:tr w:rsidR="003C031A" w:rsidRPr="00853AE8" w14:paraId="4C604857" w14:textId="77777777" w:rsidTr="003C031A">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67186816" w14:textId="77777777" w:rsidR="003C031A" w:rsidRPr="00A835BA" w:rsidRDefault="003C031A" w:rsidP="003C031A">
            <w:pPr>
              <w:rPr>
                <w:b/>
                <w:color w:val="1C3F94"/>
              </w:rPr>
            </w:pPr>
            <w:r w:rsidRPr="00A835BA">
              <w:rPr>
                <w:b/>
                <w:color w:val="1C3F94"/>
              </w:rPr>
              <w:t>5</w:t>
            </w:r>
          </w:p>
        </w:tc>
        <w:tc>
          <w:tcPr>
            <w:tcW w:w="1329" w:type="dxa"/>
          </w:tcPr>
          <w:p w14:paraId="2E5DF434" w14:textId="17A2E298" w:rsidR="003C031A" w:rsidRDefault="009A0369" w:rsidP="003C031A">
            <w:r>
              <w:t>Summary</w:t>
            </w:r>
          </w:p>
        </w:tc>
        <w:tc>
          <w:tcPr>
            <w:tcW w:w="2337" w:type="dxa"/>
            <w:gridSpan w:val="2"/>
          </w:tcPr>
          <w:p w14:paraId="3AB6E9FF" w14:textId="05938A27" w:rsidR="003C031A" w:rsidRDefault="00B924A4" w:rsidP="003C031A">
            <w:r>
              <w:t>What does a good friend do?</w:t>
            </w:r>
          </w:p>
        </w:tc>
        <w:tc>
          <w:tcPr>
            <w:tcW w:w="839" w:type="dxa"/>
          </w:tcPr>
          <w:p w14:paraId="463E5845" w14:textId="77777777" w:rsidR="003C031A" w:rsidRDefault="003C031A" w:rsidP="003C031A">
            <w:r>
              <w:t>10min</w:t>
            </w:r>
          </w:p>
          <w:p w14:paraId="37D852C6" w14:textId="77777777" w:rsidR="003C031A" w:rsidRDefault="003C031A" w:rsidP="003C031A"/>
          <w:p w14:paraId="51A4C4C8" w14:textId="77777777" w:rsidR="00B924A4" w:rsidRDefault="00B924A4" w:rsidP="003C031A"/>
          <w:p w14:paraId="78A0AAA9" w14:textId="07FE4B67" w:rsidR="00B924A4" w:rsidRDefault="00B924A4" w:rsidP="003C031A"/>
          <w:p w14:paraId="437859A7" w14:textId="5C540C15" w:rsidR="003C031A" w:rsidRDefault="003C031A" w:rsidP="003C031A">
            <w:r>
              <w:t>35min</w:t>
            </w:r>
          </w:p>
        </w:tc>
        <w:tc>
          <w:tcPr>
            <w:tcW w:w="6532" w:type="dxa"/>
            <w:gridSpan w:val="3"/>
          </w:tcPr>
          <w:p w14:paraId="16C5FD7D" w14:textId="467956BB" w:rsidR="003C031A" w:rsidRPr="00B924A4" w:rsidRDefault="009A0369" w:rsidP="003C031A">
            <w:pPr>
              <w:rPr>
                <w:rFonts w:cstheme="minorHAnsi"/>
                <w:color w:val="000000" w:themeColor="text1"/>
              </w:rPr>
            </w:pPr>
            <w:r>
              <w:t xml:space="preserve">Read: Proverbs 11:27, 13:20, 14:22, </w:t>
            </w:r>
            <w:r w:rsidR="00B924A4">
              <w:t>17:9. Explain what a Proverb is</w:t>
            </w:r>
            <w:r w:rsidR="005202FD">
              <w:t xml:space="preserve"> -</w:t>
            </w:r>
            <w:r w:rsidR="00B924A4">
              <w:t xml:space="preserve"> </w:t>
            </w:r>
            <w:r w:rsidR="00B924A4" w:rsidRPr="00B924A4">
              <w:rPr>
                <w:rFonts w:cstheme="minorHAnsi"/>
                <w:color w:val="000000" w:themeColor="text1"/>
                <w:shd w:val="clear" w:color="auto" w:fill="FFFFFF"/>
              </w:rPr>
              <w:t xml:space="preserve">a truth based on </w:t>
            </w:r>
            <w:r w:rsidR="00B924A4">
              <w:rPr>
                <w:rFonts w:cstheme="minorHAnsi"/>
                <w:color w:val="000000" w:themeColor="text1"/>
                <w:shd w:val="clear" w:color="auto" w:fill="FFFFFF"/>
              </w:rPr>
              <w:t>Biblical wisdom</w:t>
            </w:r>
            <w:r w:rsidR="00520BF8">
              <w:rPr>
                <w:rFonts w:cstheme="minorHAnsi"/>
                <w:color w:val="000000" w:themeColor="text1"/>
                <w:shd w:val="clear" w:color="auto" w:fill="FFFFFF"/>
              </w:rPr>
              <w:t xml:space="preserve"> that can also point to something deeper.</w:t>
            </w:r>
            <w:r w:rsidR="00B924A4">
              <w:rPr>
                <w:rFonts w:cstheme="minorHAnsi"/>
                <w:color w:val="000000" w:themeColor="text1"/>
                <w:shd w:val="clear" w:color="auto" w:fill="FFFFFF"/>
              </w:rPr>
              <w:t xml:space="preserve"> Discuss what some of the Proverbs listed might mean.</w:t>
            </w:r>
          </w:p>
          <w:p w14:paraId="3CD791D5" w14:textId="77777777" w:rsidR="009159F7" w:rsidRDefault="009159F7" w:rsidP="00663770"/>
          <w:p w14:paraId="7678C1E2" w14:textId="4FE583BB" w:rsidR="00663770" w:rsidRDefault="00663770" w:rsidP="00663770">
            <w:r>
              <w:t xml:space="preserve">Activity: Brainstorm what the student have learnt about being a good friend </w:t>
            </w:r>
            <w:r w:rsidR="00B924A4">
              <w:t xml:space="preserve">during this unit </w:t>
            </w:r>
            <w:r>
              <w:t xml:space="preserve">and create a ‘Wanted’ poster for a good friend. </w:t>
            </w:r>
          </w:p>
          <w:p w14:paraId="591BE613" w14:textId="77777777" w:rsidR="003C031A" w:rsidRDefault="003C031A" w:rsidP="003C031A"/>
          <w:p w14:paraId="2DC91F2D" w14:textId="1F3C067C" w:rsidR="003C031A" w:rsidRDefault="003C4288" w:rsidP="009159F7">
            <w:r>
              <w:t>Exten</w:t>
            </w:r>
            <w:r w:rsidR="00FF3C82">
              <w:t>sion</w:t>
            </w:r>
            <w:r>
              <w:t xml:space="preserve">: Friendship </w:t>
            </w:r>
            <w:r w:rsidR="00E77C9F">
              <w:t>word search</w:t>
            </w:r>
          </w:p>
        </w:tc>
        <w:tc>
          <w:tcPr>
            <w:tcW w:w="3283" w:type="dxa"/>
            <w:gridSpan w:val="2"/>
          </w:tcPr>
          <w:p w14:paraId="723623DF" w14:textId="77777777" w:rsidR="003C031A" w:rsidRDefault="003C031A" w:rsidP="003C031A">
            <w:pPr>
              <w:rPr>
                <w:rFonts w:cstheme="minorHAnsi"/>
              </w:rPr>
            </w:pPr>
          </w:p>
          <w:p w14:paraId="2DDF6AFB" w14:textId="77777777" w:rsidR="00663770" w:rsidRDefault="00663770" w:rsidP="003C031A">
            <w:pPr>
              <w:rPr>
                <w:rFonts w:cstheme="minorHAnsi"/>
              </w:rPr>
            </w:pPr>
          </w:p>
          <w:p w14:paraId="043DBDED" w14:textId="77777777" w:rsidR="00663770" w:rsidRDefault="00663770" w:rsidP="003C031A">
            <w:pPr>
              <w:rPr>
                <w:rFonts w:cstheme="minorHAnsi"/>
              </w:rPr>
            </w:pPr>
          </w:p>
          <w:p w14:paraId="51E45B39" w14:textId="77777777" w:rsidR="00B924A4" w:rsidRDefault="00B924A4" w:rsidP="003C031A"/>
          <w:p w14:paraId="372AF019" w14:textId="5D8B4B4E" w:rsidR="00663770" w:rsidRDefault="00663770" w:rsidP="003C031A">
            <w:r>
              <w:t xml:space="preserve">Worksheet: </w:t>
            </w:r>
            <w:r w:rsidR="00757540">
              <w:t>W</w:t>
            </w:r>
            <w:r>
              <w:t xml:space="preserve">anted </w:t>
            </w:r>
            <w:r w:rsidR="00F920AC">
              <w:t>T</w:t>
            </w:r>
            <w:r>
              <w:t xml:space="preserve">emplate </w:t>
            </w:r>
          </w:p>
          <w:p w14:paraId="7694A69B" w14:textId="77777777" w:rsidR="003C4288" w:rsidRDefault="003C4288" w:rsidP="003C031A">
            <w:pPr>
              <w:rPr>
                <w:rFonts w:cstheme="minorHAnsi"/>
              </w:rPr>
            </w:pPr>
          </w:p>
          <w:p w14:paraId="0C4C2E34" w14:textId="77777777" w:rsidR="003C4288" w:rsidRDefault="003C4288" w:rsidP="003C031A">
            <w:pPr>
              <w:rPr>
                <w:rFonts w:cstheme="minorHAnsi"/>
              </w:rPr>
            </w:pPr>
          </w:p>
          <w:p w14:paraId="608EBDBD" w14:textId="6E2562D4" w:rsidR="003C4288" w:rsidRPr="003E2895" w:rsidRDefault="003C4288" w:rsidP="003C031A">
            <w:pPr>
              <w:rPr>
                <w:rFonts w:cstheme="minorHAnsi"/>
              </w:rPr>
            </w:pPr>
            <w:r>
              <w:rPr>
                <w:rFonts w:cstheme="minorHAnsi"/>
              </w:rPr>
              <w:t xml:space="preserve">Worksheet: Friendship </w:t>
            </w:r>
            <w:r w:rsidR="00F920AC">
              <w:rPr>
                <w:rFonts w:cstheme="minorHAnsi"/>
              </w:rPr>
              <w:t>W</w:t>
            </w:r>
            <w:r w:rsidR="00E77C9F">
              <w:rPr>
                <w:rFonts w:cstheme="minorHAnsi"/>
              </w:rPr>
              <w:t>ordsearch</w:t>
            </w:r>
          </w:p>
        </w:tc>
      </w:tr>
    </w:tbl>
    <w:p w14:paraId="624F1570" w14:textId="399B864D" w:rsidR="008C6070" w:rsidRDefault="008C6070"/>
    <w:sectPr w:rsidR="008C6070" w:rsidSect="00D526B0">
      <w:headerReference w:type="default" r:id="rId12"/>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AF1D" w14:textId="77777777" w:rsidR="000C32A2" w:rsidRDefault="000C32A2" w:rsidP="00DE48D5">
      <w:pPr>
        <w:spacing w:after="0" w:line="240" w:lineRule="auto"/>
      </w:pPr>
      <w:r>
        <w:separator/>
      </w:r>
    </w:p>
  </w:endnote>
  <w:endnote w:type="continuationSeparator" w:id="0">
    <w:p w14:paraId="44C7D408" w14:textId="77777777" w:rsidR="000C32A2" w:rsidRDefault="000C32A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F75D" w14:textId="77777777" w:rsidR="000C32A2" w:rsidRDefault="000C32A2" w:rsidP="00DE48D5">
      <w:pPr>
        <w:spacing w:after="0" w:line="240" w:lineRule="auto"/>
      </w:pPr>
      <w:r>
        <w:separator/>
      </w:r>
    </w:p>
  </w:footnote>
  <w:footnote w:type="continuationSeparator" w:id="0">
    <w:p w14:paraId="122E2DB2" w14:textId="77777777" w:rsidR="000C32A2" w:rsidRDefault="000C32A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6B73"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51DF2F4C" wp14:editId="7A26479B">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5562ADEB" w14:textId="7ACE0D6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5B6FC31" w14:textId="25E9C1D2"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C04CC4">
                            <w:rPr>
                              <w:rFonts w:ascii="Avenir Black" w:hAnsi="Avenir Black"/>
                              <w:b/>
                              <w:sz w:val="26"/>
                              <w:szCs w:val="26"/>
                            </w:rPr>
                            <w:t>Friendship</w:t>
                          </w:r>
                          <w:r w:rsidR="0097794B">
                            <w:rPr>
                              <w:rFonts w:ascii="Avenir Black" w:hAnsi="Avenir Black"/>
                              <w:b/>
                              <w:sz w:val="26"/>
                              <w:szCs w:val="26"/>
                            </w:rPr>
                            <w:t xml:space="preserve"> (5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F2F4C"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5562ADEB" w14:textId="7ACE0D6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45B6FC31" w14:textId="25E9C1D2"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C04CC4">
                      <w:rPr>
                        <w:rFonts w:ascii="Avenir Black" w:hAnsi="Avenir Black"/>
                        <w:b/>
                        <w:sz w:val="26"/>
                        <w:szCs w:val="26"/>
                      </w:rPr>
                      <w:t>Friendship</w:t>
                    </w:r>
                    <w:r w:rsidR="0097794B">
                      <w:rPr>
                        <w:rFonts w:ascii="Avenir Black" w:hAnsi="Avenir Black"/>
                        <w:b/>
                        <w:sz w:val="26"/>
                        <w:szCs w:val="26"/>
                      </w:rPr>
                      <w:t xml:space="preserve"> (5 lessons)</w:t>
                    </w:r>
                  </w:p>
                </w:txbxContent>
              </v:textbox>
            </v:shape>
          </w:pict>
        </mc:Fallback>
      </mc:AlternateContent>
    </w:r>
    <w:r>
      <w:rPr>
        <w:noProof/>
      </w:rPr>
      <w:drawing>
        <wp:anchor distT="0" distB="0" distL="114300" distR="114300" simplePos="0" relativeHeight="251660288" behindDoc="1" locked="0" layoutInCell="1" allowOverlap="1" wp14:anchorId="2995ECB6" wp14:editId="77A6CF1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E7"/>
    <w:rsid w:val="000062C4"/>
    <w:rsid w:val="00045D4E"/>
    <w:rsid w:val="00085A1D"/>
    <w:rsid w:val="000A067F"/>
    <w:rsid w:val="000A3FE7"/>
    <w:rsid w:val="000C32A2"/>
    <w:rsid w:val="000D6BF9"/>
    <w:rsid w:val="000E421E"/>
    <w:rsid w:val="00107BA7"/>
    <w:rsid w:val="00111F2B"/>
    <w:rsid w:val="0013248E"/>
    <w:rsid w:val="0013654B"/>
    <w:rsid w:val="001424E5"/>
    <w:rsid w:val="00156F50"/>
    <w:rsid w:val="00162D37"/>
    <w:rsid w:val="00170555"/>
    <w:rsid w:val="001718AB"/>
    <w:rsid w:val="00194B54"/>
    <w:rsid w:val="00196F1D"/>
    <w:rsid w:val="001A0BD5"/>
    <w:rsid w:val="001A3349"/>
    <w:rsid w:val="001B0196"/>
    <w:rsid w:val="001E5D84"/>
    <w:rsid w:val="001E6964"/>
    <w:rsid w:val="002005DE"/>
    <w:rsid w:val="002009E1"/>
    <w:rsid w:val="002040D6"/>
    <w:rsid w:val="00204C4E"/>
    <w:rsid w:val="00212519"/>
    <w:rsid w:val="002318FD"/>
    <w:rsid w:val="00243C35"/>
    <w:rsid w:val="002703BF"/>
    <w:rsid w:val="00272FDC"/>
    <w:rsid w:val="00283DD7"/>
    <w:rsid w:val="00295872"/>
    <w:rsid w:val="002B31D1"/>
    <w:rsid w:val="002C6658"/>
    <w:rsid w:val="002E362B"/>
    <w:rsid w:val="002F7F9D"/>
    <w:rsid w:val="00304023"/>
    <w:rsid w:val="00313333"/>
    <w:rsid w:val="003229EC"/>
    <w:rsid w:val="003264DC"/>
    <w:rsid w:val="003344DF"/>
    <w:rsid w:val="00336C08"/>
    <w:rsid w:val="0034372D"/>
    <w:rsid w:val="00350DA3"/>
    <w:rsid w:val="00353002"/>
    <w:rsid w:val="00362E4F"/>
    <w:rsid w:val="003867A6"/>
    <w:rsid w:val="00387F37"/>
    <w:rsid w:val="003A07B2"/>
    <w:rsid w:val="003C031A"/>
    <w:rsid w:val="003C4288"/>
    <w:rsid w:val="003E2895"/>
    <w:rsid w:val="003F44F7"/>
    <w:rsid w:val="0040353C"/>
    <w:rsid w:val="00421397"/>
    <w:rsid w:val="00422845"/>
    <w:rsid w:val="00425A23"/>
    <w:rsid w:val="00430B4E"/>
    <w:rsid w:val="0043653E"/>
    <w:rsid w:val="00446084"/>
    <w:rsid w:val="0044713A"/>
    <w:rsid w:val="004503D9"/>
    <w:rsid w:val="00455AC0"/>
    <w:rsid w:val="0046110E"/>
    <w:rsid w:val="00465238"/>
    <w:rsid w:val="00473DB5"/>
    <w:rsid w:val="004756C3"/>
    <w:rsid w:val="00482B04"/>
    <w:rsid w:val="00483199"/>
    <w:rsid w:val="004B1835"/>
    <w:rsid w:val="004B5B6F"/>
    <w:rsid w:val="004C062E"/>
    <w:rsid w:val="004C0B7E"/>
    <w:rsid w:val="005202FD"/>
    <w:rsid w:val="00520BF8"/>
    <w:rsid w:val="005318E4"/>
    <w:rsid w:val="00535AB7"/>
    <w:rsid w:val="0053605A"/>
    <w:rsid w:val="00542D28"/>
    <w:rsid w:val="00557D39"/>
    <w:rsid w:val="00565960"/>
    <w:rsid w:val="005751C2"/>
    <w:rsid w:val="00584AA9"/>
    <w:rsid w:val="005942D3"/>
    <w:rsid w:val="005A126A"/>
    <w:rsid w:val="005A3B81"/>
    <w:rsid w:val="005B7B15"/>
    <w:rsid w:val="005C0D2E"/>
    <w:rsid w:val="005C1B86"/>
    <w:rsid w:val="00604E11"/>
    <w:rsid w:val="0061567C"/>
    <w:rsid w:val="0062485F"/>
    <w:rsid w:val="00627B9A"/>
    <w:rsid w:val="00637933"/>
    <w:rsid w:val="006417F8"/>
    <w:rsid w:val="006421E2"/>
    <w:rsid w:val="00643EF4"/>
    <w:rsid w:val="006474FF"/>
    <w:rsid w:val="00651161"/>
    <w:rsid w:val="00651F76"/>
    <w:rsid w:val="006534B4"/>
    <w:rsid w:val="0066053A"/>
    <w:rsid w:val="00662852"/>
    <w:rsid w:val="00663770"/>
    <w:rsid w:val="006738C8"/>
    <w:rsid w:val="00683D0F"/>
    <w:rsid w:val="006930EA"/>
    <w:rsid w:val="00695726"/>
    <w:rsid w:val="006A4A8E"/>
    <w:rsid w:val="006C14BF"/>
    <w:rsid w:val="006C2F92"/>
    <w:rsid w:val="006D415E"/>
    <w:rsid w:val="006D4AA9"/>
    <w:rsid w:val="006E3E25"/>
    <w:rsid w:val="006E6622"/>
    <w:rsid w:val="006E6C5B"/>
    <w:rsid w:val="006F2AE5"/>
    <w:rsid w:val="006F48BA"/>
    <w:rsid w:val="007043F9"/>
    <w:rsid w:val="00707F2F"/>
    <w:rsid w:val="00711FFA"/>
    <w:rsid w:val="00725773"/>
    <w:rsid w:val="007272CC"/>
    <w:rsid w:val="007333A5"/>
    <w:rsid w:val="007440F7"/>
    <w:rsid w:val="00757540"/>
    <w:rsid w:val="00764507"/>
    <w:rsid w:val="00766854"/>
    <w:rsid w:val="00772861"/>
    <w:rsid w:val="007906C8"/>
    <w:rsid w:val="007927A9"/>
    <w:rsid w:val="007B2302"/>
    <w:rsid w:val="007C6594"/>
    <w:rsid w:val="007C7F2F"/>
    <w:rsid w:val="007D2210"/>
    <w:rsid w:val="007D3F1B"/>
    <w:rsid w:val="007D663E"/>
    <w:rsid w:val="007E0193"/>
    <w:rsid w:val="007E6A88"/>
    <w:rsid w:val="007E7FBD"/>
    <w:rsid w:val="007F470B"/>
    <w:rsid w:val="008167BE"/>
    <w:rsid w:val="00816C94"/>
    <w:rsid w:val="00826E45"/>
    <w:rsid w:val="00843EF3"/>
    <w:rsid w:val="008444D1"/>
    <w:rsid w:val="0085599A"/>
    <w:rsid w:val="00856968"/>
    <w:rsid w:val="008649D2"/>
    <w:rsid w:val="008679D1"/>
    <w:rsid w:val="0088232C"/>
    <w:rsid w:val="00885C71"/>
    <w:rsid w:val="008870C9"/>
    <w:rsid w:val="0089560F"/>
    <w:rsid w:val="00895D66"/>
    <w:rsid w:val="008A0BD6"/>
    <w:rsid w:val="008A2AF6"/>
    <w:rsid w:val="008A3486"/>
    <w:rsid w:val="008A37A3"/>
    <w:rsid w:val="008A3A48"/>
    <w:rsid w:val="008B341C"/>
    <w:rsid w:val="008C6070"/>
    <w:rsid w:val="008D7CE7"/>
    <w:rsid w:val="008E24C4"/>
    <w:rsid w:val="008F36E4"/>
    <w:rsid w:val="008F4819"/>
    <w:rsid w:val="009159F7"/>
    <w:rsid w:val="00925F08"/>
    <w:rsid w:val="009272D0"/>
    <w:rsid w:val="00927D8C"/>
    <w:rsid w:val="00932F65"/>
    <w:rsid w:val="009454C5"/>
    <w:rsid w:val="00952ACA"/>
    <w:rsid w:val="00955C27"/>
    <w:rsid w:val="00976DF6"/>
    <w:rsid w:val="0097794B"/>
    <w:rsid w:val="009A0369"/>
    <w:rsid w:val="009B47D7"/>
    <w:rsid w:val="009C06C6"/>
    <w:rsid w:val="009D49B6"/>
    <w:rsid w:val="009D5C8A"/>
    <w:rsid w:val="00A14CE7"/>
    <w:rsid w:val="00A2419A"/>
    <w:rsid w:val="00A421A1"/>
    <w:rsid w:val="00A51742"/>
    <w:rsid w:val="00A62807"/>
    <w:rsid w:val="00A65DFE"/>
    <w:rsid w:val="00A70E38"/>
    <w:rsid w:val="00A725FA"/>
    <w:rsid w:val="00A73041"/>
    <w:rsid w:val="00A73C46"/>
    <w:rsid w:val="00A768EA"/>
    <w:rsid w:val="00A835BA"/>
    <w:rsid w:val="00A9754F"/>
    <w:rsid w:val="00AA6993"/>
    <w:rsid w:val="00AA78F4"/>
    <w:rsid w:val="00AB469C"/>
    <w:rsid w:val="00AC1498"/>
    <w:rsid w:val="00AD7D97"/>
    <w:rsid w:val="00AE71F3"/>
    <w:rsid w:val="00AF4334"/>
    <w:rsid w:val="00B012AF"/>
    <w:rsid w:val="00B16D36"/>
    <w:rsid w:val="00B370E4"/>
    <w:rsid w:val="00B37EE7"/>
    <w:rsid w:val="00B77498"/>
    <w:rsid w:val="00B826BD"/>
    <w:rsid w:val="00B901F7"/>
    <w:rsid w:val="00B924A4"/>
    <w:rsid w:val="00B930D0"/>
    <w:rsid w:val="00BA60E7"/>
    <w:rsid w:val="00BC22C3"/>
    <w:rsid w:val="00BD3946"/>
    <w:rsid w:val="00C04CC4"/>
    <w:rsid w:val="00C11C9C"/>
    <w:rsid w:val="00C15533"/>
    <w:rsid w:val="00C20C7A"/>
    <w:rsid w:val="00C21C16"/>
    <w:rsid w:val="00C30587"/>
    <w:rsid w:val="00C43A55"/>
    <w:rsid w:val="00C6041A"/>
    <w:rsid w:val="00C67107"/>
    <w:rsid w:val="00C6727F"/>
    <w:rsid w:val="00C71C21"/>
    <w:rsid w:val="00C771C0"/>
    <w:rsid w:val="00CA2D10"/>
    <w:rsid w:val="00CA5942"/>
    <w:rsid w:val="00CC05D5"/>
    <w:rsid w:val="00CD3E27"/>
    <w:rsid w:val="00CD5511"/>
    <w:rsid w:val="00D036EC"/>
    <w:rsid w:val="00D23D9E"/>
    <w:rsid w:val="00D41040"/>
    <w:rsid w:val="00D50255"/>
    <w:rsid w:val="00D526B0"/>
    <w:rsid w:val="00D53491"/>
    <w:rsid w:val="00D54BA7"/>
    <w:rsid w:val="00D66185"/>
    <w:rsid w:val="00D90C97"/>
    <w:rsid w:val="00D94AA3"/>
    <w:rsid w:val="00DB1469"/>
    <w:rsid w:val="00DB64EF"/>
    <w:rsid w:val="00DC30AC"/>
    <w:rsid w:val="00DD4D4A"/>
    <w:rsid w:val="00DD4E36"/>
    <w:rsid w:val="00DD723E"/>
    <w:rsid w:val="00DE48D5"/>
    <w:rsid w:val="00DF5224"/>
    <w:rsid w:val="00DF723F"/>
    <w:rsid w:val="00DF7C35"/>
    <w:rsid w:val="00E00692"/>
    <w:rsid w:val="00E0222B"/>
    <w:rsid w:val="00E06D52"/>
    <w:rsid w:val="00E1252D"/>
    <w:rsid w:val="00E13EB7"/>
    <w:rsid w:val="00E35E3D"/>
    <w:rsid w:val="00E37E8B"/>
    <w:rsid w:val="00E450D8"/>
    <w:rsid w:val="00E640C3"/>
    <w:rsid w:val="00E77C9F"/>
    <w:rsid w:val="00E82C9D"/>
    <w:rsid w:val="00E86FAF"/>
    <w:rsid w:val="00EA631B"/>
    <w:rsid w:val="00EC1F65"/>
    <w:rsid w:val="00EE6857"/>
    <w:rsid w:val="00EF0CEA"/>
    <w:rsid w:val="00F002B6"/>
    <w:rsid w:val="00F00EF0"/>
    <w:rsid w:val="00F015E0"/>
    <w:rsid w:val="00F033A5"/>
    <w:rsid w:val="00F171A2"/>
    <w:rsid w:val="00F211CB"/>
    <w:rsid w:val="00F22BD5"/>
    <w:rsid w:val="00F34990"/>
    <w:rsid w:val="00F84BAD"/>
    <w:rsid w:val="00F920AC"/>
    <w:rsid w:val="00F93D64"/>
    <w:rsid w:val="00FA0A85"/>
    <w:rsid w:val="00FA4577"/>
    <w:rsid w:val="00FB3678"/>
    <w:rsid w:val="00FC1DCA"/>
    <w:rsid w:val="00FC390B"/>
    <w:rsid w:val="00FD130C"/>
    <w:rsid w:val="00FD2D20"/>
    <w:rsid w:val="00FE4CFF"/>
    <w:rsid w:val="00FE5613"/>
    <w:rsid w:val="00FE6412"/>
    <w:rsid w:val="00FF3C8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6F2758"/>
  <w15:docId w15:val="{ABD3D86C-FA13-42B5-9B31-F66F03AE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paragraph" w:styleId="NormalWeb">
    <w:name w:val="Normal (Web)"/>
    <w:basedOn w:val="Normal"/>
    <w:uiPriority w:val="99"/>
    <w:unhideWhenUsed/>
    <w:rsid w:val="007D22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ortitle">
    <w:name w:val="authorortitle"/>
    <w:basedOn w:val="DefaultParagraphFont"/>
    <w:rsid w:val="0047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923949682">
      <w:bodyDiv w:val="1"/>
      <w:marLeft w:val="0"/>
      <w:marRight w:val="0"/>
      <w:marTop w:val="0"/>
      <w:marBottom w:val="0"/>
      <w:divBdr>
        <w:top w:val="none" w:sz="0" w:space="0" w:color="auto"/>
        <w:left w:val="none" w:sz="0" w:space="0" w:color="auto"/>
        <w:bottom w:val="none" w:sz="0" w:space="0" w:color="auto"/>
        <w:right w:val="none" w:sz="0" w:space="0" w:color="auto"/>
      </w:divBdr>
    </w:div>
    <w:div w:id="1306274273">
      <w:bodyDiv w:val="1"/>
      <w:marLeft w:val="0"/>
      <w:marRight w:val="0"/>
      <w:marTop w:val="0"/>
      <w:marBottom w:val="0"/>
      <w:divBdr>
        <w:top w:val="none" w:sz="0" w:space="0" w:color="auto"/>
        <w:left w:val="none" w:sz="0" w:space="0" w:color="auto"/>
        <w:bottom w:val="none" w:sz="0" w:space="0" w:color="auto"/>
        <w:right w:val="none" w:sz="0" w:space="0" w:color="auto"/>
      </w:divBdr>
    </w:div>
    <w:div w:id="20768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32098046" TargetMode="External"/><Relationship Id="rId5" Type="http://schemas.openxmlformats.org/officeDocument/2006/relationships/footnotes" Target="footnotes.xml"/><Relationship Id="rId10" Type="http://schemas.openxmlformats.org/officeDocument/2006/relationships/hyperlink" Target="https://commons.wikimedia.org/wiki/Category:Paintings_of_Jesus_Christ_washing_the_feet_of_the_apostles" TargetMode="External"/><Relationship Id="rId4" Type="http://schemas.openxmlformats.org/officeDocument/2006/relationships/webSettings" Target="webSettings.xml"/><Relationship Id="rId9" Type="http://schemas.openxmlformats.org/officeDocument/2006/relationships/hyperlink" Target="https://www.youtube.com/watch?v=nMN4JZ8crV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claresaunders</dc:creator>
  <cp:lastModifiedBy>Helen Pinelli</cp:lastModifiedBy>
  <cp:revision>2</cp:revision>
  <cp:lastPrinted>2019-02-27T02:10:00Z</cp:lastPrinted>
  <dcterms:created xsi:type="dcterms:W3CDTF">2021-06-08T02:05:00Z</dcterms:created>
  <dcterms:modified xsi:type="dcterms:W3CDTF">2021-06-08T02:05:00Z</dcterms:modified>
</cp:coreProperties>
</file>