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4658B8" w:rsidRPr="00B05F6A" w14:paraId="26261EB3" w14:textId="77777777" w:rsidTr="00E5780E">
        <w:trPr>
          <w:gridAfter w:val="1"/>
          <w:wAfter w:w="1229" w:type="dxa"/>
          <w:jc w:val="center"/>
        </w:trPr>
        <w:tc>
          <w:tcPr>
            <w:tcW w:w="2939" w:type="dxa"/>
          </w:tcPr>
          <w:p w14:paraId="5388DAD9" w14:textId="77777777" w:rsidR="004658B8" w:rsidRDefault="004658B8" w:rsidP="00E5780E">
            <w:pPr>
              <w:rPr>
                <w:b/>
              </w:rPr>
            </w:pPr>
            <w:r w:rsidRPr="009D5C8A">
              <w:rPr>
                <w:b/>
              </w:rPr>
              <w:t>Strand</w:t>
            </w:r>
            <w:r>
              <w:rPr>
                <w:b/>
              </w:rPr>
              <w:t>s</w:t>
            </w:r>
          </w:p>
          <w:p w14:paraId="4440A354" w14:textId="77777777" w:rsidR="004658B8" w:rsidRDefault="004658B8" w:rsidP="00E5780E">
            <w:pPr>
              <w:rPr>
                <w:b/>
              </w:rPr>
            </w:pPr>
          </w:p>
        </w:tc>
        <w:tc>
          <w:tcPr>
            <w:tcW w:w="9299" w:type="dxa"/>
            <w:gridSpan w:val="4"/>
          </w:tcPr>
          <w:p w14:paraId="7EC6A7F3" w14:textId="19508507" w:rsidR="004658B8" w:rsidRPr="00B05F6A" w:rsidRDefault="00571CDE" w:rsidP="00E5780E">
            <w:pPr>
              <w:rPr>
                <w:sz w:val="20"/>
                <w:szCs w:val="20"/>
              </w:rPr>
            </w:pPr>
            <w:r w:rsidRPr="00B05F6A">
              <w:rPr>
                <w:sz w:val="20"/>
                <w:szCs w:val="20"/>
              </w:rPr>
              <w:t>Meditation, Prayer and Worship; World Religions; The Bible and Christian Belief</w:t>
            </w:r>
          </w:p>
        </w:tc>
      </w:tr>
      <w:tr w:rsidR="00462EB9" w:rsidRPr="00B05F6A" w14:paraId="37AAEA12" w14:textId="77777777" w:rsidTr="00E5780E">
        <w:trPr>
          <w:gridAfter w:val="1"/>
          <w:wAfter w:w="1229" w:type="dxa"/>
          <w:jc w:val="center"/>
        </w:trPr>
        <w:tc>
          <w:tcPr>
            <w:tcW w:w="2939" w:type="dxa"/>
          </w:tcPr>
          <w:p w14:paraId="1F74719A" w14:textId="77777777" w:rsidR="00462EB9" w:rsidRDefault="00462EB9" w:rsidP="00462EB9">
            <w:pPr>
              <w:rPr>
                <w:b/>
              </w:rPr>
            </w:pPr>
            <w:r>
              <w:rPr>
                <w:b/>
              </w:rPr>
              <w:t>Stage of Development</w:t>
            </w:r>
          </w:p>
          <w:p w14:paraId="5136D9BE" w14:textId="77777777" w:rsidR="00462EB9" w:rsidRDefault="00462EB9" w:rsidP="00462EB9">
            <w:pPr>
              <w:rPr>
                <w:b/>
              </w:rPr>
            </w:pPr>
          </w:p>
        </w:tc>
        <w:tc>
          <w:tcPr>
            <w:tcW w:w="3099" w:type="dxa"/>
          </w:tcPr>
          <w:p w14:paraId="404C1BB9" w14:textId="2C9854CF" w:rsidR="00462EB9" w:rsidRPr="00B05F6A" w:rsidRDefault="00462EB9" w:rsidP="00462EB9">
            <w:pPr>
              <w:rPr>
                <w:sz w:val="20"/>
                <w:szCs w:val="20"/>
              </w:rPr>
            </w:pPr>
            <w:r w:rsidRPr="00B05F6A">
              <w:rPr>
                <w:sz w:val="20"/>
                <w:szCs w:val="20"/>
              </w:rPr>
              <w:t>Lower Secondary (Years 7-9)</w:t>
            </w:r>
          </w:p>
        </w:tc>
        <w:tc>
          <w:tcPr>
            <w:tcW w:w="3100" w:type="dxa"/>
            <w:gridSpan w:val="2"/>
          </w:tcPr>
          <w:p w14:paraId="42D06FE8" w14:textId="397E2311" w:rsidR="00462EB9" w:rsidRPr="00462EB9" w:rsidRDefault="00462EB9" w:rsidP="00462EB9">
            <w:pPr>
              <w:rPr>
                <w:sz w:val="18"/>
                <w:szCs w:val="18"/>
              </w:rPr>
            </w:pPr>
            <w:r w:rsidRPr="00462EB9">
              <w:rPr>
                <w:b/>
                <w:sz w:val="18"/>
                <w:szCs w:val="18"/>
              </w:rPr>
              <w:t xml:space="preserve">Created </w:t>
            </w:r>
            <w:r w:rsidRPr="00462EB9">
              <w:rPr>
                <w:sz w:val="18"/>
                <w:szCs w:val="18"/>
              </w:rPr>
              <w:t>May 2021</w:t>
            </w:r>
          </w:p>
        </w:tc>
        <w:tc>
          <w:tcPr>
            <w:tcW w:w="3100" w:type="dxa"/>
          </w:tcPr>
          <w:p w14:paraId="5162001B" w14:textId="163A5BB4" w:rsidR="00462EB9" w:rsidRPr="00462EB9" w:rsidRDefault="00462EB9" w:rsidP="00462EB9">
            <w:pPr>
              <w:rPr>
                <w:bCs/>
                <w:sz w:val="18"/>
                <w:szCs w:val="18"/>
              </w:rPr>
            </w:pPr>
            <w:r w:rsidRPr="00462EB9">
              <w:rPr>
                <w:b/>
                <w:sz w:val="18"/>
                <w:szCs w:val="18"/>
              </w:rPr>
              <w:t xml:space="preserve">Review </w:t>
            </w:r>
            <w:r w:rsidRPr="00462EB9">
              <w:rPr>
                <w:sz w:val="18"/>
                <w:szCs w:val="18"/>
              </w:rPr>
              <w:t>2025</w:t>
            </w:r>
          </w:p>
        </w:tc>
      </w:tr>
      <w:tr w:rsidR="004658B8" w:rsidRPr="00B05F6A" w14:paraId="539DE32A" w14:textId="77777777" w:rsidTr="00E5780E">
        <w:trPr>
          <w:gridAfter w:val="1"/>
          <w:wAfter w:w="1229" w:type="dxa"/>
          <w:jc w:val="center"/>
        </w:trPr>
        <w:tc>
          <w:tcPr>
            <w:tcW w:w="2939" w:type="dxa"/>
          </w:tcPr>
          <w:p w14:paraId="32E27B59" w14:textId="77777777" w:rsidR="004658B8" w:rsidRDefault="004658B8" w:rsidP="00E5780E">
            <w:pPr>
              <w:rPr>
                <w:b/>
              </w:rPr>
            </w:pPr>
            <w:r>
              <w:rPr>
                <w:b/>
              </w:rPr>
              <w:t>Aim</w:t>
            </w:r>
          </w:p>
          <w:p w14:paraId="35A2D1C3" w14:textId="77777777" w:rsidR="004658B8" w:rsidRDefault="004658B8" w:rsidP="00E5780E">
            <w:pPr>
              <w:rPr>
                <w:b/>
              </w:rPr>
            </w:pPr>
          </w:p>
          <w:p w14:paraId="4255E3CE" w14:textId="77777777" w:rsidR="004658B8" w:rsidRDefault="004658B8" w:rsidP="00E5780E">
            <w:pPr>
              <w:rPr>
                <w:b/>
              </w:rPr>
            </w:pPr>
          </w:p>
        </w:tc>
        <w:tc>
          <w:tcPr>
            <w:tcW w:w="9299" w:type="dxa"/>
            <w:gridSpan w:val="4"/>
          </w:tcPr>
          <w:p w14:paraId="17B215B7" w14:textId="7C85D9DD" w:rsidR="005302F5" w:rsidRPr="00B05F6A" w:rsidRDefault="00571CDE" w:rsidP="00E5780E">
            <w:pPr>
              <w:rPr>
                <w:sz w:val="20"/>
                <w:szCs w:val="20"/>
              </w:rPr>
            </w:pPr>
            <w:r w:rsidRPr="00B05F6A">
              <w:rPr>
                <w:sz w:val="20"/>
                <w:szCs w:val="20"/>
              </w:rPr>
              <w:t>Students learn that stillness and silence, prayer and reflection have a rich history in Christianity and other world religions</w:t>
            </w:r>
            <w:r w:rsidR="005302F5" w:rsidRPr="00B05F6A">
              <w:rPr>
                <w:sz w:val="20"/>
                <w:szCs w:val="20"/>
              </w:rPr>
              <w:t xml:space="preserve">. Different ways of ‘being still’ are considered including: Lectio Divina, Mantra, </w:t>
            </w:r>
            <w:r w:rsidR="00406256">
              <w:rPr>
                <w:sz w:val="20"/>
                <w:szCs w:val="20"/>
              </w:rPr>
              <w:t>C</w:t>
            </w:r>
            <w:r w:rsidR="005302F5" w:rsidRPr="00B05F6A">
              <w:rPr>
                <w:sz w:val="20"/>
                <w:szCs w:val="20"/>
              </w:rPr>
              <w:t xml:space="preserve">ontemplative </w:t>
            </w:r>
            <w:r w:rsidR="00406256">
              <w:rPr>
                <w:sz w:val="20"/>
                <w:szCs w:val="20"/>
              </w:rPr>
              <w:t>P</w:t>
            </w:r>
            <w:r w:rsidR="005302F5" w:rsidRPr="00B05F6A">
              <w:rPr>
                <w:sz w:val="20"/>
                <w:szCs w:val="20"/>
              </w:rPr>
              <w:t>rayer, prayer Labyrinth</w:t>
            </w:r>
            <w:r w:rsidR="00406256">
              <w:rPr>
                <w:sz w:val="20"/>
                <w:szCs w:val="20"/>
              </w:rPr>
              <w:t>s</w:t>
            </w:r>
            <w:r w:rsidR="005302F5" w:rsidRPr="00B05F6A">
              <w:rPr>
                <w:sz w:val="20"/>
                <w:szCs w:val="20"/>
              </w:rPr>
              <w:t xml:space="preserve">, reflection on an icon or object, </w:t>
            </w:r>
            <w:proofErr w:type="gramStart"/>
            <w:r w:rsidR="005302F5" w:rsidRPr="00B05F6A">
              <w:rPr>
                <w:sz w:val="20"/>
                <w:szCs w:val="20"/>
              </w:rPr>
              <w:t>visualisation</w:t>
            </w:r>
            <w:proofErr w:type="gramEnd"/>
            <w:r w:rsidR="005302F5" w:rsidRPr="00B05F6A">
              <w:rPr>
                <w:sz w:val="20"/>
                <w:szCs w:val="20"/>
              </w:rPr>
              <w:t xml:space="preserve"> and an overview of Eastern meditation. Students are provided with the opportunity to learn about these methods including their history as well as experience them. </w:t>
            </w:r>
            <w:r w:rsidR="004A79DC" w:rsidRPr="00B05F6A">
              <w:rPr>
                <w:sz w:val="20"/>
                <w:szCs w:val="20"/>
              </w:rPr>
              <w:t xml:space="preserve">The unit also considers some of the strategies that have been popularized by modern psychology including mindfulness, controlling our self-talk and gratitude. </w:t>
            </w:r>
          </w:p>
          <w:p w14:paraId="741137FD" w14:textId="0A73CDFD" w:rsidR="004658B8" w:rsidRPr="00B05F6A" w:rsidRDefault="005302F5" w:rsidP="00E5780E">
            <w:pPr>
              <w:rPr>
                <w:sz w:val="20"/>
                <w:szCs w:val="20"/>
              </w:rPr>
            </w:pPr>
            <w:r w:rsidRPr="00B05F6A">
              <w:rPr>
                <w:sz w:val="20"/>
                <w:szCs w:val="20"/>
              </w:rPr>
              <w:t xml:space="preserve"> </w:t>
            </w:r>
          </w:p>
        </w:tc>
      </w:tr>
      <w:tr w:rsidR="004658B8" w:rsidRPr="00B05F6A" w14:paraId="0CC1B6F9" w14:textId="77777777" w:rsidTr="00E5780E">
        <w:trPr>
          <w:gridAfter w:val="1"/>
          <w:wAfter w:w="1229" w:type="dxa"/>
          <w:jc w:val="center"/>
        </w:trPr>
        <w:tc>
          <w:tcPr>
            <w:tcW w:w="2939" w:type="dxa"/>
          </w:tcPr>
          <w:p w14:paraId="6B209EA4" w14:textId="77777777" w:rsidR="004658B8" w:rsidRDefault="004658B8" w:rsidP="00E5780E">
            <w:pPr>
              <w:rPr>
                <w:b/>
              </w:rPr>
            </w:pPr>
            <w:r>
              <w:rPr>
                <w:b/>
              </w:rPr>
              <w:t>Content Descriptions</w:t>
            </w:r>
          </w:p>
        </w:tc>
        <w:tc>
          <w:tcPr>
            <w:tcW w:w="4649" w:type="dxa"/>
            <w:gridSpan w:val="2"/>
          </w:tcPr>
          <w:p w14:paraId="5D72F85B" w14:textId="77777777" w:rsidR="004658B8" w:rsidRPr="00B05F6A" w:rsidRDefault="004658B8" w:rsidP="00E5780E">
            <w:pPr>
              <w:rPr>
                <w:b/>
                <w:sz w:val="20"/>
                <w:szCs w:val="20"/>
              </w:rPr>
            </w:pPr>
            <w:r w:rsidRPr="00B05F6A">
              <w:rPr>
                <w:b/>
                <w:sz w:val="20"/>
                <w:szCs w:val="20"/>
              </w:rPr>
              <w:t>Knowledge and Understanding</w:t>
            </w:r>
          </w:p>
          <w:p w14:paraId="526F6B2B" w14:textId="3D337722" w:rsidR="005302F5" w:rsidRPr="00B05F6A" w:rsidRDefault="005302F5" w:rsidP="005302F5">
            <w:pPr>
              <w:pStyle w:val="ListParagraph"/>
              <w:numPr>
                <w:ilvl w:val="0"/>
                <w:numId w:val="10"/>
              </w:numPr>
              <w:rPr>
                <w:sz w:val="20"/>
                <w:szCs w:val="20"/>
              </w:rPr>
            </w:pPr>
            <w:r w:rsidRPr="00B05F6A">
              <w:rPr>
                <w:sz w:val="20"/>
                <w:szCs w:val="20"/>
              </w:rPr>
              <w:t>Different traditions</w:t>
            </w:r>
            <w:r w:rsidR="00F03A86" w:rsidRPr="00B05F6A">
              <w:rPr>
                <w:sz w:val="20"/>
                <w:szCs w:val="20"/>
              </w:rPr>
              <w:t xml:space="preserve"> (ancient and modern)</w:t>
            </w:r>
            <w:r w:rsidRPr="00B05F6A">
              <w:rPr>
                <w:sz w:val="20"/>
                <w:szCs w:val="20"/>
              </w:rPr>
              <w:t xml:space="preserve"> have developed methods that people can use to ‘be still’</w:t>
            </w:r>
          </w:p>
          <w:p w14:paraId="28EAC7BA" w14:textId="77777777" w:rsidR="005302F5" w:rsidRPr="00B05F6A" w:rsidRDefault="00F03A86" w:rsidP="005302F5">
            <w:pPr>
              <w:pStyle w:val="ListParagraph"/>
              <w:numPr>
                <w:ilvl w:val="0"/>
                <w:numId w:val="10"/>
              </w:numPr>
              <w:rPr>
                <w:sz w:val="20"/>
                <w:szCs w:val="20"/>
              </w:rPr>
            </w:pPr>
            <w:r w:rsidRPr="00B05F6A">
              <w:rPr>
                <w:sz w:val="20"/>
                <w:szCs w:val="20"/>
              </w:rPr>
              <w:t xml:space="preserve">The different objectives people seek when </w:t>
            </w:r>
            <w:r w:rsidR="005302F5" w:rsidRPr="00B05F6A">
              <w:rPr>
                <w:sz w:val="20"/>
                <w:szCs w:val="20"/>
              </w:rPr>
              <w:t>‘</w:t>
            </w:r>
            <w:r w:rsidRPr="00B05F6A">
              <w:rPr>
                <w:sz w:val="20"/>
                <w:szCs w:val="20"/>
              </w:rPr>
              <w:t>b</w:t>
            </w:r>
            <w:r w:rsidR="005302F5" w:rsidRPr="00B05F6A">
              <w:rPr>
                <w:sz w:val="20"/>
                <w:szCs w:val="20"/>
              </w:rPr>
              <w:t xml:space="preserve">eing still’ </w:t>
            </w:r>
          </w:p>
          <w:p w14:paraId="61C0B634" w14:textId="77777777" w:rsidR="00F03A86" w:rsidRPr="00B05F6A" w:rsidRDefault="00F03A86" w:rsidP="005302F5">
            <w:pPr>
              <w:pStyle w:val="ListParagraph"/>
              <w:numPr>
                <w:ilvl w:val="0"/>
                <w:numId w:val="10"/>
              </w:numPr>
              <w:rPr>
                <w:sz w:val="20"/>
                <w:szCs w:val="20"/>
              </w:rPr>
            </w:pPr>
            <w:r w:rsidRPr="00B05F6A">
              <w:rPr>
                <w:sz w:val="20"/>
                <w:szCs w:val="20"/>
              </w:rPr>
              <w:t>The benefits of ‘being still’</w:t>
            </w:r>
          </w:p>
          <w:p w14:paraId="5E3C5574" w14:textId="0410F805" w:rsidR="004A79DC" w:rsidRDefault="004A79DC" w:rsidP="005302F5">
            <w:pPr>
              <w:pStyle w:val="ListParagraph"/>
              <w:numPr>
                <w:ilvl w:val="0"/>
                <w:numId w:val="10"/>
              </w:numPr>
              <w:rPr>
                <w:sz w:val="20"/>
                <w:szCs w:val="20"/>
              </w:rPr>
            </w:pPr>
            <w:r w:rsidRPr="00B05F6A">
              <w:rPr>
                <w:sz w:val="20"/>
                <w:szCs w:val="20"/>
              </w:rPr>
              <w:t>The relationship between ancient traditions and strategies promoted by modern psychology</w:t>
            </w:r>
          </w:p>
          <w:p w14:paraId="1A07787D" w14:textId="23C7EA68" w:rsidR="00AB7C06" w:rsidRPr="00B05F6A" w:rsidRDefault="00AB7C06" w:rsidP="005302F5">
            <w:pPr>
              <w:pStyle w:val="ListParagraph"/>
              <w:numPr>
                <w:ilvl w:val="0"/>
                <w:numId w:val="10"/>
              </w:numPr>
              <w:rPr>
                <w:sz w:val="20"/>
                <w:szCs w:val="20"/>
              </w:rPr>
            </w:pPr>
            <w:r>
              <w:rPr>
                <w:sz w:val="20"/>
                <w:szCs w:val="20"/>
              </w:rPr>
              <w:t>The place of stillness and silence in the Christian tradition</w:t>
            </w:r>
          </w:p>
          <w:p w14:paraId="1EAEA1CA" w14:textId="2D1A1FA2" w:rsidR="00444419" w:rsidRPr="00B05F6A" w:rsidRDefault="00444419" w:rsidP="00444419">
            <w:pPr>
              <w:pStyle w:val="ListParagraph"/>
              <w:ind w:left="1440"/>
              <w:rPr>
                <w:sz w:val="20"/>
                <w:szCs w:val="20"/>
              </w:rPr>
            </w:pPr>
          </w:p>
        </w:tc>
        <w:tc>
          <w:tcPr>
            <w:tcW w:w="4650" w:type="dxa"/>
            <w:gridSpan w:val="2"/>
          </w:tcPr>
          <w:p w14:paraId="2C8176FC" w14:textId="77777777" w:rsidR="004658B8" w:rsidRPr="00B05F6A" w:rsidRDefault="004658B8" w:rsidP="00E5780E">
            <w:pPr>
              <w:rPr>
                <w:b/>
                <w:sz w:val="20"/>
                <w:szCs w:val="20"/>
              </w:rPr>
            </w:pPr>
            <w:r w:rsidRPr="00B05F6A">
              <w:rPr>
                <w:b/>
                <w:sz w:val="20"/>
                <w:szCs w:val="20"/>
              </w:rPr>
              <w:t>Religious Studies Skills</w:t>
            </w:r>
          </w:p>
          <w:p w14:paraId="58AFDDA6" w14:textId="77777777" w:rsidR="004658B8" w:rsidRPr="00B05F6A" w:rsidRDefault="005302F5" w:rsidP="005302F5">
            <w:pPr>
              <w:pStyle w:val="ListParagraph"/>
              <w:numPr>
                <w:ilvl w:val="0"/>
                <w:numId w:val="11"/>
              </w:numPr>
              <w:rPr>
                <w:bCs/>
                <w:sz w:val="20"/>
                <w:szCs w:val="20"/>
              </w:rPr>
            </w:pPr>
            <w:r w:rsidRPr="00B05F6A">
              <w:rPr>
                <w:bCs/>
                <w:sz w:val="20"/>
                <w:szCs w:val="20"/>
              </w:rPr>
              <w:t>Concept cracking</w:t>
            </w:r>
          </w:p>
          <w:p w14:paraId="7DBE68A6" w14:textId="08CD9504" w:rsidR="005302F5" w:rsidRPr="00B05F6A" w:rsidRDefault="004A79DC" w:rsidP="005302F5">
            <w:pPr>
              <w:pStyle w:val="ListParagraph"/>
              <w:numPr>
                <w:ilvl w:val="0"/>
                <w:numId w:val="11"/>
              </w:numPr>
              <w:rPr>
                <w:bCs/>
                <w:sz w:val="20"/>
                <w:szCs w:val="20"/>
              </w:rPr>
            </w:pPr>
            <w:r w:rsidRPr="00B05F6A">
              <w:rPr>
                <w:bCs/>
                <w:sz w:val="20"/>
                <w:szCs w:val="20"/>
              </w:rPr>
              <w:t>Meditation and being still</w:t>
            </w:r>
          </w:p>
        </w:tc>
      </w:tr>
      <w:tr w:rsidR="004658B8" w14:paraId="6065B214" w14:textId="77777777" w:rsidTr="00E5780E">
        <w:trPr>
          <w:jc w:val="center"/>
        </w:trPr>
        <w:tc>
          <w:tcPr>
            <w:tcW w:w="2939" w:type="dxa"/>
            <w:tcBorders>
              <w:right w:val="single" w:sz="4" w:space="0" w:color="001DF2"/>
            </w:tcBorders>
          </w:tcPr>
          <w:p w14:paraId="7E951BEF" w14:textId="77777777" w:rsidR="004658B8" w:rsidRPr="009D5C8A" w:rsidRDefault="004658B8" w:rsidP="00E5780E">
            <w:pPr>
              <w:rPr>
                <w:b/>
              </w:rPr>
            </w:pPr>
            <w:r w:rsidRPr="009D5C8A">
              <w:rPr>
                <w:b/>
              </w:rPr>
              <w:t>Resources</w:t>
            </w:r>
          </w:p>
          <w:p w14:paraId="395DA9D8"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59498D6C" w14:textId="217AF34E" w:rsidR="004658B8" w:rsidRPr="00B05F6A" w:rsidRDefault="00462EB9" w:rsidP="00E5780E">
            <w:pPr>
              <w:rPr>
                <w:sz w:val="20"/>
                <w:szCs w:val="20"/>
              </w:rPr>
            </w:pPr>
            <w:hyperlink r:id="rId11" w:history="1">
              <w:r w:rsidR="00C43148" w:rsidRPr="00B05F6A">
                <w:rPr>
                  <w:rStyle w:val="Hyperlink"/>
                  <w:sz w:val="20"/>
                  <w:szCs w:val="20"/>
                </w:rPr>
                <w:t>https://www.theschoolofmeditation.org/</w:t>
              </w:r>
            </w:hyperlink>
            <w:r w:rsidR="00B05F6A" w:rsidRPr="00B05F6A">
              <w:rPr>
                <w:rStyle w:val="Hyperlink"/>
                <w:sz w:val="20"/>
                <w:szCs w:val="20"/>
              </w:rPr>
              <w:t xml:space="preserve"> </w:t>
            </w:r>
            <w:r w:rsidR="00B05F6A" w:rsidRPr="00B05F6A">
              <w:rPr>
                <w:rStyle w:val="Hyperlink"/>
                <w:color w:val="auto"/>
                <w:sz w:val="20"/>
                <w:szCs w:val="20"/>
                <w:u w:val="none"/>
              </w:rPr>
              <w:t xml:space="preserve">and </w:t>
            </w:r>
            <w:hyperlink r:id="rId12" w:history="1">
              <w:r w:rsidR="00B05F6A" w:rsidRPr="00B05F6A">
                <w:rPr>
                  <w:rStyle w:val="Hyperlink"/>
                  <w:sz w:val="20"/>
                  <w:szCs w:val="20"/>
                </w:rPr>
                <w:t>http://www.wccm.org/</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75C34CC9" w14:textId="550BA4EE" w:rsidR="004658B8" w:rsidRPr="00B05F6A" w:rsidRDefault="00B05F6A" w:rsidP="00E5780E">
            <w:pPr>
              <w:rPr>
                <w:sz w:val="20"/>
                <w:szCs w:val="20"/>
              </w:rPr>
            </w:pPr>
            <w:r w:rsidRPr="00B05F6A">
              <w:rPr>
                <w:sz w:val="20"/>
                <w:szCs w:val="20"/>
              </w:rPr>
              <w:t xml:space="preserve">Resources and information based on the work of Laurence Freeman. </w:t>
            </w:r>
          </w:p>
        </w:tc>
      </w:tr>
      <w:tr w:rsidR="004658B8" w14:paraId="7EDF2EBF" w14:textId="77777777" w:rsidTr="00E5780E">
        <w:trPr>
          <w:jc w:val="center"/>
        </w:trPr>
        <w:tc>
          <w:tcPr>
            <w:tcW w:w="2939" w:type="dxa"/>
            <w:tcBorders>
              <w:right w:val="single" w:sz="4" w:space="0" w:color="001DF2"/>
            </w:tcBorders>
          </w:tcPr>
          <w:p w14:paraId="10AB1990"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0F0050F4" w14:textId="00521A34" w:rsidR="004658B8" w:rsidRPr="00B05F6A" w:rsidRDefault="00B05F6A" w:rsidP="00E5780E">
            <w:pPr>
              <w:rPr>
                <w:sz w:val="20"/>
                <w:szCs w:val="20"/>
              </w:rPr>
            </w:pPr>
            <w:r w:rsidRPr="00B05F6A">
              <w:rPr>
                <w:sz w:val="20"/>
                <w:szCs w:val="20"/>
              </w:rPr>
              <w:t>Coming Home A Guide to Teaching Christian Meditation to Children by Ernie Christie</w:t>
            </w:r>
          </w:p>
        </w:tc>
        <w:tc>
          <w:tcPr>
            <w:tcW w:w="5879" w:type="dxa"/>
            <w:gridSpan w:val="3"/>
            <w:tcBorders>
              <w:top w:val="single" w:sz="4" w:space="0" w:color="001DF2"/>
              <w:left w:val="single" w:sz="4" w:space="0" w:color="001DF2"/>
              <w:bottom w:val="single" w:sz="4" w:space="0" w:color="001DF2"/>
              <w:right w:val="single" w:sz="4" w:space="0" w:color="001DF2"/>
            </w:tcBorders>
          </w:tcPr>
          <w:p w14:paraId="1A2E577E" w14:textId="20A51A4E" w:rsidR="004658B8" w:rsidRPr="00B05F6A" w:rsidRDefault="00B05F6A" w:rsidP="00E5780E">
            <w:pPr>
              <w:rPr>
                <w:sz w:val="20"/>
                <w:szCs w:val="20"/>
              </w:rPr>
            </w:pPr>
            <w:r w:rsidRPr="00B05F6A">
              <w:rPr>
                <w:sz w:val="20"/>
                <w:szCs w:val="20"/>
              </w:rPr>
              <w:t xml:space="preserve">Written by the Director of Religious Education and Curriculum for the Catholic Education Office of the Diocese of Townsville. Contains helpful lesson plans, </w:t>
            </w:r>
            <w:proofErr w:type="gramStart"/>
            <w:r w:rsidRPr="00B05F6A">
              <w:rPr>
                <w:sz w:val="20"/>
                <w:szCs w:val="20"/>
              </w:rPr>
              <w:t>explanations</w:t>
            </w:r>
            <w:proofErr w:type="gramEnd"/>
            <w:r w:rsidRPr="00B05F6A">
              <w:rPr>
                <w:sz w:val="20"/>
                <w:szCs w:val="20"/>
              </w:rPr>
              <w:t xml:space="preserve"> and resources. </w:t>
            </w:r>
          </w:p>
        </w:tc>
      </w:tr>
      <w:tr w:rsidR="004658B8" w14:paraId="00F0735A" w14:textId="77777777" w:rsidTr="00E5780E">
        <w:trPr>
          <w:jc w:val="center"/>
        </w:trPr>
        <w:tc>
          <w:tcPr>
            <w:tcW w:w="2939" w:type="dxa"/>
            <w:tcBorders>
              <w:right w:val="single" w:sz="4" w:space="0" w:color="001DF2"/>
            </w:tcBorders>
          </w:tcPr>
          <w:p w14:paraId="53115B82"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5BF06976" w14:textId="32162967" w:rsidR="004658B8" w:rsidRPr="00B05F6A" w:rsidRDefault="00462EB9" w:rsidP="00E5780E">
            <w:pPr>
              <w:rPr>
                <w:color w:val="0000FF" w:themeColor="hyperlink"/>
                <w:sz w:val="20"/>
                <w:szCs w:val="20"/>
                <w:u w:val="single"/>
              </w:rPr>
            </w:pPr>
            <w:hyperlink r:id="rId13" w:history="1">
              <w:r w:rsidR="00B05F6A" w:rsidRPr="00B05F6A">
                <w:rPr>
                  <w:rStyle w:val="Hyperlink"/>
                  <w:sz w:val="20"/>
                  <w:szCs w:val="20"/>
                </w:rPr>
                <w:t>https://www.headspace.com/meditation</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310AA88A" w14:textId="010C12F2" w:rsidR="004658B8" w:rsidRPr="00B05F6A" w:rsidRDefault="00B05F6A" w:rsidP="00E5780E">
            <w:pPr>
              <w:rPr>
                <w:sz w:val="20"/>
                <w:szCs w:val="20"/>
              </w:rPr>
            </w:pPr>
            <w:r w:rsidRPr="00B05F6A">
              <w:rPr>
                <w:sz w:val="20"/>
                <w:szCs w:val="20"/>
              </w:rPr>
              <w:t xml:space="preserve">This website lists and explains meditation techniques from the perspective of modern psychology. </w:t>
            </w:r>
          </w:p>
        </w:tc>
      </w:tr>
      <w:tr w:rsidR="00D01790" w14:paraId="6DFFE670" w14:textId="77777777" w:rsidTr="00E5780E">
        <w:trPr>
          <w:jc w:val="center"/>
        </w:trPr>
        <w:tc>
          <w:tcPr>
            <w:tcW w:w="2939" w:type="dxa"/>
            <w:tcBorders>
              <w:right w:val="single" w:sz="4" w:space="0" w:color="001DF2"/>
            </w:tcBorders>
          </w:tcPr>
          <w:p w14:paraId="0F2D9BB2" w14:textId="77777777" w:rsidR="00D01790" w:rsidRDefault="00D01790"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63BAB728" w14:textId="56E54A25" w:rsidR="00D01790" w:rsidRDefault="00D01790" w:rsidP="00E5780E">
            <w:r>
              <w:t>Series: The Abbey (available on ClickView)</w:t>
            </w:r>
          </w:p>
        </w:tc>
        <w:tc>
          <w:tcPr>
            <w:tcW w:w="5879" w:type="dxa"/>
            <w:gridSpan w:val="3"/>
            <w:tcBorders>
              <w:top w:val="single" w:sz="4" w:space="0" w:color="001DF2"/>
              <w:left w:val="single" w:sz="4" w:space="0" w:color="001DF2"/>
              <w:bottom w:val="single" w:sz="4" w:space="0" w:color="001DF2"/>
              <w:right w:val="single" w:sz="4" w:space="0" w:color="001DF2"/>
            </w:tcBorders>
          </w:tcPr>
          <w:p w14:paraId="0D115BEA" w14:textId="67B77AF0" w:rsidR="00D01790" w:rsidRPr="00B05F6A" w:rsidRDefault="00D01790" w:rsidP="00E5780E">
            <w:pPr>
              <w:rPr>
                <w:sz w:val="20"/>
                <w:szCs w:val="20"/>
              </w:rPr>
            </w:pPr>
            <w:r>
              <w:rPr>
                <w:sz w:val="20"/>
                <w:szCs w:val="20"/>
              </w:rPr>
              <w:t xml:space="preserve">Considers the life of a group of sisters living in an Abbey. </w:t>
            </w:r>
          </w:p>
        </w:tc>
      </w:tr>
    </w:tbl>
    <w:p w14:paraId="10A9528C" w14:textId="77777777" w:rsidR="004658B8" w:rsidRDefault="004658B8"/>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329"/>
        <w:gridCol w:w="2337"/>
        <w:gridCol w:w="839"/>
        <w:gridCol w:w="6532"/>
        <w:gridCol w:w="3278"/>
      </w:tblGrid>
      <w:tr w:rsidR="004658B8" w14:paraId="6E7B8E77" w14:textId="77777777" w:rsidTr="00E5780E">
        <w:trPr>
          <w:trHeight w:val="480"/>
          <w:tblHeader/>
        </w:trPr>
        <w:tc>
          <w:tcPr>
            <w:tcW w:w="1769" w:type="dxa"/>
            <w:gridSpan w:val="2"/>
            <w:shd w:val="clear" w:color="auto" w:fill="1C3F94"/>
            <w:vAlign w:val="center"/>
          </w:tcPr>
          <w:p w14:paraId="3B4671E8" w14:textId="77777777" w:rsidR="004658B8" w:rsidRPr="00A835BA" w:rsidRDefault="004658B8" w:rsidP="00E5780E">
            <w:pPr>
              <w:rPr>
                <w:b/>
                <w:color w:val="FFFFFF" w:themeColor="background1"/>
              </w:rPr>
            </w:pPr>
            <w:r w:rsidRPr="00A835BA">
              <w:rPr>
                <w:b/>
                <w:color w:val="FFFFFF" w:themeColor="background1"/>
              </w:rPr>
              <w:t>Lesson</w:t>
            </w:r>
          </w:p>
        </w:tc>
        <w:tc>
          <w:tcPr>
            <w:tcW w:w="2337" w:type="dxa"/>
            <w:shd w:val="clear" w:color="auto" w:fill="1C3F94"/>
            <w:vAlign w:val="center"/>
          </w:tcPr>
          <w:p w14:paraId="188CB23E" w14:textId="77777777" w:rsidR="004658B8" w:rsidRPr="00A835BA" w:rsidRDefault="004658B8" w:rsidP="00E5780E">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689EA9A5" w14:textId="77777777" w:rsidR="004658B8" w:rsidRPr="00A835BA" w:rsidRDefault="004658B8" w:rsidP="00E5780E">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29DF16D4" w14:textId="77777777" w:rsidR="004658B8" w:rsidRPr="00A835BA" w:rsidRDefault="004658B8" w:rsidP="00E5780E">
            <w:pPr>
              <w:rPr>
                <w:b/>
                <w:color w:val="FFFFFF" w:themeColor="background1"/>
              </w:rPr>
            </w:pPr>
            <w:r w:rsidRPr="00A835BA">
              <w:rPr>
                <w:b/>
                <w:color w:val="FFFFFF" w:themeColor="background1"/>
              </w:rPr>
              <w:t>Resources</w:t>
            </w:r>
          </w:p>
        </w:tc>
      </w:tr>
      <w:tr w:rsidR="004658B8" w:rsidRPr="00853AE8" w14:paraId="5B9F155A" w14:textId="77777777" w:rsidTr="00E5780E">
        <w:trPr>
          <w:trHeight w:val="2812"/>
        </w:trPr>
        <w:tc>
          <w:tcPr>
            <w:tcW w:w="440" w:type="dxa"/>
          </w:tcPr>
          <w:p w14:paraId="15156810" w14:textId="77777777" w:rsidR="004658B8" w:rsidRDefault="004658B8" w:rsidP="00E5780E">
            <w:pPr>
              <w:rPr>
                <w:b/>
                <w:color w:val="1C3F94"/>
              </w:rPr>
            </w:pPr>
            <w:r>
              <w:rPr>
                <w:b/>
                <w:color w:val="1C3F94"/>
              </w:rPr>
              <w:t>1</w:t>
            </w:r>
          </w:p>
        </w:tc>
        <w:tc>
          <w:tcPr>
            <w:tcW w:w="1329" w:type="dxa"/>
          </w:tcPr>
          <w:p w14:paraId="7145F8F7" w14:textId="0D0F86F2" w:rsidR="004658B8" w:rsidRDefault="00FF7B9E" w:rsidP="00E5780E">
            <w:r>
              <w:t>Being Still</w:t>
            </w:r>
          </w:p>
        </w:tc>
        <w:tc>
          <w:tcPr>
            <w:tcW w:w="2337" w:type="dxa"/>
          </w:tcPr>
          <w:p w14:paraId="29138EB0" w14:textId="77777777" w:rsidR="004658B8" w:rsidRDefault="00FF7B9E" w:rsidP="00E5780E">
            <w:r>
              <w:t xml:space="preserve">What does it mean to be still? </w:t>
            </w:r>
          </w:p>
          <w:p w14:paraId="6A11597E" w14:textId="77777777" w:rsidR="00FF7B9E" w:rsidRDefault="00FF7B9E" w:rsidP="00E5780E"/>
          <w:p w14:paraId="3436C852" w14:textId="4CACAF61" w:rsidR="00FF7B9E" w:rsidRDefault="00FF7B9E" w:rsidP="00E5780E">
            <w:r>
              <w:t xml:space="preserve">How does the Christian tradition of being still compare with </w:t>
            </w:r>
            <w:r w:rsidR="008E2171">
              <w:t>other traditions</w:t>
            </w:r>
            <w:r>
              <w:t>?</w:t>
            </w:r>
          </w:p>
          <w:p w14:paraId="58A3B8F9" w14:textId="1BFBFC9B" w:rsidR="0051008D" w:rsidRDefault="0051008D" w:rsidP="00E5780E"/>
          <w:p w14:paraId="2D16791D" w14:textId="17922BB9" w:rsidR="0051008D" w:rsidRDefault="0051008D" w:rsidP="00E5780E">
            <w:r>
              <w:t>How c</w:t>
            </w:r>
            <w:r w:rsidR="00406256">
              <w:t>an</w:t>
            </w:r>
            <w:r>
              <w:t xml:space="preserve"> mo</w:t>
            </w:r>
            <w:r w:rsidR="00406256">
              <w:t>re recent</w:t>
            </w:r>
            <w:r>
              <w:t xml:space="preserve"> mindfulness and meditation techniques be connected back to historical traditions of ‘being still’?</w:t>
            </w:r>
          </w:p>
          <w:p w14:paraId="246CFCB1" w14:textId="053097A8" w:rsidR="00FF7B9E" w:rsidRDefault="00FF7B9E" w:rsidP="00E5780E"/>
        </w:tc>
        <w:tc>
          <w:tcPr>
            <w:tcW w:w="839" w:type="dxa"/>
          </w:tcPr>
          <w:p w14:paraId="0F9ED210" w14:textId="77777777" w:rsidR="004658B8" w:rsidRDefault="00B56C38" w:rsidP="00E5780E">
            <w:r>
              <w:t>10min</w:t>
            </w:r>
          </w:p>
          <w:p w14:paraId="5E6EB1EB" w14:textId="77777777" w:rsidR="00B56C38" w:rsidRDefault="00B56C38" w:rsidP="00E5780E"/>
          <w:p w14:paraId="0C0B7F42" w14:textId="77777777" w:rsidR="00B56C38" w:rsidRDefault="00B56C38" w:rsidP="00E5780E"/>
          <w:p w14:paraId="7D9E1BCB" w14:textId="77777777" w:rsidR="00B56C38" w:rsidRDefault="00B56C38" w:rsidP="00E5780E"/>
          <w:p w14:paraId="6D5B3D78" w14:textId="7803B9E5" w:rsidR="00B56C38" w:rsidRDefault="00B56C38" w:rsidP="00E5780E"/>
          <w:p w14:paraId="41FF76BC" w14:textId="007ADD8C" w:rsidR="007B04D0" w:rsidRDefault="007B04D0" w:rsidP="00E5780E"/>
          <w:p w14:paraId="0491EFC5" w14:textId="77777777" w:rsidR="007B04D0" w:rsidRDefault="007B04D0" w:rsidP="00E5780E"/>
          <w:p w14:paraId="5B93A6A0" w14:textId="77777777" w:rsidR="00B56C38" w:rsidRDefault="00B56C38" w:rsidP="00E5780E">
            <w:r>
              <w:t>5min</w:t>
            </w:r>
          </w:p>
          <w:p w14:paraId="356D83B7" w14:textId="77777777" w:rsidR="00E422CC" w:rsidRDefault="00E422CC" w:rsidP="00E5780E"/>
          <w:p w14:paraId="7E04F69F" w14:textId="77777777" w:rsidR="00E422CC" w:rsidRDefault="00E422CC" w:rsidP="00E5780E"/>
          <w:p w14:paraId="117F23E7" w14:textId="1BF4AF30" w:rsidR="00E422CC" w:rsidRDefault="00E422CC" w:rsidP="00E5780E"/>
          <w:p w14:paraId="14F176B8" w14:textId="77777777" w:rsidR="007B04D0" w:rsidRDefault="007B04D0" w:rsidP="00E5780E"/>
          <w:p w14:paraId="01B18C97" w14:textId="77777777" w:rsidR="00E422CC" w:rsidRDefault="00E422CC" w:rsidP="00E5780E">
            <w:r>
              <w:t>5min</w:t>
            </w:r>
          </w:p>
          <w:p w14:paraId="0EFC8328" w14:textId="77777777" w:rsidR="00E422CC" w:rsidRDefault="00E422CC" w:rsidP="00E5780E"/>
          <w:p w14:paraId="252C642D" w14:textId="77777777" w:rsidR="00E422CC" w:rsidRDefault="00E422CC" w:rsidP="00E5780E"/>
          <w:p w14:paraId="6954576C" w14:textId="77777777" w:rsidR="00E422CC" w:rsidRDefault="00E422CC" w:rsidP="00E5780E"/>
          <w:p w14:paraId="2573726B" w14:textId="77777777" w:rsidR="00E422CC" w:rsidRDefault="00E422CC" w:rsidP="00E5780E"/>
          <w:p w14:paraId="6E5FBB07" w14:textId="77777777" w:rsidR="00E422CC" w:rsidRDefault="00E422CC" w:rsidP="00E5780E"/>
          <w:p w14:paraId="604A5FE0" w14:textId="77777777" w:rsidR="00E422CC" w:rsidRDefault="00E422CC" w:rsidP="00E5780E"/>
          <w:p w14:paraId="19A6EF6F" w14:textId="77777777" w:rsidR="00E422CC" w:rsidRDefault="00E422CC" w:rsidP="00E5780E">
            <w:r>
              <w:t>5min</w:t>
            </w:r>
          </w:p>
          <w:p w14:paraId="05F2AFBF" w14:textId="77777777" w:rsidR="008E2171" w:rsidRDefault="008E2171" w:rsidP="00E5780E"/>
          <w:p w14:paraId="057C858B" w14:textId="77777777" w:rsidR="008E2171" w:rsidRDefault="008E2171" w:rsidP="00E5780E"/>
          <w:p w14:paraId="699BCBE7" w14:textId="77777777" w:rsidR="008E2171" w:rsidRDefault="008E2171" w:rsidP="00E5780E"/>
          <w:p w14:paraId="6D4076C4" w14:textId="77777777" w:rsidR="008E2171" w:rsidRDefault="008E2171" w:rsidP="00E5780E"/>
          <w:p w14:paraId="29A96F4F" w14:textId="77777777" w:rsidR="008E2171" w:rsidRDefault="008E2171" w:rsidP="00E5780E"/>
          <w:p w14:paraId="39B08844" w14:textId="77777777" w:rsidR="008E2171" w:rsidRDefault="008E2171" w:rsidP="00E5780E"/>
          <w:p w14:paraId="7310D1EB" w14:textId="77777777" w:rsidR="008E2171" w:rsidRDefault="008E2171" w:rsidP="00E5780E"/>
          <w:p w14:paraId="55774B64" w14:textId="77777777" w:rsidR="008E2171" w:rsidRDefault="008E2171" w:rsidP="00E5780E"/>
          <w:p w14:paraId="3B63DD1C" w14:textId="77777777" w:rsidR="008E2171" w:rsidRDefault="008E2171" w:rsidP="00E5780E"/>
          <w:p w14:paraId="335F2AE1" w14:textId="77777777" w:rsidR="008E2171" w:rsidRDefault="008E2171" w:rsidP="00E5780E"/>
          <w:p w14:paraId="0426C794" w14:textId="46E37461" w:rsidR="008E2171" w:rsidRDefault="008E2171" w:rsidP="00E5780E">
            <w:r>
              <w:t>20min</w:t>
            </w:r>
          </w:p>
        </w:tc>
        <w:tc>
          <w:tcPr>
            <w:tcW w:w="6532" w:type="dxa"/>
          </w:tcPr>
          <w:p w14:paraId="7B5488E2" w14:textId="7A53C472" w:rsidR="004658B8" w:rsidRDefault="00B56C38" w:rsidP="00E5780E">
            <w:r>
              <w:lastRenderedPageBreak/>
              <w:t xml:space="preserve">Activity: Take the students back to their childhood and play a game of musical statues. It would be good to use loud, busy music for the game. Discuss the difference between the noise and </w:t>
            </w:r>
            <w:r w:rsidR="00134495">
              <w:t>movement and</w:t>
            </w:r>
            <w:r>
              <w:t xml:space="preserve"> being still and in silence when the music stops</w:t>
            </w:r>
            <w:r w:rsidR="007B04D0">
              <w:t xml:space="preserve"> OR play students two different songs one loud and busy and the other calm. Ask students to compare the way the songs make them feel. </w:t>
            </w:r>
          </w:p>
          <w:p w14:paraId="627BAD8D" w14:textId="3DBDF2DC" w:rsidR="00B56C38" w:rsidRDefault="00B56C38" w:rsidP="00E5780E"/>
          <w:p w14:paraId="3B1AA655" w14:textId="51A0AC09" w:rsidR="00B56C38" w:rsidRDefault="00B56C38" w:rsidP="00E5780E">
            <w:r>
              <w:t xml:space="preserve">Discuss: What does it mean to be still? </w:t>
            </w:r>
            <w:proofErr w:type="gramStart"/>
            <w:r>
              <w:t>What’s</w:t>
            </w:r>
            <w:proofErr w:type="gramEnd"/>
            <w:r>
              <w:t xml:space="preserve"> the difference between mental stillness and physical stillness? Are both important? Is it possible to still amongst chaos or disorder?</w:t>
            </w:r>
            <w:r w:rsidR="007B04D0">
              <w:t xml:space="preserve"> What methods do students use to be still?</w:t>
            </w:r>
          </w:p>
          <w:p w14:paraId="39B3E564" w14:textId="4573F81B" w:rsidR="00B56C38" w:rsidRDefault="00B56C38" w:rsidP="00E5780E"/>
          <w:p w14:paraId="0D02084A" w14:textId="4DA4F736" w:rsidR="00B56C38" w:rsidRDefault="00B56C38" w:rsidP="00E5780E">
            <w:r>
              <w:t>Watch</w:t>
            </w:r>
            <w:r w:rsidR="00AB7C06">
              <w:t xml:space="preserve"> or read</w:t>
            </w:r>
            <w:r>
              <w:t>: Mark 4:35-41 Jesus Calms the Storm</w:t>
            </w:r>
            <w:r w:rsidR="00584B4E">
              <w:t xml:space="preserve"> (</w:t>
            </w:r>
            <w:hyperlink r:id="rId14" w:history="1">
              <w:r w:rsidR="00584B4E">
                <w:rPr>
                  <w:rStyle w:val="Hyperlink"/>
                </w:rPr>
                <w:t>https://www.bible.com/videos/3177-mark-4-35-41-from-lumoproject-dot-com</w:t>
              </w:r>
            </w:hyperlink>
            <w:r w:rsidR="00584B4E">
              <w:t>)</w:t>
            </w:r>
            <w:r>
              <w:t>. In this passage Jesus rebukes the waves and the wind and orders them to ‘Be still’. Discuss the contrasts we see i</w:t>
            </w:r>
            <w:r w:rsidR="00E422CC">
              <w:t>n</w:t>
            </w:r>
            <w:r>
              <w:t xml:space="preserve"> this story between the chaos and disorder of the ocean and calmness and stillness of the wind and the waves after Jesus’ rebuke. </w:t>
            </w:r>
          </w:p>
          <w:p w14:paraId="47AE9AD0" w14:textId="10760378" w:rsidR="00584B4E" w:rsidRDefault="00584B4E" w:rsidP="00E5780E"/>
          <w:p w14:paraId="1A6FC745" w14:textId="2B2FA076" w:rsidR="00584B4E" w:rsidRDefault="00584B4E" w:rsidP="00E5780E">
            <w:r>
              <w:t>Read: Psalm 41</w:t>
            </w:r>
            <w:r w:rsidR="00AB7C06">
              <w:t xml:space="preserve">. </w:t>
            </w:r>
            <w:r w:rsidR="00E422CC">
              <w:t xml:space="preserve">Discuss the </w:t>
            </w:r>
            <w:r w:rsidR="00AB7C06">
              <w:t>p</w:t>
            </w:r>
            <w:r w:rsidR="00E422CC">
              <w:t>salm and what the student’s think it means.</w:t>
            </w:r>
            <w:r>
              <w:t xml:space="preserve"> In this </w:t>
            </w:r>
            <w:r w:rsidR="00AB7C06">
              <w:t>p</w:t>
            </w:r>
            <w:r>
              <w:t xml:space="preserve">salm we see a description of chaos and disorder but a command to ‘Be still and know that I am God’. </w:t>
            </w:r>
            <w:r w:rsidR="00C10F1D">
              <w:t xml:space="preserve">This reminds us of some central Christian truths including God’s control over all things. It </w:t>
            </w:r>
            <w:r w:rsidR="00AB7C06">
              <w:t>tells</w:t>
            </w:r>
            <w:r w:rsidR="00C10F1D">
              <w:t xml:space="preserve"> us that </w:t>
            </w:r>
            <w:r w:rsidR="00D9335B">
              <w:t xml:space="preserve">our job </w:t>
            </w:r>
            <w:r w:rsidR="00406256">
              <w:t>in</w:t>
            </w:r>
            <w:r w:rsidR="00D9335B">
              <w:t xml:space="preserve"> the chaos is to be still and know that God is God and we are not. This seems to involve both a physical stillness and a mental or spiritual stillness. </w:t>
            </w:r>
            <w:r w:rsidR="00E422CC">
              <w:t xml:space="preserve">Discuss the contrast in the </w:t>
            </w:r>
            <w:r w:rsidR="00AB7C06">
              <w:t>p</w:t>
            </w:r>
            <w:r w:rsidR="00E422CC">
              <w:t xml:space="preserve">salm between </w:t>
            </w:r>
            <w:r w:rsidR="007B04D0">
              <w:lastRenderedPageBreak/>
              <w:t>humankind’s</w:t>
            </w:r>
            <w:r w:rsidR="00E422CC">
              <w:t xml:space="preserve"> job/role and God’s role? This </w:t>
            </w:r>
            <w:r w:rsidR="00AB7C06">
              <w:t>p</w:t>
            </w:r>
            <w:r w:rsidR="00E422CC">
              <w:t>salm presents a calling to empty our mind of our fears and to do lists and fill our minds with the knowledge that God is in control.</w:t>
            </w:r>
          </w:p>
          <w:p w14:paraId="252A980C" w14:textId="59A5FA67" w:rsidR="00B56C38" w:rsidRDefault="00B56C38" w:rsidP="00E5780E"/>
          <w:p w14:paraId="28C4056D" w14:textId="63F5C491" w:rsidR="00B56C38" w:rsidRDefault="00192E20" w:rsidP="00E5780E">
            <w:r>
              <w:t>Worksheet</w:t>
            </w:r>
            <w:r w:rsidR="0037730F">
              <w:t xml:space="preserve">: </w:t>
            </w:r>
            <w:r>
              <w:t xml:space="preserve">Being Still. </w:t>
            </w:r>
            <w:r w:rsidR="0037730F">
              <w:t xml:space="preserve">Break the students into small groups and ask each group to research different </w:t>
            </w:r>
            <w:r>
              <w:t>ways</w:t>
            </w:r>
            <w:r w:rsidR="0037730F">
              <w:t xml:space="preserve"> of being still</w:t>
            </w:r>
            <w:r w:rsidR="008E2171">
              <w:t xml:space="preserve"> e.g. Dhyana in Hinduism and Buddhism, Christian Hesychasm, Islamic Sufism or Jewish Kabbalah. Ask students to provide a brief history and description of their allocated tradition. </w:t>
            </w:r>
            <w:r w:rsidR="0037730F">
              <w:t xml:space="preserve">These will fit into two categories and it would be helpful to note the distinction with students as they report back. </w:t>
            </w:r>
            <w:r w:rsidR="008E2171">
              <w:t xml:space="preserve">Some will be focused or concentrative meditation and some will promote open monitoring or mindfulness. </w:t>
            </w:r>
            <w:r w:rsidR="0051008D">
              <w:t xml:space="preserve">Discuss how modern mindfulness and meditation might be connected back to </w:t>
            </w:r>
            <w:r w:rsidR="00406256">
              <w:t>some of the older</w:t>
            </w:r>
            <w:r w:rsidR="0051008D">
              <w:t xml:space="preserve"> traditions. </w:t>
            </w:r>
          </w:p>
          <w:p w14:paraId="3A064B81" w14:textId="77777777" w:rsidR="00173422" w:rsidRDefault="00173422" w:rsidP="00E5780E"/>
          <w:p w14:paraId="5EC331DC" w14:textId="797986DD" w:rsidR="00173422" w:rsidRPr="00BB7230" w:rsidRDefault="00173422" w:rsidP="00BB7230">
            <w:pPr>
              <w:shd w:val="clear" w:color="auto" w:fill="FFFFFF"/>
              <w:rPr>
                <w:rFonts w:cstheme="minorHAnsi"/>
                <w:color w:val="000000"/>
              </w:rPr>
            </w:pPr>
            <w:r w:rsidRPr="00173422">
              <w:rPr>
                <w:rFonts w:cstheme="minorHAnsi"/>
              </w:rPr>
              <w:t xml:space="preserve">Ext: Ask the students to create a stillness and silence ECG </w:t>
            </w:r>
            <w:r w:rsidRPr="00173422">
              <w:rPr>
                <w:rFonts w:cstheme="minorHAnsi"/>
                <w:color w:val="000000"/>
              </w:rPr>
              <w:t>where they chart their activity and noise on their average day. Look at when you could add some stillness and silence, and where you could go to get some quiet time.</w:t>
            </w:r>
          </w:p>
        </w:tc>
        <w:tc>
          <w:tcPr>
            <w:tcW w:w="3278" w:type="dxa"/>
          </w:tcPr>
          <w:p w14:paraId="0FF23F07" w14:textId="77777777" w:rsidR="004658B8" w:rsidRDefault="00B56C38" w:rsidP="00E5780E">
            <w:r>
              <w:lastRenderedPageBreak/>
              <w:t xml:space="preserve"> Music, open space.</w:t>
            </w:r>
          </w:p>
          <w:p w14:paraId="5B9E41D2" w14:textId="77777777" w:rsidR="00584B4E" w:rsidRDefault="00584B4E" w:rsidP="00E5780E"/>
          <w:p w14:paraId="51D4FF53" w14:textId="77777777" w:rsidR="00584B4E" w:rsidRDefault="00584B4E" w:rsidP="00E5780E"/>
          <w:p w14:paraId="76C8B1A8" w14:textId="77777777" w:rsidR="00584B4E" w:rsidRDefault="00584B4E" w:rsidP="00E5780E"/>
          <w:p w14:paraId="1EA5EFC6" w14:textId="77777777" w:rsidR="00584B4E" w:rsidRDefault="00584B4E" w:rsidP="00E5780E"/>
          <w:p w14:paraId="2642725C" w14:textId="77777777" w:rsidR="00584B4E" w:rsidRDefault="00584B4E" w:rsidP="00E5780E"/>
          <w:p w14:paraId="0CCD4637" w14:textId="77777777" w:rsidR="00584B4E" w:rsidRDefault="00584B4E" w:rsidP="00E5780E"/>
          <w:p w14:paraId="62EF2AF0" w14:textId="77777777" w:rsidR="00584B4E" w:rsidRDefault="00584B4E" w:rsidP="00E5780E"/>
          <w:p w14:paraId="5570AD79" w14:textId="77777777" w:rsidR="00584B4E" w:rsidRDefault="00584B4E" w:rsidP="00E5780E"/>
          <w:p w14:paraId="656C81EF" w14:textId="77777777" w:rsidR="007B04D0" w:rsidRDefault="007B04D0" w:rsidP="00E5780E"/>
          <w:p w14:paraId="36A2DB33" w14:textId="77777777" w:rsidR="007B04D0" w:rsidRDefault="007B04D0" w:rsidP="00E5780E"/>
          <w:p w14:paraId="3222D75A" w14:textId="77777777" w:rsidR="007B04D0" w:rsidRDefault="007B04D0" w:rsidP="00E5780E"/>
          <w:p w14:paraId="24C10985" w14:textId="0E641FC1" w:rsidR="00584B4E" w:rsidRDefault="00584B4E" w:rsidP="00E5780E">
            <w:proofErr w:type="spellStart"/>
            <w:r>
              <w:t>Lumo</w:t>
            </w:r>
            <w:proofErr w:type="spellEnd"/>
            <w:r>
              <w:t xml:space="preserve"> Project clip of Mark 4 </w:t>
            </w:r>
            <w:hyperlink r:id="rId15" w:history="1">
              <w:r>
                <w:rPr>
                  <w:rStyle w:val="Hyperlink"/>
                </w:rPr>
                <w:t>https://www.bible.com/videos/3177-mark-4-35-41-from-lumoproject-dot-com</w:t>
              </w:r>
            </w:hyperlink>
            <w:r>
              <w:t xml:space="preserve"> (1min 32sec). </w:t>
            </w:r>
          </w:p>
          <w:p w14:paraId="65AA99B3" w14:textId="77777777" w:rsidR="008E2171" w:rsidRDefault="008E2171" w:rsidP="00E5780E"/>
          <w:p w14:paraId="4A964158" w14:textId="77777777" w:rsidR="008E2171" w:rsidRDefault="008E2171" w:rsidP="00E5780E"/>
          <w:p w14:paraId="71C42221" w14:textId="77777777" w:rsidR="008E2171" w:rsidRDefault="008E2171" w:rsidP="00E5780E">
            <w:r>
              <w:t>Bible or BibleGateway</w:t>
            </w:r>
          </w:p>
          <w:p w14:paraId="166A5EE6" w14:textId="77777777" w:rsidR="008E2171" w:rsidRDefault="008E2171" w:rsidP="00E5780E"/>
          <w:p w14:paraId="3FC702B5" w14:textId="77777777" w:rsidR="008E2171" w:rsidRDefault="008E2171" w:rsidP="00E5780E"/>
          <w:p w14:paraId="63401813" w14:textId="77777777" w:rsidR="008E2171" w:rsidRDefault="008E2171" w:rsidP="00E5780E"/>
          <w:p w14:paraId="6BC3E7A6" w14:textId="77777777" w:rsidR="008E2171" w:rsidRDefault="008E2171" w:rsidP="00E5780E"/>
          <w:p w14:paraId="2D55F938" w14:textId="77777777" w:rsidR="008E2171" w:rsidRDefault="008E2171" w:rsidP="00E5780E"/>
          <w:p w14:paraId="71A28040" w14:textId="77777777" w:rsidR="008E2171" w:rsidRDefault="008E2171" w:rsidP="00E5780E"/>
          <w:p w14:paraId="7E54E8FD" w14:textId="77777777" w:rsidR="008E2171" w:rsidRDefault="008E2171" w:rsidP="00E5780E"/>
          <w:p w14:paraId="04218112" w14:textId="77777777" w:rsidR="008E2171" w:rsidRDefault="008E2171" w:rsidP="00E5780E"/>
          <w:p w14:paraId="74E70482" w14:textId="77777777" w:rsidR="008E2171" w:rsidRDefault="008E2171" w:rsidP="00E5780E"/>
          <w:p w14:paraId="17FE6944" w14:textId="77777777" w:rsidR="008E2171" w:rsidRDefault="008E2171" w:rsidP="00E5780E"/>
          <w:p w14:paraId="176EF0A6" w14:textId="1A898072" w:rsidR="00406256" w:rsidRDefault="00406256" w:rsidP="00E5780E">
            <w:r>
              <w:t>Worksheet: Being Still</w:t>
            </w:r>
          </w:p>
          <w:p w14:paraId="6B18685E" w14:textId="77777777" w:rsidR="00406256" w:rsidRDefault="00406256" w:rsidP="00E5780E"/>
          <w:p w14:paraId="3DCAAD0F" w14:textId="1612D23F" w:rsidR="008E2171" w:rsidRDefault="008E2171" w:rsidP="00E5780E">
            <w:r>
              <w:t>Internet and tablets for group research</w:t>
            </w:r>
          </w:p>
          <w:p w14:paraId="63B7EE7D" w14:textId="77777777" w:rsidR="0051008D" w:rsidRDefault="0051008D" w:rsidP="00E5780E"/>
          <w:p w14:paraId="015CAE80" w14:textId="4A7C6B49" w:rsidR="0051008D" w:rsidRDefault="0051008D" w:rsidP="00E5780E">
            <w:r>
              <w:t xml:space="preserve">For an explanation of types of </w:t>
            </w:r>
            <w:r w:rsidR="00AB7C06">
              <w:t xml:space="preserve">secular </w:t>
            </w:r>
            <w:r>
              <w:t>meditation that have been developed from theses religious methods (</w:t>
            </w:r>
            <w:hyperlink r:id="rId16" w:history="1">
              <w:r>
                <w:rPr>
                  <w:rStyle w:val="Hyperlink"/>
                </w:rPr>
                <w:t>https://www.headspace.com/meditation/techniques</w:t>
              </w:r>
            </w:hyperlink>
            <w:r>
              <w:t>)</w:t>
            </w:r>
          </w:p>
        </w:tc>
      </w:tr>
      <w:tr w:rsidR="004658B8" w:rsidRPr="00853AE8" w14:paraId="698B4C68" w14:textId="77777777" w:rsidTr="00E5780E">
        <w:trPr>
          <w:trHeight w:val="2812"/>
        </w:trPr>
        <w:tc>
          <w:tcPr>
            <w:tcW w:w="440" w:type="dxa"/>
          </w:tcPr>
          <w:p w14:paraId="01030806" w14:textId="77777777" w:rsidR="004658B8" w:rsidRDefault="004658B8" w:rsidP="00E5780E">
            <w:pPr>
              <w:rPr>
                <w:b/>
                <w:color w:val="1C3F94"/>
              </w:rPr>
            </w:pPr>
            <w:r>
              <w:rPr>
                <w:b/>
                <w:color w:val="1C3F94"/>
              </w:rPr>
              <w:lastRenderedPageBreak/>
              <w:t>2</w:t>
            </w:r>
          </w:p>
        </w:tc>
        <w:tc>
          <w:tcPr>
            <w:tcW w:w="1329" w:type="dxa"/>
          </w:tcPr>
          <w:p w14:paraId="6C578374" w14:textId="27849FCD" w:rsidR="004658B8" w:rsidRDefault="00DF3C72" w:rsidP="00E5780E">
            <w:r>
              <w:t>Lectio Divina</w:t>
            </w:r>
          </w:p>
        </w:tc>
        <w:tc>
          <w:tcPr>
            <w:tcW w:w="2337" w:type="dxa"/>
          </w:tcPr>
          <w:p w14:paraId="45ACB468" w14:textId="77777777" w:rsidR="004658B8" w:rsidRDefault="00DF3C72" w:rsidP="00E5780E">
            <w:r>
              <w:t>What is Lectio Divina?</w:t>
            </w:r>
          </w:p>
          <w:p w14:paraId="2DFA71BD" w14:textId="77777777" w:rsidR="00DF3C72" w:rsidRDefault="00DF3C72" w:rsidP="00E5780E"/>
          <w:p w14:paraId="602EBD64" w14:textId="77777777" w:rsidR="00DF3C72" w:rsidRDefault="00DF3C72" w:rsidP="00E5780E"/>
          <w:p w14:paraId="5817167A" w14:textId="62B8424F" w:rsidR="00DF3C72" w:rsidRDefault="00DF3C72" w:rsidP="00E5780E">
            <w:r>
              <w:t>Where did Lectio Divina originate?</w:t>
            </w:r>
          </w:p>
          <w:p w14:paraId="342E522C" w14:textId="77777777" w:rsidR="00DF3C72" w:rsidRDefault="00DF3C72" w:rsidP="00E5780E"/>
          <w:p w14:paraId="29198B4C" w14:textId="77777777" w:rsidR="00DF3C72" w:rsidRDefault="00DF3C72" w:rsidP="00E5780E"/>
          <w:p w14:paraId="745AD899" w14:textId="518C5B5E" w:rsidR="00DF3C72" w:rsidRDefault="00DF3C72" w:rsidP="00E5780E">
            <w:r>
              <w:t>Why might Christians participate in Lectio Divina?</w:t>
            </w:r>
          </w:p>
        </w:tc>
        <w:tc>
          <w:tcPr>
            <w:tcW w:w="839" w:type="dxa"/>
          </w:tcPr>
          <w:p w14:paraId="171C06BE" w14:textId="77777777" w:rsidR="004658B8" w:rsidRDefault="00572DEC" w:rsidP="00E5780E">
            <w:r>
              <w:t>5min</w:t>
            </w:r>
          </w:p>
          <w:p w14:paraId="63FA9E75" w14:textId="77777777" w:rsidR="003F7D01" w:rsidRDefault="003F7D01" w:rsidP="00E5780E"/>
          <w:p w14:paraId="61383CD6" w14:textId="77777777" w:rsidR="003F7D01" w:rsidRDefault="003F7D01" w:rsidP="00E5780E"/>
          <w:p w14:paraId="44D1E965" w14:textId="77777777" w:rsidR="003F7D01" w:rsidRDefault="003F7D01" w:rsidP="00E5780E"/>
          <w:p w14:paraId="71EAEE35" w14:textId="77777777" w:rsidR="003F7D01" w:rsidRDefault="003F7D01" w:rsidP="00E5780E"/>
          <w:p w14:paraId="3DA41557" w14:textId="77777777" w:rsidR="003F7D01" w:rsidRDefault="00DF3C72" w:rsidP="00E5780E">
            <w:r>
              <w:t>10min</w:t>
            </w:r>
          </w:p>
          <w:p w14:paraId="7E2E2ADC" w14:textId="77777777" w:rsidR="00C056C4" w:rsidRDefault="00C056C4" w:rsidP="00E5780E"/>
          <w:p w14:paraId="4B5FA92A" w14:textId="77777777" w:rsidR="00C056C4" w:rsidRDefault="00C056C4" w:rsidP="00E5780E"/>
          <w:p w14:paraId="2D77D1DA" w14:textId="77777777" w:rsidR="00C056C4" w:rsidRDefault="00C056C4" w:rsidP="00E5780E"/>
          <w:p w14:paraId="4F51A782" w14:textId="77777777" w:rsidR="00C056C4" w:rsidRDefault="00C056C4" w:rsidP="00E5780E"/>
          <w:p w14:paraId="6AC4FE7E" w14:textId="77777777" w:rsidR="00C056C4" w:rsidRDefault="00C056C4" w:rsidP="00E5780E"/>
          <w:p w14:paraId="4AFB325C" w14:textId="6EF0FD57" w:rsidR="00C056C4" w:rsidRDefault="00C056C4" w:rsidP="00E5780E"/>
          <w:p w14:paraId="2E33DEF4" w14:textId="77777777" w:rsidR="00C056C4" w:rsidRDefault="00C056C4" w:rsidP="00E5780E"/>
          <w:p w14:paraId="72E87D9D" w14:textId="2B49BC9E" w:rsidR="0051008D" w:rsidRDefault="0051008D" w:rsidP="00E5780E"/>
          <w:p w14:paraId="5C2B9698" w14:textId="5C27E4FF" w:rsidR="00C056C4" w:rsidRDefault="00C056C4" w:rsidP="00E5780E">
            <w:r>
              <w:t>15min</w:t>
            </w:r>
          </w:p>
          <w:p w14:paraId="36F732F5" w14:textId="77777777" w:rsidR="00C056C4" w:rsidRDefault="00C056C4" w:rsidP="00E5780E"/>
          <w:p w14:paraId="4DAE60B8" w14:textId="77777777" w:rsidR="00C056C4" w:rsidRDefault="00C056C4" w:rsidP="00E5780E"/>
          <w:p w14:paraId="56A7BF3A" w14:textId="6F3FCC5E" w:rsidR="00F15952" w:rsidRDefault="00F15952" w:rsidP="00E5780E"/>
          <w:p w14:paraId="7D902D07" w14:textId="79E5B2CB" w:rsidR="009F09E3" w:rsidRDefault="009F09E3" w:rsidP="00E5780E"/>
          <w:p w14:paraId="7C090922" w14:textId="01B05311" w:rsidR="00015F4E" w:rsidRDefault="00015F4E" w:rsidP="00E5780E"/>
          <w:p w14:paraId="646F7470" w14:textId="77777777" w:rsidR="00015F4E" w:rsidRDefault="00015F4E" w:rsidP="00E5780E"/>
          <w:p w14:paraId="5C345AB2" w14:textId="2BE6660C" w:rsidR="00C056C4" w:rsidRDefault="00C056C4" w:rsidP="00E5780E">
            <w:r>
              <w:t>15min</w:t>
            </w:r>
          </w:p>
        </w:tc>
        <w:tc>
          <w:tcPr>
            <w:tcW w:w="6532" w:type="dxa"/>
          </w:tcPr>
          <w:p w14:paraId="79657AEF" w14:textId="2CE0782B" w:rsidR="004658B8" w:rsidRDefault="00C056C4" w:rsidP="00E5780E">
            <w:r>
              <w:t>Activity: Put a word up on the board and ask students to reflect on it e.g. COVID, Summer, Happiness. Ask the students what it means to reflect on words and how different words might impact us differently e.g. COVID v Happiness.</w:t>
            </w:r>
          </w:p>
          <w:p w14:paraId="78B1C1C6" w14:textId="77777777" w:rsidR="00572DEC" w:rsidRDefault="00572DEC" w:rsidP="00E5780E"/>
          <w:p w14:paraId="4DDD0706" w14:textId="7AD47D2F" w:rsidR="00572DEC" w:rsidRDefault="003F7D01" w:rsidP="003F7D01">
            <w:r>
              <w:t>Watch: This clip on Lectio Divina</w:t>
            </w:r>
            <w:r w:rsidR="00474D9C">
              <w:t>. It explains Lectio Divina as</w:t>
            </w:r>
            <w:r>
              <w:t xml:space="preserve"> a form of Christian meditation that historically involved four steps (read, meditate, pray, contemplate) </w:t>
            </w:r>
            <w:hyperlink r:id="rId17" w:history="1">
              <w:r w:rsidRPr="00D30423">
                <w:rPr>
                  <w:rStyle w:val="Hyperlink"/>
                </w:rPr>
                <w:t>https://www.youtube.com/watch?time_continue=246&amp;v=gKYEOc3ik9k&amp;feature=emb_title</w:t>
              </w:r>
            </w:hyperlink>
            <w:r>
              <w:t xml:space="preserve"> (5</w:t>
            </w:r>
            <w:r w:rsidR="00192E20">
              <w:t xml:space="preserve"> </w:t>
            </w:r>
            <w:r>
              <w:t>min)</w:t>
            </w:r>
            <w:r w:rsidR="00DF3C72">
              <w:t>. Discuss with students why people might need to ‘be still’ to engage with this ancient form of Christian meditation.</w:t>
            </w:r>
            <w:r w:rsidR="00C056C4">
              <w:t xml:space="preserve"> Ask the students to describe Lectio Divina in their own words.</w:t>
            </w:r>
          </w:p>
          <w:p w14:paraId="03299512" w14:textId="6D488B35" w:rsidR="00C056C4" w:rsidRDefault="00C056C4" w:rsidP="003F7D01"/>
          <w:p w14:paraId="13116EE3" w14:textId="12FFC999" w:rsidR="00C056C4" w:rsidRDefault="00C056C4" w:rsidP="003F7D01">
            <w:r>
              <w:t xml:space="preserve">Research: Research the history of </w:t>
            </w:r>
            <w:r w:rsidR="00F15952">
              <w:t>a Christian contemplative community such as the Order of Saint Benedict</w:t>
            </w:r>
            <w:r w:rsidR="00015F4E">
              <w:t>, World Community of Christian Meditation, Anglican Benedictine Abbey of St Mark (Camperdown, Victoria)</w:t>
            </w:r>
            <w:r w:rsidR="00F15952">
              <w:t xml:space="preserve">. Write a paragraph describing what life was/is like in this community and why people might be motivated to join this community. Discuss as a class. </w:t>
            </w:r>
          </w:p>
          <w:p w14:paraId="08057999" w14:textId="5516A39E" w:rsidR="00C056C4" w:rsidRDefault="00C056C4" w:rsidP="003F7D01"/>
          <w:p w14:paraId="608FD7B6" w14:textId="11B15862" w:rsidR="00C056C4" w:rsidRDefault="00C056C4" w:rsidP="003F7D01">
            <w:r>
              <w:t xml:space="preserve">Activity: Ask students to observe or participate in a guided Lectio Divina </w:t>
            </w:r>
          </w:p>
          <w:p w14:paraId="54DB398F" w14:textId="5D7C6CC1" w:rsidR="00C056C4" w:rsidRDefault="00C056C4" w:rsidP="003F7D01">
            <w:r>
              <w:t xml:space="preserve">e.g. </w:t>
            </w:r>
            <w:hyperlink r:id="rId18" w:history="1">
              <w:r w:rsidR="00395769" w:rsidRPr="00D30423">
                <w:rPr>
                  <w:rStyle w:val="Hyperlink"/>
                </w:rPr>
                <w:t>https://www.youtube.com/watch?v=Rq7_tJ-z39E</w:t>
              </w:r>
            </w:hyperlink>
            <w:r>
              <w:t xml:space="preserve"> </w:t>
            </w:r>
            <w:r w:rsidR="00395769">
              <w:t xml:space="preserve">or </w:t>
            </w:r>
            <w:hyperlink r:id="rId19" w:history="1">
              <w:r w:rsidR="00395769" w:rsidRPr="00D30423">
                <w:rPr>
                  <w:rStyle w:val="Hyperlink"/>
                </w:rPr>
                <w:t>https://www.youtube.com/watch?v=drGayBcsHnU</w:t>
              </w:r>
            </w:hyperlink>
          </w:p>
          <w:p w14:paraId="7FF18EE2" w14:textId="77777777" w:rsidR="00C056C4" w:rsidRDefault="00C056C4" w:rsidP="003F7D01"/>
          <w:p w14:paraId="069D49D3" w14:textId="77777777" w:rsidR="00572DEC" w:rsidRDefault="00572DEC" w:rsidP="00E5780E"/>
          <w:p w14:paraId="5F8834E8" w14:textId="54B22325" w:rsidR="00572DEC" w:rsidRDefault="00572DEC" w:rsidP="00E5780E"/>
        </w:tc>
        <w:tc>
          <w:tcPr>
            <w:tcW w:w="3278" w:type="dxa"/>
          </w:tcPr>
          <w:p w14:paraId="345A401E" w14:textId="47117148" w:rsidR="00C056C4" w:rsidRDefault="00CB1CF1" w:rsidP="00E5780E">
            <w:r>
              <w:t xml:space="preserve">Teacher resource from the Anglican Communion on Lectio Divina </w:t>
            </w:r>
            <w:hyperlink r:id="rId20" w:history="1">
              <w:r w:rsidRPr="00650BFB">
                <w:rPr>
                  <w:rStyle w:val="Hyperlink"/>
                </w:rPr>
                <w:t>https://www.anglicancommunion.org/media/253799/1-What-is-Lectio-Divina.pdf</w:t>
              </w:r>
            </w:hyperlink>
          </w:p>
          <w:p w14:paraId="7D21592B" w14:textId="77777777" w:rsidR="00C056C4" w:rsidRDefault="00C056C4" w:rsidP="00E5780E"/>
          <w:p w14:paraId="05428AB8" w14:textId="207E05E3" w:rsidR="00C056C4" w:rsidRDefault="00C056C4" w:rsidP="00E5780E">
            <w:r>
              <w:t xml:space="preserve">Clip explaining Lectio Divina </w:t>
            </w:r>
          </w:p>
          <w:p w14:paraId="0F70D45D" w14:textId="77777777" w:rsidR="00C056C4" w:rsidRDefault="00462EB9" w:rsidP="00C056C4">
            <w:pPr>
              <w:jc w:val="right"/>
              <w:rPr>
                <w:rStyle w:val="Hyperlink"/>
              </w:rPr>
            </w:pPr>
            <w:hyperlink r:id="rId21" w:history="1">
              <w:r w:rsidR="00C056C4" w:rsidRPr="00D30423">
                <w:rPr>
                  <w:rStyle w:val="Hyperlink"/>
                </w:rPr>
                <w:t>https://www.youtube.com/watch?time_continue=246&amp;v=gKYEOc3ik9k&amp;feature=emb_title</w:t>
              </w:r>
            </w:hyperlink>
          </w:p>
          <w:p w14:paraId="02B408A0" w14:textId="77777777" w:rsidR="00F15952" w:rsidRDefault="00F15952" w:rsidP="00C056C4">
            <w:pPr>
              <w:jc w:val="right"/>
              <w:rPr>
                <w:rStyle w:val="Hyperlink"/>
              </w:rPr>
            </w:pPr>
          </w:p>
          <w:p w14:paraId="68F1576E" w14:textId="77777777" w:rsidR="00F15952" w:rsidRDefault="00F15952" w:rsidP="00C056C4">
            <w:pPr>
              <w:jc w:val="right"/>
              <w:rPr>
                <w:rStyle w:val="Hyperlink"/>
              </w:rPr>
            </w:pPr>
          </w:p>
          <w:p w14:paraId="4E57358B" w14:textId="77777777" w:rsidR="00F15952" w:rsidRDefault="00F15952" w:rsidP="00C056C4">
            <w:pPr>
              <w:jc w:val="right"/>
              <w:rPr>
                <w:rStyle w:val="Hyperlink"/>
              </w:rPr>
            </w:pPr>
          </w:p>
          <w:p w14:paraId="076284BF" w14:textId="45C899CB" w:rsidR="00F15952" w:rsidRPr="00F15952" w:rsidRDefault="00C3703C" w:rsidP="00F15952">
            <w:r>
              <w:rPr>
                <w:rStyle w:val="Hyperlink"/>
                <w:color w:val="auto"/>
                <w:u w:val="none"/>
              </w:rPr>
              <w:t>I</w:t>
            </w:r>
            <w:r w:rsidR="00F15952" w:rsidRPr="00F15952">
              <w:rPr>
                <w:rStyle w:val="Hyperlink"/>
                <w:color w:val="auto"/>
                <w:u w:val="none"/>
              </w:rPr>
              <w:t>nternet</w:t>
            </w:r>
          </w:p>
        </w:tc>
      </w:tr>
      <w:tr w:rsidR="004658B8" w:rsidRPr="00853AE8" w14:paraId="718996BB" w14:textId="77777777" w:rsidTr="00E5780E">
        <w:trPr>
          <w:trHeight w:val="2114"/>
        </w:trPr>
        <w:tc>
          <w:tcPr>
            <w:tcW w:w="440" w:type="dxa"/>
          </w:tcPr>
          <w:p w14:paraId="1FFF1464" w14:textId="77777777" w:rsidR="004658B8" w:rsidRPr="00A835BA" w:rsidRDefault="004658B8" w:rsidP="00E5780E">
            <w:pPr>
              <w:rPr>
                <w:color w:val="1C3F94"/>
              </w:rPr>
            </w:pPr>
            <w:r>
              <w:rPr>
                <w:color w:val="1C3F94"/>
              </w:rPr>
              <w:lastRenderedPageBreak/>
              <w:t>3</w:t>
            </w:r>
          </w:p>
        </w:tc>
        <w:tc>
          <w:tcPr>
            <w:tcW w:w="1329" w:type="dxa"/>
          </w:tcPr>
          <w:p w14:paraId="17BDF54E" w14:textId="594B0E13" w:rsidR="004658B8" w:rsidRDefault="00395769" w:rsidP="00E5780E">
            <w:r>
              <w:t>Mantra and hesychasm</w:t>
            </w:r>
          </w:p>
        </w:tc>
        <w:tc>
          <w:tcPr>
            <w:tcW w:w="2337" w:type="dxa"/>
          </w:tcPr>
          <w:p w14:paraId="7E2594DA" w14:textId="08E42AF2" w:rsidR="00395769" w:rsidRDefault="00395769" w:rsidP="00E5780E">
            <w:r>
              <w:t>What is a mantra?</w:t>
            </w:r>
          </w:p>
          <w:p w14:paraId="3450357F" w14:textId="042109BB" w:rsidR="00395769" w:rsidRDefault="00395769" w:rsidP="00E5780E"/>
          <w:p w14:paraId="046A5417" w14:textId="76E98FF6" w:rsidR="00395769" w:rsidRDefault="00395769" w:rsidP="00E5780E">
            <w:r>
              <w:t xml:space="preserve">What is the </w:t>
            </w:r>
            <w:r w:rsidRPr="00474D9C">
              <w:rPr>
                <w:i/>
                <w:iCs/>
              </w:rPr>
              <w:t xml:space="preserve">Jesus </w:t>
            </w:r>
            <w:r w:rsidR="00474D9C">
              <w:rPr>
                <w:i/>
                <w:iCs/>
              </w:rPr>
              <w:t>P</w:t>
            </w:r>
            <w:r w:rsidRPr="00474D9C">
              <w:rPr>
                <w:i/>
                <w:iCs/>
              </w:rPr>
              <w:t>rayer</w:t>
            </w:r>
            <w:r>
              <w:t xml:space="preserve"> and what is its connection to the tradition of Hesychasm?</w:t>
            </w:r>
          </w:p>
          <w:p w14:paraId="75E3645B" w14:textId="77777777" w:rsidR="00395769" w:rsidRDefault="00395769" w:rsidP="00E5780E"/>
          <w:p w14:paraId="63BE263D" w14:textId="20B7ED3E" w:rsidR="004658B8" w:rsidRDefault="00395769" w:rsidP="00E5780E">
            <w:r>
              <w:t xml:space="preserve">How is mantra and the </w:t>
            </w:r>
            <w:r w:rsidRPr="00474D9C">
              <w:rPr>
                <w:i/>
                <w:iCs/>
              </w:rPr>
              <w:t>Jesus Prayer</w:t>
            </w:r>
            <w:r>
              <w:t xml:space="preserve"> used by people to help them be still?</w:t>
            </w:r>
          </w:p>
          <w:p w14:paraId="465F1C66" w14:textId="77777777" w:rsidR="00395769" w:rsidRDefault="00395769" w:rsidP="00E5780E"/>
          <w:p w14:paraId="6D7874EB" w14:textId="10CDE88D" w:rsidR="00395769" w:rsidRDefault="00395769" w:rsidP="00E5780E"/>
        </w:tc>
        <w:tc>
          <w:tcPr>
            <w:tcW w:w="839" w:type="dxa"/>
          </w:tcPr>
          <w:p w14:paraId="6239580F" w14:textId="77777777" w:rsidR="004658B8" w:rsidRDefault="00395769" w:rsidP="00E5780E">
            <w:pPr>
              <w:rPr>
                <w:rStyle w:val="Hyperlink"/>
                <w:color w:val="auto"/>
                <w:u w:val="none"/>
              </w:rPr>
            </w:pPr>
            <w:r>
              <w:rPr>
                <w:rStyle w:val="Hyperlink"/>
                <w:color w:val="auto"/>
                <w:u w:val="none"/>
              </w:rPr>
              <w:t>10min</w:t>
            </w:r>
          </w:p>
          <w:p w14:paraId="4C02C1A3" w14:textId="77777777" w:rsidR="00C66A80" w:rsidRDefault="00C66A80" w:rsidP="00E5780E">
            <w:pPr>
              <w:rPr>
                <w:rStyle w:val="Hyperlink"/>
                <w:color w:val="auto"/>
                <w:u w:val="none"/>
              </w:rPr>
            </w:pPr>
          </w:p>
          <w:p w14:paraId="404277A4" w14:textId="282741E8" w:rsidR="00C66A80" w:rsidRDefault="00C66A80" w:rsidP="00E5780E">
            <w:pPr>
              <w:rPr>
                <w:rStyle w:val="Hyperlink"/>
                <w:color w:val="auto"/>
                <w:u w:val="none"/>
              </w:rPr>
            </w:pPr>
            <w:r>
              <w:rPr>
                <w:rStyle w:val="Hyperlink"/>
                <w:color w:val="auto"/>
                <w:u w:val="none"/>
              </w:rPr>
              <w:t>1</w:t>
            </w:r>
            <w:r w:rsidR="00F15952">
              <w:rPr>
                <w:rStyle w:val="Hyperlink"/>
                <w:color w:val="auto"/>
                <w:u w:val="none"/>
              </w:rPr>
              <w:t>5</w:t>
            </w:r>
            <w:r>
              <w:rPr>
                <w:rStyle w:val="Hyperlink"/>
                <w:color w:val="auto"/>
                <w:u w:val="none"/>
              </w:rPr>
              <w:t>min</w:t>
            </w:r>
          </w:p>
          <w:p w14:paraId="51D7661B" w14:textId="77777777" w:rsidR="00C66A80" w:rsidRDefault="00C66A80" w:rsidP="00E5780E">
            <w:pPr>
              <w:rPr>
                <w:rStyle w:val="Hyperlink"/>
                <w:color w:val="auto"/>
                <w:u w:val="none"/>
              </w:rPr>
            </w:pPr>
          </w:p>
          <w:p w14:paraId="57BEF5EE" w14:textId="77777777" w:rsidR="00C66A80" w:rsidRDefault="00C66A80" w:rsidP="00E5780E">
            <w:pPr>
              <w:rPr>
                <w:rStyle w:val="Hyperlink"/>
                <w:color w:val="auto"/>
                <w:u w:val="none"/>
              </w:rPr>
            </w:pPr>
          </w:p>
          <w:p w14:paraId="596A94CA" w14:textId="77777777" w:rsidR="00C66A80" w:rsidRDefault="00C66A80" w:rsidP="00E5780E">
            <w:pPr>
              <w:rPr>
                <w:rStyle w:val="Hyperlink"/>
                <w:color w:val="auto"/>
                <w:u w:val="none"/>
              </w:rPr>
            </w:pPr>
          </w:p>
          <w:p w14:paraId="34A44155" w14:textId="77777777" w:rsidR="00C66A80" w:rsidRDefault="00C66A80" w:rsidP="00E5780E">
            <w:pPr>
              <w:rPr>
                <w:rStyle w:val="Hyperlink"/>
                <w:color w:val="auto"/>
                <w:u w:val="none"/>
              </w:rPr>
            </w:pPr>
          </w:p>
          <w:p w14:paraId="5450722F" w14:textId="77777777" w:rsidR="00C66A80" w:rsidRDefault="00C66A80" w:rsidP="00E5780E">
            <w:pPr>
              <w:rPr>
                <w:rStyle w:val="Hyperlink"/>
                <w:color w:val="auto"/>
                <w:u w:val="none"/>
              </w:rPr>
            </w:pPr>
          </w:p>
          <w:p w14:paraId="0B335192" w14:textId="77777777" w:rsidR="00C66A80" w:rsidRDefault="00C66A80" w:rsidP="00E5780E">
            <w:pPr>
              <w:rPr>
                <w:rStyle w:val="Hyperlink"/>
                <w:color w:val="auto"/>
                <w:u w:val="none"/>
              </w:rPr>
            </w:pPr>
          </w:p>
          <w:p w14:paraId="3635D153" w14:textId="77777777" w:rsidR="00C66A80" w:rsidRDefault="00C66A80" w:rsidP="00E5780E">
            <w:pPr>
              <w:rPr>
                <w:rStyle w:val="Hyperlink"/>
                <w:color w:val="auto"/>
                <w:u w:val="none"/>
              </w:rPr>
            </w:pPr>
          </w:p>
          <w:p w14:paraId="6C623B7D" w14:textId="77777777" w:rsidR="00C66A80" w:rsidRDefault="00C66A80" w:rsidP="00E5780E">
            <w:pPr>
              <w:rPr>
                <w:rStyle w:val="Hyperlink"/>
                <w:color w:val="auto"/>
                <w:u w:val="none"/>
              </w:rPr>
            </w:pPr>
          </w:p>
          <w:p w14:paraId="4E5C035F" w14:textId="5F9DA73C" w:rsidR="00C66A80" w:rsidRDefault="00C66A80" w:rsidP="00E5780E">
            <w:pPr>
              <w:rPr>
                <w:rStyle w:val="Hyperlink"/>
                <w:color w:val="auto"/>
                <w:u w:val="none"/>
              </w:rPr>
            </w:pPr>
          </w:p>
          <w:p w14:paraId="3E259F69" w14:textId="77777777" w:rsidR="00474D9C" w:rsidRDefault="00474D9C" w:rsidP="00E5780E">
            <w:pPr>
              <w:rPr>
                <w:rStyle w:val="Hyperlink"/>
                <w:color w:val="auto"/>
                <w:u w:val="none"/>
              </w:rPr>
            </w:pPr>
          </w:p>
          <w:p w14:paraId="0C29462E" w14:textId="20AD2718" w:rsidR="0051008D" w:rsidRDefault="0051008D" w:rsidP="00E5780E">
            <w:pPr>
              <w:rPr>
                <w:rStyle w:val="Hyperlink"/>
                <w:color w:val="auto"/>
                <w:u w:val="none"/>
              </w:rPr>
            </w:pPr>
          </w:p>
          <w:p w14:paraId="2DC17FD0" w14:textId="73511BF6" w:rsidR="00F15952" w:rsidRDefault="00F15952" w:rsidP="00E5780E">
            <w:pPr>
              <w:rPr>
                <w:rStyle w:val="Hyperlink"/>
                <w:color w:val="auto"/>
                <w:u w:val="none"/>
              </w:rPr>
            </w:pPr>
          </w:p>
          <w:p w14:paraId="09AA9E90" w14:textId="7191A6E4" w:rsidR="00F15952" w:rsidRDefault="00F15952" w:rsidP="00E5780E">
            <w:pPr>
              <w:rPr>
                <w:rStyle w:val="Hyperlink"/>
                <w:color w:val="auto"/>
                <w:u w:val="none"/>
              </w:rPr>
            </w:pPr>
          </w:p>
          <w:p w14:paraId="7BBC7BF3" w14:textId="08EC14B0" w:rsidR="00F15952" w:rsidRDefault="00F15952" w:rsidP="00E5780E">
            <w:pPr>
              <w:rPr>
                <w:rStyle w:val="Hyperlink"/>
                <w:color w:val="auto"/>
                <w:u w:val="none"/>
              </w:rPr>
            </w:pPr>
          </w:p>
          <w:p w14:paraId="63E25DB5" w14:textId="7E31C450" w:rsidR="00F15952" w:rsidRDefault="00F15952" w:rsidP="00E5780E">
            <w:pPr>
              <w:rPr>
                <w:rStyle w:val="Hyperlink"/>
                <w:color w:val="auto"/>
                <w:u w:val="none"/>
              </w:rPr>
            </w:pPr>
          </w:p>
          <w:p w14:paraId="56452FEA" w14:textId="374C11C7" w:rsidR="00F15952" w:rsidRDefault="00F15952" w:rsidP="00E5780E">
            <w:pPr>
              <w:rPr>
                <w:rStyle w:val="Hyperlink"/>
                <w:color w:val="auto"/>
                <w:u w:val="none"/>
              </w:rPr>
            </w:pPr>
          </w:p>
          <w:p w14:paraId="7C52DD1A" w14:textId="11F9182C" w:rsidR="00F15952" w:rsidRDefault="00F15952" w:rsidP="00E5780E">
            <w:pPr>
              <w:rPr>
                <w:rStyle w:val="Hyperlink"/>
                <w:color w:val="auto"/>
                <w:u w:val="none"/>
              </w:rPr>
            </w:pPr>
          </w:p>
          <w:p w14:paraId="1C210EDA" w14:textId="77777777" w:rsidR="00F15952" w:rsidRDefault="00F15952" w:rsidP="00E5780E">
            <w:pPr>
              <w:rPr>
                <w:rStyle w:val="Hyperlink"/>
                <w:color w:val="auto"/>
                <w:u w:val="none"/>
              </w:rPr>
            </w:pPr>
          </w:p>
          <w:p w14:paraId="1B7E9297" w14:textId="77777777" w:rsidR="0051008D" w:rsidRDefault="0051008D" w:rsidP="00E5780E">
            <w:pPr>
              <w:rPr>
                <w:rStyle w:val="Hyperlink"/>
                <w:color w:val="auto"/>
                <w:u w:val="none"/>
              </w:rPr>
            </w:pPr>
          </w:p>
          <w:p w14:paraId="0988B4E0" w14:textId="77777777" w:rsidR="0051008D" w:rsidRDefault="00F15952" w:rsidP="00E5780E">
            <w:pPr>
              <w:rPr>
                <w:rStyle w:val="Hyperlink"/>
                <w:color w:val="auto"/>
                <w:u w:val="none"/>
              </w:rPr>
            </w:pPr>
            <w:r>
              <w:rPr>
                <w:rStyle w:val="Hyperlink"/>
                <w:color w:val="auto"/>
                <w:u w:val="none"/>
              </w:rPr>
              <w:t>10</w:t>
            </w:r>
            <w:r w:rsidR="0051008D">
              <w:rPr>
                <w:rStyle w:val="Hyperlink"/>
                <w:color w:val="auto"/>
                <w:u w:val="none"/>
              </w:rPr>
              <w:t>min</w:t>
            </w:r>
          </w:p>
          <w:p w14:paraId="0C761A14" w14:textId="77777777" w:rsidR="00F15952" w:rsidRDefault="00F15952" w:rsidP="00E5780E">
            <w:pPr>
              <w:rPr>
                <w:rStyle w:val="Hyperlink"/>
                <w:color w:val="auto"/>
                <w:u w:val="none"/>
              </w:rPr>
            </w:pPr>
          </w:p>
          <w:p w14:paraId="27B0769B" w14:textId="77777777" w:rsidR="00F15952" w:rsidRDefault="00F15952" w:rsidP="00E5780E">
            <w:pPr>
              <w:rPr>
                <w:rStyle w:val="Hyperlink"/>
                <w:color w:val="auto"/>
                <w:u w:val="none"/>
              </w:rPr>
            </w:pPr>
          </w:p>
          <w:p w14:paraId="4B04822B" w14:textId="41008B2F" w:rsidR="00F15952" w:rsidRDefault="00F15952" w:rsidP="00E5780E">
            <w:pPr>
              <w:rPr>
                <w:rStyle w:val="Hyperlink"/>
                <w:color w:val="auto"/>
                <w:u w:val="none"/>
              </w:rPr>
            </w:pPr>
          </w:p>
          <w:p w14:paraId="4CE85C1F" w14:textId="0922E722" w:rsidR="00BB7230" w:rsidRDefault="00BB7230" w:rsidP="00E5780E">
            <w:pPr>
              <w:rPr>
                <w:rStyle w:val="Hyperlink"/>
                <w:color w:val="auto"/>
                <w:u w:val="none"/>
              </w:rPr>
            </w:pPr>
          </w:p>
          <w:p w14:paraId="1B09BCF9" w14:textId="77777777" w:rsidR="00BB7230" w:rsidRDefault="00BB7230" w:rsidP="00E5780E">
            <w:pPr>
              <w:rPr>
                <w:rStyle w:val="Hyperlink"/>
                <w:color w:val="auto"/>
                <w:u w:val="none"/>
              </w:rPr>
            </w:pPr>
          </w:p>
          <w:p w14:paraId="412A556E" w14:textId="0B1B7EAC" w:rsidR="00F15952" w:rsidRDefault="00F15952" w:rsidP="00E5780E">
            <w:pPr>
              <w:rPr>
                <w:rStyle w:val="Hyperlink"/>
                <w:color w:val="auto"/>
                <w:u w:val="none"/>
              </w:rPr>
            </w:pPr>
            <w:r>
              <w:rPr>
                <w:rStyle w:val="Hyperlink"/>
                <w:color w:val="auto"/>
                <w:u w:val="none"/>
              </w:rPr>
              <w:lastRenderedPageBreak/>
              <w:t>10min</w:t>
            </w:r>
          </w:p>
        </w:tc>
        <w:tc>
          <w:tcPr>
            <w:tcW w:w="6532" w:type="dxa"/>
          </w:tcPr>
          <w:p w14:paraId="4B1B2C3D" w14:textId="621624D2" w:rsidR="004658B8" w:rsidRDefault="00395769" w:rsidP="00E5780E">
            <w:pPr>
              <w:rPr>
                <w:lang w:val="en-US"/>
              </w:rPr>
            </w:pPr>
            <w:r>
              <w:rPr>
                <w:lang w:val="en-US"/>
              </w:rPr>
              <w:lastRenderedPageBreak/>
              <w:t>Watch: The ASC video on Christian Meditation (4min) and discuss.</w:t>
            </w:r>
          </w:p>
          <w:p w14:paraId="068F8561" w14:textId="4AFC7BBB" w:rsidR="00170967" w:rsidRDefault="00170967" w:rsidP="00E5780E">
            <w:pPr>
              <w:rPr>
                <w:lang w:val="en-US"/>
              </w:rPr>
            </w:pPr>
          </w:p>
          <w:p w14:paraId="53239631" w14:textId="2D58156C" w:rsidR="00170967" w:rsidRDefault="00170967" w:rsidP="00E5780E">
            <w:pPr>
              <w:rPr>
                <w:lang w:val="en-US"/>
              </w:rPr>
            </w:pPr>
            <w:r>
              <w:rPr>
                <w:lang w:val="en-US"/>
              </w:rPr>
              <w:t>Explain</w:t>
            </w:r>
            <w:r w:rsidR="00C66A80">
              <w:rPr>
                <w:lang w:val="en-US"/>
              </w:rPr>
              <w:t xml:space="preserve"> and Experience</w:t>
            </w:r>
            <w:r>
              <w:rPr>
                <w:lang w:val="en-US"/>
              </w:rPr>
              <w:t>: A mantra is a single word or short phrase that a person repeats throughout the meditation period. The us</w:t>
            </w:r>
            <w:r w:rsidR="00474D9C">
              <w:rPr>
                <w:lang w:val="en-US"/>
              </w:rPr>
              <w:t>e</w:t>
            </w:r>
            <w:r>
              <w:rPr>
                <w:lang w:val="en-US"/>
              </w:rPr>
              <w:t xml:space="preserve"> of mantra in Christian meditation seeks to clear the mind so that the participant can increase their focus and attention on God. </w:t>
            </w:r>
            <w:r w:rsidR="00C66A80">
              <w:rPr>
                <w:lang w:val="en-US"/>
              </w:rPr>
              <w:t xml:space="preserve">One word that is often used is ‘Maranatha’ which is Aramaic for “come Lord” and is a prayer mantra of the Christian tradition. This word can be said over and over to help clear the mind and focus attention on God. Focus on breathing with the syllables Ma(inhale) Ra(exhale) Na (inhale) </w:t>
            </w:r>
            <w:proofErr w:type="spellStart"/>
            <w:r w:rsidR="00C66A80">
              <w:rPr>
                <w:lang w:val="en-US"/>
              </w:rPr>
              <w:t>Tha</w:t>
            </w:r>
            <w:proofErr w:type="spellEnd"/>
            <w:r w:rsidR="00C66A80">
              <w:rPr>
                <w:lang w:val="en-US"/>
              </w:rPr>
              <w:t xml:space="preserve"> (exhale). Guide students in a period of meditation using the word ‘Maranatha’</w:t>
            </w:r>
          </w:p>
          <w:p w14:paraId="273AA880" w14:textId="45390389" w:rsidR="00D65BE4" w:rsidRDefault="00D65BE4" w:rsidP="00D65BE4">
            <w:pPr>
              <w:pStyle w:val="ListParagraph"/>
              <w:numPr>
                <w:ilvl w:val="0"/>
                <w:numId w:val="15"/>
              </w:numPr>
              <w:rPr>
                <w:lang w:val="en-US"/>
              </w:rPr>
            </w:pPr>
            <w:r>
              <w:rPr>
                <w:lang w:val="en-US"/>
              </w:rPr>
              <w:t>Ask students to sit in a comfortable position.</w:t>
            </w:r>
          </w:p>
          <w:p w14:paraId="5C6F16EE" w14:textId="37497A7C" w:rsidR="00D65BE4" w:rsidRDefault="00D65BE4" w:rsidP="00D65BE4">
            <w:pPr>
              <w:pStyle w:val="ListParagraph"/>
              <w:numPr>
                <w:ilvl w:val="0"/>
                <w:numId w:val="15"/>
              </w:numPr>
              <w:rPr>
                <w:lang w:val="en-US"/>
              </w:rPr>
            </w:pPr>
            <w:r>
              <w:rPr>
                <w:lang w:val="en-US"/>
              </w:rPr>
              <w:t>Ask students to quite their bodies. Then quiet the mind.</w:t>
            </w:r>
          </w:p>
          <w:p w14:paraId="37B099BC" w14:textId="18ECA71D" w:rsidR="00D65BE4" w:rsidRDefault="00D65BE4" w:rsidP="00D65BE4">
            <w:pPr>
              <w:pStyle w:val="ListParagraph"/>
              <w:numPr>
                <w:ilvl w:val="0"/>
                <w:numId w:val="15"/>
              </w:numPr>
              <w:rPr>
                <w:lang w:val="en-US"/>
              </w:rPr>
            </w:pPr>
            <w:r>
              <w:rPr>
                <w:lang w:val="en-US"/>
              </w:rPr>
              <w:t>Ask the students to close their eyes. Breath slowly in and out.</w:t>
            </w:r>
          </w:p>
          <w:p w14:paraId="49D3C2A0" w14:textId="0C7AA03E" w:rsidR="00D65BE4" w:rsidRPr="00D65BE4" w:rsidRDefault="00D65BE4" w:rsidP="00D65BE4">
            <w:pPr>
              <w:pStyle w:val="ListParagraph"/>
              <w:numPr>
                <w:ilvl w:val="0"/>
                <w:numId w:val="15"/>
              </w:numPr>
              <w:rPr>
                <w:lang w:val="en-US"/>
              </w:rPr>
            </w:pPr>
            <w:r>
              <w:rPr>
                <w:lang w:val="en-US"/>
              </w:rPr>
              <w:t xml:space="preserve">When the students have become quiet, you may ring a bell, or chime or simply say, “We begin our meditation now”. Advice to students can be “say the mantra until you can no longer say it and as soon as you </w:t>
            </w:r>
            <w:proofErr w:type="spellStart"/>
            <w:r>
              <w:rPr>
                <w:lang w:val="en-US"/>
              </w:rPr>
              <w:t>realise</w:t>
            </w:r>
            <w:proofErr w:type="spellEnd"/>
            <w:r>
              <w:rPr>
                <w:lang w:val="en-US"/>
              </w:rPr>
              <w:t xml:space="preserve"> you have stopped saying it, start saying it again”. As the teacher, you keep track of the time and ring the bell when the period comes to </w:t>
            </w:r>
            <w:proofErr w:type="gramStart"/>
            <w:r>
              <w:rPr>
                <w:lang w:val="en-US"/>
              </w:rPr>
              <w:t>the</w:t>
            </w:r>
            <w:proofErr w:type="gramEnd"/>
            <w:r>
              <w:rPr>
                <w:lang w:val="en-US"/>
              </w:rPr>
              <w:t xml:space="preserve"> end. </w:t>
            </w:r>
          </w:p>
          <w:p w14:paraId="498DE53A" w14:textId="639FC37A" w:rsidR="00C66A80" w:rsidRDefault="00C66A80" w:rsidP="00E5780E">
            <w:pPr>
              <w:rPr>
                <w:lang w:val="en-US"/>
              </w:rPr>
            </w:pPr>
          </w:p>
          <w:p w14:paraId="031AFE42" w14:textId="53A69877" w:rsidR="00C66A80" w:rsidRDefault="00C66A80" w:rsidP="00E5780E">
            <w:pPr>
              <w:rPr>
                <w:lang w:val="en-US"/>
              </w:rPr>
            </w:pPr>
            <w:r>
              <w:rPr>
                <w:lang w:val="en-US"/>
              </w:rPr>
              <w:t xml:space="preserve">Research: Explain the </w:t>
            </w:r>
            <w:r w:rsidRPr="00474D9C">
              <w:rPr>
                <w:i/>
                <w:iCs/>
                <w:lang w:val="en-US"/>
              </w:rPr>
              <w:t xml:space="preserve">Jesus </w:t>
            </w:r>
            <w:r w:rsidR="00474D9C" w:rsidRPr="00474D9C">
              <w:rPr>
                <w:i/>
                <w:iCs/>
                <w:lang w:val="en-US"/>
              </w:rPr>
              <w:t>P</w:t>
            </w:r>
            <w:r w:rsidRPr="00474D9C">
              <w:rPr>
                <w:i/>
                <w:iCs/>
                <w:lang w:val="en-US"/>
              </w:rPr>
              <w:t>rayer</w:t>
            </w:r>
            <w:r>
              <w:rPr>
                <w:lang w:val="en-US"/>
              </w:rPr>
              <w:t xml:space="preserve"> is a Christian Orthodox method of meditation. Ask the students to find two facts about the history and origin of this tradition. </w:t>
            </w:r>
          </w:p>
          <w:p w14:paraId="671C989A" w14:textId="77777777" w:rsidR="00BB7230" w:rsidRDefault="00BB7230" w:rsidP="00C66A80">
            <w:pPr>
              <w:rPr>
                <w:lang w:val="en-US"/>
              </w:rPr>
            </w:pPr>
          </w:p>
          <w:p w14:paraId="101C32C2" w14:textId="4637D614" w:rsidR="00395769" w:rsidRPr="00125925" w:rsidRDefault="0051008D" w:rsidP="00C66A80">
            <w:pPr>
              <w:rPr>
                <w:lang w:val="en-US"/>
              </w:rPr>
            </w:pPr>
            <w:r>
              <w:rPr>
                <w:lang w:val="en-US"/>
              </w:rPr>
              <w:lastRenderedPageBreak/>
              <w:t>Activity: Guided meditation based on the Jesus Prayer</w:t>
            </w:r>
            <w:r w:rsidR="00474D9C">
              <w:rPr>
                <w:lang w:val="en-US"/>
              </w:rPr>
              <w:t xml:space="preserve">. Students could be given the option of observing or participating. </w:t>
            </w:r>
            <w:r>
              <w:rPr>
                <w:lang w:val="en-US"/>
              </w:rPr>
              <w:t>(</w:t>
            </w:r>
            <w:hyperlink r:id="rId22" w:history="1">
              <w:r>
                <w:rPr>
                  <w:rStyle w:val="Hyperlink"/>
                </w:rPr>
                <w:t>https://www.youtube.com/watch?v=SZumEIi2DvA</w:t>
              </w:r>
            </w:hyperlink>
            <w:r>
              <w:t xml:space="preserve">). </w:t>
            </w:r>
          </w:p>
        </w:tc>
        <w:tc>
          <w:tcPr>
            <w:tcW w:w="3278" w:type="dxa"/>
          </w:tcPr>
          <w:p w14:paraId="2BBA1B66" w14:textId="77777777" w:rsidR="004658B8" w:rsidRDefault="00395769" w:rsidP="00E5780E">
            <w:r>
              <w:lastRenderedPageBreak/>
              <w:t>ASC video on Meditation</w:t>
            </w:r>
          </w:p>
          <w:p w14:paraId="00CC9804" w14:textId="77777777" w:rsidR="00C66A80" w:rsidRDefault="00C66A80" w:rsidP="00E5780E"/>
          <w:p w14:paraId="278FE4B6" w14:textId="77777777" w:rsidR="00C66A80" w:rsidRDefault="00C66A80" w:rsidP="00E5780E">
            <w:r>
              <w:t>Teacher resource on leading Mantra Meditation (</w:t>
            </w:r>
            <w:hyperlink r:id="rId23" w:history="1">
              <w:r>
                <w:rPr>
                  <w:rStyle w:val="Hyperlink"/>
                </w:rPr>
                <w:t>http://www.cominghome.org.au/practice/dsp-default-d.cfm@loadref=138.html</w:t>
              </w:r>
            </w:hyperlink>
            <w:r>
              <w:t xml:space="preserve">) </w:t>
            </w:r>
          </w:p>
          <w:p w14:paraId="506880D2" w14:textId="37A09593" w:rsidR="00C66A80" w:rsidRDefault="00AB7C06" w:rsidP="00E5780E">
            <w:r>
              <w:t>Bell, chime</w:t>
            </w:r>
          </w:p>
          <w:p w14:paraId="2E805403" w14:textId="0C23BDC0" w:rsidR="0051008D" w:rsidRDefault="0051008D" w:rsidP="00E5780E"/>
          <w:p w14:paraId="52332D3D" w14:textId="105B69BC" w:rsidR="0051008D" w:rsidRDefault="0051008D" w:rsidP="00E5780E"/>
          <w:p w14:paraId="1DF40C58" w14:textId="368A448A" w:rsidR="0051008D" w:rsidRDefault="0051008D" w:rsidP="00E5780E"/>
          <w:p w14:paraId="7174414A" w14:textId="13F9A7F3" w:rsidR="0051008D" w:rsidRDefault="0051008D" w:rsidP="00E5780E"/>
          <w:p w14:paraId="1970757A" w14:textId="77777777" w:rsidR="00474D9C" w:rsidRDefault="00474D9C" w:rsidP="00E5780E"/>
          <w:p w14:paraId="55CA5A55" w14:textId="77777777" w:rsidR="00C66A80" w:rsidRDefault="00C66A80" w:rsidP="00E5780E"/>
          <w:p w14:paraId="29016A60" w14:textId="77777777" w:rsidR="00C66A80" w:rsidRDefault="00C66A80" w:rsidP="00E5780E"/>
          <w:p w14:paraId="1D2366A7" w14:textId="2696F86D" w:rsidR="00C66A80" w:rsidRDefault="00C66A80" w:rsidP="00E5780E"/>
          <w:p w14:paraId="08C54724" w14:textId="1346E5E1" w:rsidR="00AB7C06" w:rsidRDefault="00AB7C06" w:rsidP="00E5780E"/>
          <w:p w14:paraId="21EDAC40" w14:textId="77777777" w:rsidR="00AB7C06" w:rsidRDefault="00AB7C06" w:rsidP="00E5780E"/>
          <w:p w14:paraId="017854CB" w14:textId="77777777" w:rsidR="00C66A80" w:rsidRDefault="00C66A80" w:rsidP="00E5780E"/>
          <w:p w14:paraId="07DACA46" w14:textId="77777777" w:rsidR="00F15952" w:rsidRDefault="00F15952" w:rsidP="00E5780E"/>
          <w:p w14:paraId="4D62A7DB" w14:textId="77777777" w:rsidR="00F15952" w:rsidRDefault="00F15952" w:rsidP="00E5780E"/>
          <w:p w14:paraId="70AD718E" w14:textId="77777777" w:rsidR="00F15952" w:rsidRDefault="00F15952" w:rsidP="00E5780E"/>
          <w:p w14:paraId="48EA45F4" w14:textId="6EEBE5E6" w:rsidR="00F15952" w:rsidRDefault="00AB7C06" w:rsidP="00F15952">
            <w:r>
              <w:t>I</w:t>
            </w:r>
            <w:r w:rsidR="00F15952">
              <w:t xml:space="preserve">nternet </w:t>
            </w:r>
          </w:p>
          <w:p w14:paraId="38FC4C11" w14:textId="77777777" w:rsidR="00AB7C06" w:rsidRDefault="00AB7C06" w:rsidP="00F15952"/>
          <w:p w14:paraId="00AD3B00" w14:textId="77777777" w:rsidR="00F15952" w:rsidRDefault="00F15952" w:rsidP="00E5780E"/>
          <w:p w14:paraId="40E68AC1" w14:textId="77777777" w:rsidR="00F15952" w:rsidRDefault="00F15952" w:rsidP="00E5780E"/>
          <w:p w14:paraId="1B29885D" w14:textId="77777777" w:rsidR="00BB7230" w:rsidRDefault="00BB7230" w:rsidP="00E5780E"/>
          <w:p w14:paraId="24D3EF21" w14:textId="5FA36A15" w:rsidR="00F15952" w:rsidRDefault="00F15952" w:rsidP="00E5780E">
            <w:r>
              <w:lastRenderedPageBreak/>
              <w:t>Guided meditation using the Jesus Prayer.</w:t>
            </w:r>
          </w:p>
        </w:tc>
      </w:tr>
      <w:tr w:rsidR="004658B8" w:rsidRPr="00853AE8" w14:paraId="666D32EA" w14:textId="77777777" w:rsidTr="00E5780E">
        <w:trPr>
          <w:trHeight w:val="2114"/>
        </w:trPr>
        <w:tc>
          <w:tcPr>
            <w:tcW w:w="440" w:type="dxa"/>
          </w:tcPr>
          <w:p w14:paraId="46688AA8" w14:textId="77777777" w:rsidR="004658B8" w:rsidRPr="00A835BA" w:rsidRDefault="004658B8" w:rsidP="00E5780E">
            <w:pPr>
              <w:rPr>
                <w:b/>
                <w:color w:val="1C3F94"/>
              </w:rPr>
            </w:pPr>
            <w:r>
              <w:rPr>
                <w:b/>
                <w:color w:val="1C3F94"/>
              </w:rPr>
              <w:lastRenderedPageBreak/>
              <w:t>4</w:t>
            </w:r>
          </w:p>
        </w:tc>
        <w:tc>
          <w:tcPr>
            <w:tcW w:w="1329" w:type="dxa"/>
          </w:tcPr>
          <w:p w14:paraId="339C1949" w14:textId="66754184" w:rsidR="004658B8" w:rsidRDefault="00170967" w:rsidP="00E5780E">
            <w:r>
              <w:t>Prayer</w:t>
            </w:r>
            <w:r w:rsidR="00AB7C06">
              <w:t xml:space="preserve"> Stations</w:t>
            </w:r>
          </w:p>
        </w:tc>
        <w:tc>
          <w:tcPr>
            <w:tcW w:w="2337" w:type="dxa"/>
          </w:tcPr>
          <w:p w14:paraId="7FE0BC32" w14:textId="77777777" w:rsidR="004658B8" w:rsidRDefault="00EA5448" w:rsidP="00E5780E">
            <w:r>
              <w:t>What is prayer?</w:t>
            </w:r>
          </w:p>
          <w:p w14:paraId="112199AD" w14:textId="77777777" w:rsidR="00EA5448" w:rsidRDefault="00EA5448" w:rsidP="00E5780E"/>
          <w:p w14:paraId="1DCFB076" w14:textId="77777777" w:rsidR="00EA5448" w:rsidRDefault="00EA5448" w:rsidP="00E5780E"/>
          <w:p w14:paraId="28389768" w14:textId="77777777" w:rsidR="00EA5448" w:rsidRDefault="00EA5448" w:rsidP="00E5780E">
            <w:r>
              <w:t>What are some different types of prayers and different ways we can pray?</w:t>
            </w:r>
          </w:p>
          <w:p w14:paraId="2DB7D728" w14:textId="77777777" w:rsidR="00EA5448" w:rsidRDefault="00EA5448" w:rsidP="00E5780E"/>
          <w:p w14:paraId="42F14DE3" w14:textId="77777777" w:rsidR="00EA5448" w:rsidRDefault="00EA5448" w:rsidP="00E5780E"/>
          <w:p w14:paraId="0682DF96" w14:textId="2ECF187A" w:rsidR="00EA5448" w:rsidRDefault="00EA5448" w:rsidP="00E5780E">
            <w:r>
              <w:t xml:space="preserve">How can </w:t>
            </w:r>
            <w:r w:rsidR="00CE3315">
              <w:t>we ‘be still’ in prayer?</w:t>
            </w:r>
          </w:p>
        </w:tc>
        <w:tc>
          <w:tcPr>
            <w:tcW w:w="839" w:type="dxa"/>
          </w:tcPr>
          <w:p w14:paraId="4922B834" w14:textId="77777777" w:rsidR="004658B8" w:rsidRDefault="0051008D" w:rsidP="00E5780E">
            <w:r>
              <w:t>5min</w:t>
            </w:r>
          </w:p>
          <w:p w14:paraId="5A8AA78A" w14:textId="77777777" w:rsidR="00CE3315" w:rsidRDefault="00CE3315" w:rsidP="00E5780E"/>
          <w:p w14:paraId="65C83DB4" w14:textId="124FEA9A" w:rsidR="00CE3315" w:rsidRPr="008167BE" w:rsidRDefault="00CE3315" w:rsidP="00E5780E">
            <w:r>
              <w:t>40min</w:t>
            </w:r>
          </w:p>
        </w:tc>
        <w:tc>
          <w:tcPr>
            <w:tcW w:w="6532" w:type="dxa"/>
          </w:tcPr>
          <w:p w14:paraId="7E05AB1B" w14:textId="4CB4F6B6" w:rsidR="004658B8" w:rsidRPr="00EA5448" w:rsidRDefault="00170967" w:rsidP="0051008D">
            <w:pPr>
              <w:rPr>
                <w:rFonts w:cstheme="minorHAnsi"/>
              </w:rPr>
            </w:pPr>
            <w:r w:rsidRPr="00EA5448">
              <w:rPr>
                <w:rFonts w:cstheme="minorHAnsi"/>
              </w:rPr>
              <w:t xml:space="preserve">Watch: </w:t>
            </w:r>
            <w:r w:rsidR="00474D9C">
              <w:rPr>
                <w:rFonts w:cstheme="minorHAnsi"/>
              </w:rPr>
              <w:t xml:space="preserve">ASC video on prayer. Discuss. </w:t>
            </w:r>
          </w:p>
          <w:p w14:paraId="2DC76EB4" w14:textId="77777777" w:rsidR="0051008D" w:rsidRPr="00EA5448" w:rsidRDefault="0051008D" w:rsidP="0051008D">
            <w:pPr>
              <w:rPr>
                <w:rFonts w:cstheme="minorHAnsi"/>
              </w:rPr>
            </w:pPr>
          </w:p>
          <w:p w14:paraId="027F27FD" w14:textId="487CF7AD" w:rsidR="0051008D" w:rsidRPr="00EA5448" w:rsidRDefault="0051008D" w:rsidP="0051008D">
            <w:pPr>
              <w:rPr>
                <w:rFonts w:cstheme="minorHAnsi"/>
              </w:rPr>
            </w:pPr>
            <w:r w:rsidRPr="00EA5448">
              <w:rPr>
                <w:rFonts w:cstheme="minorHAnsi"/>
              </w:rPr>
              <w:t xml:space="preserve">Activity: </w:t>
            </w:r>
            <w:r w:rsidR="00CE3315">
              <w:rPr>
                <w:rFonts w:cstheme="minorHAnsi"/>
              </w:rPr>
              <w:t xml:space="preserve">Prior to the lesson </w:t>
            </w:r>
            <w:r w:rsidRPr="00EA5448">
              <w:rPr>
                <w:rFonts w:cstheme="minorHAnsi"/>
              </w:rPr>
              <w:t xml:space="preserve">set up </w:t>
            </w:r>
            <w:proofErr w:type="gramStart"/>
            <w:r w:rsidRPr="00EA5448">
              <w:rPr>
                <w:rFonts w:cstheme="minorHAnsi"/>
              </w:rPr>
              <w:t>a number of</w:t>
            </w:r>
            <w:proofErr w:type="gramEnd"/>
            <w:r w:rsidRPr="00EA5448">
              <w:rPr>
                <w:rFonts w:cstheme="minorHAnsi"/>
              </w:rPr>
              <w:t xml:space="preserve"> prayer stations for students</w:t>
            </w:r>
            <w:r w:rsidR="00CE3315">
              <w:rPr>
                <w:rFonts w:cstheme="minorHAnsi"/>
              </w:rPr>
              <w:t xml:space="preserve">. You could do this </w:t>
            </w:r>
            <w:r w:rsidRPr="00EA5448">
              <w:rPr>
                <w:rFonts w:cstheme="minorHAnsi"/>
              </w:rPr>
              <w:t>in your classroom</w:t>
            </w:r>
            <w:r w:rsidR="00EA5448">
              <w:rPr>
                <w:rFonts w:cstheme="minorHAnsi"/>
              </w:rPr>
              <w:t xml:space="preserve"> or school chapel</w:t>
            </w:r>
            <w:r w:rsidR="00CE3315">
              <w:rPr>
                <w:rFonts w:cstheme="minorHAnsi"/>
              </w:rPr>
              <w:t>.</w:t>
            </w:r>
            <w:r w:rsidR="00EA5448">
              <w:rPr>
                <w:rFonts w:cstheme="minorHAnsi"/>
              </w:rPr>
              <w:t xml:space="preserve"> </w:t>
            </w:r>
            <w:r w:rsidR="00CE3315">
              <w:rPr>
                <w:rFonts w:cstheme="minorHAnsi"/>
              </w:rPr>
              <w:t>A</w:t>
            </w:r>
            <w:r w:rsidR="00EA5448">
              <w:rPr>
                <w:rFonts w:cstheme="minorHAnsi"/>
              </w:rPr>
              <w:t>llow students to move between the stations at their own pace during the lesson</w:t>
            </w:r>
            <w:r w:rsidRPr="00EA5448">
              <w:rPr>
                <w:rFonts w:cstheme="minorHAnsi"/>
              </w:rPr>
              <w:t>.</w:t>
            </w:r>
            <w:r w:rsidR="00EA5448">
              <w:rPr>
                <w:rFonts w:cstheme="minorHAnsi"/>
              </w:rPr>
              <w:t xml:space="preserve"> </w:t>
            </w:r>
            <w:r w:rsidRPr="00EA5448">
              <w:rPr>
                <w:rFonts w:cstheme="minorHAnsi"/>
              </w:rPr>
              <w:t xml:space="preserve">Some examples are below. From </w:t>
            </w:r>
            <w:hyperlink r:id="rId24" w:history="1">
              <w:r w:rsidRPr="00EA5448">
                <w:rPr>
                  <w:rStyle w:val="Hyperlink"/>
                  <w:color w:val="auto"/>
                </w:rPr>
                <w:t>https://www.ascmission.org/spirituality/prayer/</w:t>
              </w:r>
            </w:hyperlink>
          </w:p>
          <w:p w14:paraId="6B7951A6" w14:textId="77777777" w:rsidR="0051008D" w:rsidRPr="00EA5448" w:rsidRDefault="0051008D" w:rsidP="0051008D">
            <w:pPr>
              <w:rPr>
                <w:rFonts w:cstheme="minorHAnsi"/>
              </w:rPr>
            </w:pPr>
          </w:p>
          <w:p w14:paraId="725A6A76" w14:textId="77777777" w:rsidR="0051008D" w:rsidRPr="00EA5448" w:rsidRDefault="0051008D"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r w:rsidRPr="00EA5448">
              <w:rPr>
                <w:rFonts w:asciiTheme="minorHAnsi" w:hAnsiTheme="minorHAnsi" w:cstheme="minorHAnsi"/>
                <w:b w:val="0"/>
                <w:bCs w:val="0"/>
                <w:sz w:val="22"/>
                <w:szCs w:val="22"/>
              </w:rPr>
              <w:t>Prayer Sand Box – Tactile Prayer</w:t>
            </w:r>
          </w:p>
          <w:p w14:paraId="11B32B4E" w14:textId="248F7C29" w:rsidR="0051008D" w:rsidRDefault="0051008D" w:rsidP="0051008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A5448">
              <w:rPr>
                <w:rFonts w:asciiTheme="minorHAnsi" w:hAnsiTheme="minorHAnsi" w:cstheme="minorHAnsi"/>
                <w:sz w:val="22"/>
                <w:szCs w:val="22"/>
              </w:rPr>
              <w:t>A shallow box filled with sand might be used as a prayer station where students write their prayers. Other mediums could also be used to create the same effect. Play dough could allow student to mould the things they wish to prayer for. Finger paints could also allow students to write the things they wish to pray for on large sheets of butcher’s paper.</w:t>
            </w:r>
          </w:p>
          <w:p w14:paraId="2F9B00C5" w14:textId="77777777" w:rsidR="00EA5448" w:rsidRPr="00EA5448" w:rsidRDefault="00EA5448" w:rsidP="0051008D">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2190FB52" w14:textId="77777777" w:rsidR="0051008D" w:rsidRPr="00EA5448" w:rsidRDefault="0051008D"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r w:rsidRPr="00EA5448">
              <w:rPr>
                <w:rFonts w:asciiTheme="minorHAnsi" w:hAnsiTheme="minorHAnsi" w:cstheme="minorHAnsi"/>
                <w:b w:val="0"/>
                <w:bCs w:val="0"/>
                <w:sz w:val="22"/>
                <w:szCs w:val="22"/>
              </w:rPr>
              <w:t>Request Box</w:t>
            </w:r>
          </w:p>
          <w:p w14:paraId="5206442B" w14:textId="77777777" w:rsidR="0051008D" w:rsidRPr="00EA5448" w:rsidRDefault="0051008D" w:rsidP="0051008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A5448">
              <w:rPr>
                <w:rFonts w:asciiTheme="minorHAnsi" w:hAnsiTheme="minorHAnsi" w:cstheme="minorHAnsi"/>
                <w:sz w:val="22"/>
                <w:szCs w:val="22"/>
              </w:rPr>
              <w:t xml:space="preserve">Place a decorated cardboard box with ‘Prayer Requests’ at one of the stations with coloured pencils and papers. Students can write their prayers and place them in the box. Let students know that they can be </w:t>
            </w:r>
            <w:r w:rsidRPr="00EA5448">
              <w:rPr>
                <w:rFonts w:asciiTheme="minorHAnsi" w:hAnsiTheme="minorHAnsi" w:cstheme="minorHAnsi"/>
                <w:sz w:val="22"/>
                <w:szCs w:val="22"/>
              </w:rPr>
              <w:lastRenderedPageBreak/>
              <w:t>anonymous or named and that either the prayer group or the chaplain will pray for these things.</w:t>
            </w:r>
          </w:p>
          <w:p w14:paraId="366E327F" w14:textId="77777777" w:rsidR="00EA5448" w:rsidRDefault="00EA5448"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p>
          <w:p w14:paraId="5571F51E" w14:textId="4329D21B" w:rsidR="0051008D" w:rsidRPr="00EA5448" w:rsidRDefault="0051008D"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r w:rsidRPr="00EA5448">
              <w:rPr>
                <w:rFonts w:asciiTheme="minorHAnsi" w:hAnsiTheme="minorHAnsi" w:cstheme="minorHAnsi"/>
                <w:b w:val="0"/>
                <w:bCs w:val="0"/>
                <w:sz w:val="22"/>
                <w:szCs w:val="22"/>
              </w:rPr>
              <w:t>Confession Prayers</w:t>
            </w:r>
          </w:p>
          <w:p w14:paraId="0FD57564" w14:textId="77777777" w:rsidR="0051008D" w:rsidRPr="00EA5448" w:rsidRDefault="0051008D" w:rsidP="0051008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A5448">
              <w:rPr>
                <w:rFonts w:asciiTheme="minorHAnsi" w:hAnsiTheme="minorHAnsi" w:cstheme="minorHAnsi"/>
                <w:sz w:val="22"/>
                <w:szCs w:val="22"/>
              </w:rPr>
              <w:t>Have a pile of stones that people can place in the bowl of water as an act of confession, or of letting go of hurts and anxieties.</w:t>
            </w:r>
          </w:p>
          <w:p w14:paraId="14D33C0F" w14:textId="77777777" w:rsidR="00EA5448" w:rsidRDefault="00EA5448"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p>
          <w:p w14:paraId="0B05299D" w14:textId="3C940010" w:rsidR="0051008D" w:rsidRPr="00EA5448" w:rsidRDefault="0051008D"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r w:rsidRPr="00EA5448">
              <w:rPr>
                <w:rFonts w:asciiTheme="minorHAnsi" w:hAnsiTheme="minorHAnsi" w:cstheme="minorHAnsi"/>
                <w:b w:val="0"/>
                <w:bCs w:val="0"/>
                <w:sz w:val="22"/>
                <w:szCs w:val="22"/>
              </w:rPr>
              <w:t>Bubble Prayers</w:t>
            </w:r>
          </w:p>
          <w:p w14:paraId="601A2CEC" w14:textId="3A1255D6" w:rsidR="0051008D" w:rsidRPr="00EA5448" w:rsidRDefault="0051008D" w:rsidP="0051008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A5448">
              <w:rPr>
                <w:rFonts w:asciiTheme="minorHAnsi" w:hAnsiTheme="minorHAnsi" w:cstheme="minorHAnsi"/>
                <w:sz w:val="22"/>
                <w:szCs w:val="22"/>
              </w:rPr>
              <w:t xml:space="preserve">Bubble tubes, lava lamps and other slow-moving, coloured-light objects are useful in prayer spaces because they create a calm, relaxed atmosphere. Students are invited to write prayers on </w:t>
            </w:r>
            <w:r w:rsidR="00134495">
              <w:rPr>
                <w:rFonts w:asciiTheme="minorHAnsi" w:hAnsiTheme="minorHAnsi" w:cstheme="minorHAnsi"/>
                <w:sz w:val="22"/>
                <w:szCs w:val="22"/>
              </w:rPr>
              <w:t>P</w:t>
            </w:r>
            <w:r w:rsidRPr="00EA5448">
              <w:rPr>
                <w:rFonts w:asciiTheme="minorHAnsi" w:hAnsiTheme="minorHAnsi" w:cstheme="minorHAnsi"/>
                <w:sz w:val="22"/>
                <w:szCs w:val="22"/>
              </w:rPr>
              <w:t>ost-</w:t>
            </w:r>
            <w:r w:rsidR="00134495">
              <w:rPr>
                <w:rFonts w:asciiTheme="minorHAnsi" w:hAnsiTheme="minorHAnsi" w:cstheme="minorHAnsi"/>
                <w:sz w:val="22"/>
                <w:szCs w:val="22"/>
              </w:rPr>
              <w:t>I</w:t>
            </w:r>
            <w:r w:rsidRPr="00EA5448">
              <w:rPr>
                <w:rFonts w:asciiTheme="minorHAnsi" w:hAnsiTheme="minorHAnsi" w:cstheme="minorHAnsi"/>
                <w:sz w:val="22"/>
                <w:szCs w:val="22"/>
              </w:rPr>
              <w:t>t notes and stick them onto the tube. Students watch the bubbles rising as a symbol of their prayers ‘rising’ to God.  A station could also be set up with bubble blowing equipment for students to use as they pray.</w:t>
            </w:r>
          </w:p>
          <w:p w14:paraId="3914F73E" w14:textId="77777777" w:rsidR="00EA5448" w:rsidRDefault="00EA5448"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p>
          <w:p w14:paraId="673A3F1C" w14:textId="06B3C18D" w:rsidR="0051008D" w:rsidRPr="00EA5448" w:rsidRDefault="0051008D"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r w:rsidRPr="00EA5448">
              <w:rPr>
                <w:rFonts w:asciiTheme="minorHAnsi" w:hAnsiTheme="minorHAnsi" w:cstheme="minorHAnsi"/>
                <w:b w:val="0"/>
                <w:bCs w:val="0"/>
                <w:sz w:val="22"/>
                <w:szCs w:val="22"/>
              </w:rPr>
              <w:t>Breathing Prayer Station</w:t>
            </w:r>
          </w:p>
          <w:p w14:paraId="40940C29" w14:textId="4C04EB39" w:rsidR="0051008D" w:rsidRPr="00EA5448" w:rsidRDefault="0051008D" w:rsidP="0051008D">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A5448">
              <w:rPr>
                <w:rFonts w:asciiTheme="minorHAnsi" w:hAnsiTheme="minorHAnsi" w:cstheme="minorHAnsi"/>
                <w:sz w:val="22"/>
                <w:szCs w:val="22"/>
              </w:rPr>
              <w:t>Create a comfortable space where students can engage in silent prayer. Instruct them to get into a comfortable position.  On the instructions tell them to: “Ask God to calm their mind and heart.  Slow their breathing and think about the rhythm of their breath.  Invite students to be still and to listen.</w:t>
            </w:r>
          </w:p>
          <w:p w14:paraId="519F1553" w14:textId="77777777" w:rsidR="00EA5448" w:rsidRDefault="00EA5448"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p>
          <w:p w14:paraId="0AA34575" w14:textId="745DE820" w:rsidR="0051008D" w:rsidRPr="00EA5448" w:rsidRDefault="0051008D" w:rsidP="0051008D">
            <w:pPr>
              <w:pStyle w:val="Heading5"/>
              <w:shd w:val="clear" w:color="auto" w:fill="FFFFFF"/>
              <w:spacing w:before="0" w:beforeAutospacing="0" w:after="0" w:afterAutospacing="0"/>
              <w:textAlignment w:val="baseline"/>
              <w:outlineLvl w:val="4"/>
              <w:rPr>
                <w:rFonts w:asciiTheme="minorHAnsi" w:hAnsiTheme="minorHAnsi" w:cstheme="minorHAnsi"/>
                <w:b w:val="0"/>
                <w:bCs w:val="0"/>
                <w:sz w:val="22"/>
                <w:szCs w:val="22"/>
              </w:rPr>
            </w:pPr>
            <w:r w:rsidRPr="00EA5448">
              <w:rPr>
                <w:rFonts w:asciiTheme="minorHAnsi" w:hAnsiTheme="minorHAnsi" w:cstheme="minorHAnsi"/>
                <w:b w:val="0"/>
                <w:bCs w:val="0"/>
                <w:sz w:val="22"/>
                <w:szCs w:val="22"/>
              </w:rPr>
              <w:t>Praying in Sign Language</w:t>
            </w:r>
          </w:p>
          <w:p w14:paraId="4DF415C8" w14:textId="0EEE1684" w:rsidR="0051008D" w:rsidRPr="00EA5448" w:rsidRDefault="0051008D" w:rsidP="00134495">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A5448">
              <w:rPr>
                <w:rFonts w:asciiTheme="minorHAnsi" w:hAnsiTheme="minorHAnsi" w:cstheme="minorHAnsi"/>
                <w:sz w:val="22"/>
                <w:szCs w:val="22"/>
              </w:rPr>
              <w:t>One station could be set up with a video showing how to pray the Lord’s Prayer in sign language. Prayer comes not just from our mind, heart and mouth, but also from our physical bodies. Go to this link </w:t>
            </w:r>
            <w:hyperlink r:id="rId25" w:history="1">
              <w:r w:rsidRPr="00134495">
                <w:rPr>
                  <w:rStyle w:val="Hyperlink"/>
                  <w:rFonts w:asciiTheme="minorHAnsi" w:hAnsiTheme="minorHAnsi" w:cstheme="minorHAnsi"/>
                  <w:color w:val="0000FF"/>
                  <w:sz w:val="22"/>
                  <w:szCs w:val="22"/>
                  <w:bdr w:val="none" w:sz="0" w:space="0" w:color="auto" w:frame="1"/>
                </w:rPr>
                <w:t>http://www.youtube.com/watch?v=IHZiPWxpEvM</w:t>
              </w:r>
            </w:hyperlink>
            <w:r w:rsidRPr="00EA5448">
              <w:rPr>
                <w:rFonts w:asciiTheme="minorHAnsi" w:hAnsiTheme="minorHAnsi" w:cstheme="minorHAnsi"/>
                <w:sz w:val="22"/>
                <w:szCs w:val="22"/>
              </w:rPr>
              <w:t> to learn the Lord’s Prayer in sign language.</w:t>
            </w:r>
          </w:p>
        </w:tc>
        <w:tc>
          <w:tcPr>
            <w:tcW w:w="3278" w:type="dxa"/>
          </w:tcPr>
          <w:p w14:paraId="0D6C4B83" w14:textId="4212D9E0" w:rsidR="004658B8" w:rsidRDefault="00EA5448" w:rsidP="00E5780E">
            <w:r>
              <w:lastRenderedPageBreak/>
              <w:t xml:space="preserve">Resources for prayer stations. </w:t>
            </w:r>
          </w:p>
          <w:p w14:paraId="683D2F21" w14:textId="0E45ED24" w:rsidR="00474D9C" w:rsidRDefault="00474D9C" w:rsidP="00E5780E"/>
          <w:p w14:paraId="4AE80671" w14:textId="41283549" w:rsidR="00474D9C" w:rsidRPr="00EA5448" w:rsidRDefault="00474D9C" w:rsidP="00474D9C">
            <w:pPr>
              <w:rPr>
                <w:rFonts w:cstheme="minorHAnsi"/>
              </w:rPr>
            </w:pPr>
            <w:r>
              <w:rPr>
                <w:rFonts w:cstheme="minorHAnsi"/>
              </w:rPr>
              <w:t xml:space="preserve">Extra resource: </w:t>
            </w:r>
            <w:r w:rsidRPr="00EA5448">
              <w:rPr>
                <w:rFonts w:cstheme="minorHAnsi"/>
              </w:rPr>
              <w:t xml:space="preserve">video on what Christian prayer is like </w:t>
            </w:r>
            <w:hyperlink r:id="rId26" w:history="1">
              <w:r w:rsidRPr="00EA5448">
                <w:rPr>
                  <w:rStyle w:val="Hyperlink"/>
                  <w:rFonts w:cstheme="minorHAnsi"/>
                  <w:color w:val="auto"/>
                </w:rPr>
                <w:t>https://www.youtube.com/watch?v=ZrdlXOk_QdQ</w:t>
              </w:r>
            </w:hyperlink>
            <w:r w:rsidRPr="00EA5448">
              <w:rPr>
                <w:rFonts w:cstheme="minorHAnsi"/>
              </w:rPr>
              <w:t xml:space="preserve"> (5min).</w:t>
            </w:r>
          </w:p>
          <w:p w14:paraId="2BA743FD" w14:textId="77777777" w:rsidR="00474D9C" w:rsidRDefault="00474D9C" w:rsidP="00E5780E"/>
          <w:p w14:paraId="346AA681" w14:textId="77777777" w:rsidR="00EA5448" w:rsidRDefault="00EA5448" w:rsidP="00E5780E"/>
          <w:p w14:paraId="27F46902" w14:textId="3BC5F3C9" w:rsidR="00EA5448" w:rsidRPr="00AF4334" w:rsidRDefault="00474D9C" w:rsidP="00E5780E">
            <w:r>
              <w:t>T</w:t>
            </w:r>
            <w:r w:rsidR="00EA5448">
              <w:t>eacher resource (</w:t>
            </w:r>
            <w:hyperlink r:id="rId27" w:history="1">
              <w:r w:rsidR="00EA5448">
                <w:rPr>
                  <w:rStyle w:val="Hyperlink"/>
                </w:rPr>
                <w:t>https://www.prayerspacesinschools.com/</w:t>
              </w:r>
            </w:hyperlink>
            <w:r w:rsidR="00EA5448">
              <w:t>)</w:t>
            </w:r>
          </w:p>
        </w:tc>
      </w:tr>
      <w:tr w:rsidR="004658B8" w:rsidRPr="00853AE8" w14:paraId="0557D29F" w14:textId="77777777" w:rsidTr="00E5780E">
        <w:trPr>
          <w:trHeight w:val="2114"/>
        </w:trPr>
        <w:tc>
          <w:tcPr>
            <w:tcW w:w="440" w:type="dxa"/>
          </w:tcPr>
          <w:p w14:paraId="064715E6" w14:textId="77777777" w:rsidR="004658B8" w:rsidRPr="00A835BA" w:rsidRDefault="004658B8" w:rsidP="00E5780E">
            <w:pPr>
              <w:rPr>
                <w:b/>
                <w:color w:val="1C3F94"/>
              </w:rPr>
            </w:pPr>
            <w:r>
              <w:rPr>
                <w:b/>
                <w:color w:val="1C3F94"/>
              </w:rPr>
              <w:lastRenderedPageBreak/>
              <w:t>5</w:t>
            </w:r>
          </w:p>
          <w:p w14:paraId="701FD8B1" w14:textId="77777777" w:rsidR="004658B8" w:rsidRPr="00A835BA" w:rsidRDefault="004658B8" w:rsidP="00E5780E">
            <w:pPr>
              <w:rPr>
                <w:b/>
                <w:color w:val="1C3F94"/>
              </w:rPr>
            </w:pPr>
          </w:p>
          <w:p w14:paraId="10C8EABA" w14:textId="77777777" w:rsidR="004658B8" w:rsidRPr="00A835BA" w:rsidRDefault="004658B8" w:rsidP="00E5780E">
            <w:pPr>
              <w:rPr>
                <w:b/>
                <w:color w:val="1C3F94"/>
              </w:rPr>
            </w:pPr>
          </w:p>
          <w:p w14:paraId="06E18EC2" w14:textId="77777777" w:rsidR="004658B8" w:rsidRPr="00A835BA" w:rsidRDefault="004658B8" w:rsidP="00E5780E">
            <w:pPr>
              <w:rPr>
                <w:b/>
                <w:color w:val="1C3F94"/>
              </w:rPr>
            </w:pPr>
          </w:p>
          <w:p w14:paraId="162E49E6" w14:textId="77777777" w:rsidR="004658B8" w:rsidRPr="00A835BA" w:rsidRDefault="004658B8" w:rsidP="00E5780E">
            <w:pPr>
              <w:rPr>
                <w:b/>
                <w:color w:val="1C3F94"/>
              </w:rPr>
            </w:pPr>
          </w:p>
          <w:p w14:paraId="08D5B07C" w14:textId="77777777" w:rsidR="004658B8" w:rsidRPr="00A835BA" w:rsidRDefault="004658B8" w:rsidP="00E5780E">
            <w:pPr>
              <w:rPr>
                <w:b/>
                <w:color w:val="1C3F94"/>
              </w:rPr>
            </w:pPr>
          </w:p>
          <w:p w14:paraId="08E033CE" w14:textId="77777777" w:rsidR="004658B8" w:rsidRPr="00A835BA" w:rsidRDefault="004658B8" w:rsidP="00E5780E">
            <w:pPr>
              <w:rPr>
                <w:b/>
                <w:color w:val="1C3F94"/>
              </w:rPr>
            </w:pPr>
          </w:p>
          <w:p w14:paraId="1C302680" w14:textId="77777777" w:rsidR="004658B8" w:rsidRPr="00A835BA" w:rsidRDefault="004658B8" w:rsidP="00E5780E">
            <w:pPr>
              <w:rPr>
                <w:b/>
                <w:color w:val="1C3F94"/>
              </w:rPr>
            </w:pPr>
          </w:p>
          <w:p w14:paraId="7E41CCF8" w14:textId="77777777" w:rsidR="004658B8" w:rsidRPr="00A835BA" w:rsidRDefault="004658B8" w:rsidP="00E5780E">
            <w:pPr>
              <w:rPr>
                <w:b/>
                <w:color w:val="1C3F94"/>
              </w:rPr>
            </w:pPr>
          </w:p>
          <w:p w14:paraId="3D614972" w14:textId="77777777" w:rsidR="004658B8" w:rsidRPr="00A835BA" w:rsidRDefault="004658B8" w:rsidP="00E5780E">
            <w:pPr>
              <w:rPr>
                <w:b/>
                <w:color w:val="1C3F94"/>
              </w:rPr>
            </w:pPr>
          </w:p>
          <w:p w14:paraId="584B5DEC" w14:textId="77777777" w:rsidR="004658B8" w:rsidRPr="00A835BA" w:rsidRDefault="004658B8" w:rsidP="00E5780E">
            <w:pPr>
              <w:rPr>
                <w:b/>
                <w:color w:val="1C3F94"/>
              </w:rPr>
            </w:pPr>
          </w:p>
        </w:tc>
        <w:tc>
          <w:tcPr>
            <w:tcW w:w="1329" w:type="dxa"/>
          </w:tcPr>
          <w:p w14:paraId="5E5F19D3" w14:textId="2161C175" w:rsidR="004658B8" w:rsidRDefault="00EA5448" w:rsidP="00E5780E">
            <w:r>
              <w:t xml:space="preserve">Prayer Labyrinth </w:t>
            </w:r>
          </w:p>
        </w:tc>
        <w:tc>
          <w:tcPr>
            <w:tcW w:w="2337" w:type="dxa"/>
          </w:tcPr>
          <w:p w14:paraId="564A185B" w14:textId="067E58C7" w:rsidR="004658B8" w:rsidRDefault="00EA5448" w:rsidP="00E5780E">
            <w:r>
              <w:t>What is a labyrinth?</w:t>
            </w:r>
          </w:p>
          <w:p w14:paraId="38207C0C" w14:textId="5143A336" w:rsidR="007A71E8" w:rsidRDefault="007A71E8" w:rsidP="00E5780E"/>
          <w:p w14:paraId="2AD93A11" w14:textId="19DDE9F9" w:rsidR="007A71E8" w:rsidRDefault="007A71E8" w:rsidP="00E5780E">
            <w:r>
              <w:t>What is the history of the labyrinth?</w:t>
            </w:r>
          </w:p>
          <w:p w14:paraId="3D3DD72F" w14:textId="77777777" w:rsidR="00EA5448" w:rsidRDefault="00EA5448" w:rsidP="00E5780E"/>
          <w:p w14:paraId="016E8D7F" w14:textId="1E645719" w:rsidR="00EA5448" w:rsidRDefault="00EA5448" w:rsidP="00E5780E">
            <w:r>
              <w:t>How have labyrinths been used by Christians in history?</w:t>
            </w:r>
          </w:p>
        </w:tc>
        <w:tc>
          <w:tcPr>
            <w:tcW w:w="839" w:type="dxa"/>
          </w:tcPr>
          <w:p w14:paraId="04762C37" w14:textId="77777777" w:rsidR="004658B8" w:rsidRDefault="007A71E8" w:rsidP="00E5780E">
            <w:r>
              <w:t>5min</w:t>
            </w:r>
          </w:p>
          <w:p w14:paraId="2045F8DE" w14:textId="77777777" w:rsidR="007A71E8" w:rsidRDefault="007A71E8" w:rsidP="00E5780E"/>
          <w:p w14:paraId="58B87DF6" w14:textId="34A41544" w:rsidR="007A71E8" w:rsidRDefault="007A71E8" w:rsidP="00E5780E"/>
          <w:p w14:paraId="15D09DE8" w14:textId="77777777" w:rsidR="007A71E8" w:rsidRDefault="007A71E8" w:rsidP="00E5780E"/>
          <w:p w14:paraId="5BE360B5" w14:textId="21488173" w:rsidR="007A71E8" w:rsidRDefault="007A71E8" w:rsidP="00E5780E">
            <w:r>
              <w:t>15min</w:t>
            </w:r>
          </w:p>
          <w:p w14:paraId="759AE32E" w14:textId="520A43B6" w:rsidR="007A71E8" w:rsidRDefault="007A71E8" w:rsidP="00E5780E"/>
          <w:p w14:paraId="2A9C0DBE" w14:textId="217E1673" w:rsidR="007A71E8" w:rsidRDefault="007A71E8" w:rsidP="00E5780E"/>
          <w:p w14:paraId="7D300FB7" w14:textId="1AEA58AE" w:rsidR="007A71E8" w:rsidRDefault="007A71E8" w:rsidP="00E5780E"/>
          <w:p w14:paraId="18C4A5D4" w14:textId="6DED9F04" w:rsidR="007A71E8" w:rsidRDefault="007A71E8" w:rsidP="00E5780E">
            <w:r>
              <w:t>10min</w:t>
            </w:r>
          </w:p>
          <w:p w14:paraId="4FFA4607" w14:textId="4F5D51D5" w:rsidR="007A71E8" w:rsidRDefault="007A71E8" w:rsidP="00E5780E"/>
          <w:p w14:paraId="4A1949AC" w14:textId="472C1789" w:rsidR="007A71E8" w:rsidRDefault="007A71E8" w:rsidP="00E5780E"/>
          <w:p w14:paraId="018FCAA0" w14:textId="6AE75332" w:rsidR="007A71E8" w:rsidRDefault="007A71E8" w:rsidP="00E5780E"/>
          <w:p w14:paraId="476F958F" w14:textId="77777777" w:rsidR="00F15952" w:rsidRDefault="00F15952" w:rsidP="00E5780E"/>
          <w:p w14:paraId="7FC228E9" w14:textId="49BD59C5" w:rsidR="007A71E8" w:rsidRDefault="007A71E8" w:rsidP="00E5780E">
            <w:r>
              <w:t>15min</w:t>
            </w:r>
          </w:p>
          <w:p w14:paraId="0A89D375" w14:textId="77777777" w:rsidR="007A71E8" w:rsidRDefault="007A71E8" w:rsidP="00E5780E"/>
          <w:p w14:paraId="63ABC2D9" w14:textId="77777777" w:rsidR="007A71E8" w:rsidRDefault="007A71E8" w:rsidP="00E5780E"/>
          <w:p w14:paraId="0936EC73" w14:textId="4F5EEEED" w:rsidR="007A71E8" w:rsidRPr="008167BE" w:rsidRDefault="007A71E8" w:rsidP="00E5780E"/>
        </w:tc>
        <w:tc>
          <w:tcPr>
            <w:tcW w:w="6532" w:type="dxa"/>
          </w:tcPr>
          <w:p w14:paraId="2A648384" w14:textId="2C69F823" w:rsidR="004658B8" w:rsidRDefault="007A71E8" w:rsidP="00E5780E">
            <w:r>
              <w:t xml:space="preserve">Share: ask students to share how different activities </w:t>
            </w:r>
            <w:r w:rsidR="00AB7C06">
              <w:t xml:space="preserve">or experiences </w:t>
            </w:r>
            <w:r>
              <w:t>make their mind ‘feel’ e.g. sport, hot bath, walking bare foot along the beach, walking in a crowd of people etc</w:t>
            </w:r>
          </w:p>
          <w:p w14:paraId="3482F01E" w14:textId="77777777" w:rsidR="00A07F2F" w:rsidRDefault="00A07F2F" w:rsidP="00E5780E"/>
          <w:p w14:paraId="6E4A0EAC" w14:textId="77777777" w:rsidR="00670B30" w:rsidRDefault="00CE3315" w:rsidP="00E5780E">
            <w:r>
              <w:t>PowerPoint: Lab</w:t>
            </w:r>
            <w:r w:rsidR="00670B30">
              <w:t>yrinths</w:t>
            </w:r>
          </w:p>
          <w:p w14:paraId="4C8FDE6A" w14:textId="0E33F73B" w:rsidR="00A07F2F" w:rsidRDefault="00670B30" w:rsidP="00E5780E">
            <w:r>
              <w:t xml:space="preserve">(Ext: </w:t>
            </w:r>
            <w:r w:rsidR="007A71E8">
              <w:t xml:space="preserve"> watch this 3</w:t>
            </w:r>
            <w:r w:rsidR="00CE3315">
              <w:t xml:space="preserve"> </w:t>
            </w:r>
            <w:r w:rsidR="007A71E8">
              <w:t xml:space="preserve">minute video on the Labyrinths  </w:t>
            </w:r>
            <w:hyperlink r:id="rId28" w:history="1">
              <w:r w:rsidR="007A71E8">
                <w:rPr>
                  <w:rStyle w:val="Hyperlink"/>
                </w:rPr>
                <w:t>https://www.youtube.com/watch?v=o7u80ZLEh3M</w:t>
              </w:r>
            </w:hyperlink>
            <w:r>
              <w:rPr>
                <w:rStyle w:val="Hyperlink"/>
              </w:rPr>
              <w:t>)</w:t>
            </w:r>
          </w:p>
          <w:p w14:paraId="1B41FAB7" w14:textId="77777777" w:rsidR="00A07F2F" w:rsidRDefault="00A07F2F" w:rsidP="00E5780E"/>
          <w:p w14:paraId="7EF7731A" w14:textId="1DD831FB" w:rsidR="00A07F2F" w:rsidRDefault="00A07F2F" w:rsidP="00E5780E">
            <w:r>
              <w:t xml:space="preserve">Activity: Ask students to draw their own labyrinth using this YouTube video </w:t>
            </w:r>
            <w:hyperlink r:id="rId29" w:history="1">
              <w:r>
                <w:rPr>
                  <w:rStyle w:val="Hyperlink"/>
                </w:rPr>
                <w:t>https://www.youtube.com/watch?v=f1m5-ygVdqc</w:t>
              </w:r>
            </w:hyperlink>
            <w:r>
              <w:t xml:space="preserve"> (6min 46 sec). </w:t>
            </w:r>
            <w:r w:rsidR="00F15952">
              <w:t>If you had the space, you could get groups of students to draw labyrinths on the ground with chalk.</w:t>
            </w:r>
          </w:p>
          <w:p w14:paraId="6320153A" w14:textId="60DB4EAD" w:rsidR="007A71E8" w:rsidRDefault="007A71E8" w:rsidP="00E5780E"/>
          <w:p w14:paraId="1B19AACF" w14:textId="0EDF45B9" w:rsidR="007A71E8" w:rsidRDefault="00E051BC" w:rsidP="00E5780E">
            <w:r>
              <w:t>Worksheet</w:t>
            </w:r>
            <w:r w:rsidR="007A71E8">
              <w:t xml:space="preserve"> and ex</w:t>
            </w:r>
            <w:r w:rsidR="00670B30">
              <w:t>perience</w:t>
            </w:r>
            <w:r w:rsidR="007A71E8">
              <w:t xml:space="preserve">: </w:t>
            </w:r>
            <w:r w:rsidR="000068CF">
              <w:t>Worksheet</w:t>
            </w:r>
            <w:r w:rsidR="007A71E8">
              <w:t xml:space="preserve"> on walking the Labyrinth</w:t>
            </w:r>
            <w:r w:rsidR="00F15952">
              <w:t xml:space="preserve">. </w:t>
            </w:r>
            <w:r w:rsidR="00670B30">
              <w:t>You could consider constructing your own labyrinth in your Chapel or classroom with rope</w:t>
            </w:r>
            <w:r w:rsidR="00AB7C06">
              <w:t xml:space="preserve"> or chalk</w:t>
            </w:r>
            <w:r w:rsidR="00670B30">
              <w:t xml:space="preserve"> or </w:t>
            </w:r>
            <w:r w:rsidR="007A71E8">
              <w:t>students can walk their hand draw</w:t>
            </w:r>
            <w:r w:rsidR="00CE3315">
              <w:t>n</w:t>
            </w:r>
            <w:r w:rsidR="007A71E8">
              <w:t xml:space="preserve"> labyrinth with their fin</w:t>
            </w:r>
            <w:r w:rsidR="00F15952">
              <w:t>g</w:t>
            </w:r>
            <w:r w:rsidR="007A71E8">
              <w:t xml:space="preserve">er. </w:t>
            </w:r>
          </w:p>
        </w:tc>
        <w:tc>
          <w:tcPr>
            <w:tcW w:w="3278" w:type="dxa"/>
          </w:tcPr>
          <w:p w14:paraId="42BA7A90" w14:textId="77777777" w:rsidR="004658B8" w:rsidRDefault="004658B8" w:rsidP="00E5780E"/>
          <w:p w14:paraId="06FCC0B8" w14:textId="36B22A38" w:rsidR="004658B8" w:rsidRDefault="004658B8" w:rsidP="00E5780E"/>
          <w:p w14:paraId="6C0A752A" w14:textId="683DCFC1" w:rsidR="00A07F2F" w:rsidRDefault="00A07F2F" w:rsidP="00E5780E"/>
          <w:p w14:paraId="265816ED" w14:textId="59EADE34" w:rsidR="00A07F2F" w:rsidRDefault="00A07F2F" w:rsidP="00E5780E">
            <w:r>
              <w:t>Teacher resource (</w:t>
            </w:r>
            <w:hyperlink r:id="rId30" w:history="1">
              <w:r>
                <w:rPr>
                  <w:rStyle w:val="Hyperlink"/>
                </w:rPr>
                <w:t>http://www.cathedrale-chartres.org/fr/,121.html</w:t>
              </w:r>
            </w:hyperlink>
            <w:r>
              <w:t xml:space="preserve">). </w:t>
            </w:r>
          </w:p>
          <w:p w14:paraId="2979F8E9" w14:textId="77777777" w:rsidR="004658B8" w:rsidRDefault="004658B8" w:rsidP="00E5780E"/>
          <w:p w14:paraId="0017715B" w14:textId="77777777" w:rsidR="00CE3315" w:rsidRDefault="00CE3315" w:rsidP="00E5780E"/>
          <w:p w14:paraId="474EC09C" w14:textId="26BB722A" w:rsidR="004658B8" w:rsidRDefault="00A07F2F" w:rsidP="00E5780E">
            <w:r>
              <w:t>Blank paper</w:t>
            </w:r>
            <w:r w:rsidR="007A71E8">
              <w:t>, rubber and pencil</w:t>
            </w:r>
            <w:r>
              <w:t xml:space="preserve"> and YouTube Clip on how to draw a Labyrinth. </w:t>
            </w:r>
          </w:p>
          <w:p w14:paraId="6C159992" w14:textId="13B162FD" w:rsidR="007A71E8" w:rsidRDefault="007A71E8" w:rsidP="00E5780E"/>
          <w:p w14:paraId="6627B274" w14:textId="77777777" w:rsidR="00F15952" w:rsidRDefault="000068CF" w:rsidP="00E5780E">
            <w:r>
              <w:t>Worksheet: Walking the Labyrinth</w:t>
            </w:r>
          </w:p>
          <w:p w14:paraId="6638782F" w14:textId="7C227B70" w:rsidR="007A71E8" w:rsidRDefault="00F15952" w:rsidP="00E5780E">
            <w:r>
              <w:t>Labyrinth (drawing above or on the ground)</w:t>
            </w:r>
            <w:r w:rsidR="000068CF">
              <w:t xml:space="preserve"> </w:t>
            </w:r>
          </w:p>
          <w:p w14:paraId="10AB4043" w14:textId="77777777" w:rsidR="004658B8" w:rsidRDefault="004658B8" w:rsidP="00E5780E"/>
          <w:p w14:paraId="1194679E" w14:textId="77777777" w:rsidR="004658B8" w:rsidRPr="00AF4334" w:rsidRDefault="004658B8" w:rsidP="00E5780E"/>
        </w:tc>
      </w:tr>
      <w:tr w:rsidR="00D65BE4" w:rsidRPr="00853AE8" w14:paraId="720B81C3" w14:textId="77777777" w:rsidTr="00E5780E">
        <w:trPr>
          <w:trHeight w:val="2114"/>
        </w:trPr>
        <w:tc>
          <w:tcPr>
            <w:tcW w:w="440" w:type="dxa"/>
          </w:tcPr>
          <w:p w14:paraId="374E6640" w14:textId="56DAAD04" w:rsidR="00D65BE4" w:rsidRDefault="00F15952" w:rsidP="00E5780E">
            <w:pPr>
              <w:rPr>
                <w:b/>
                <w:color w:val="1C3F94"/>
              </w:rPr>
            </w:pPr>
            <w:r>
              <w:rPr>
                <w:b/>
                <w:color w:val="1C3F94"/>
              </w:rPr>
              <w:t>6</w:t>
            </w:r>
          </w:p>
        </w:tc>
        <w:tc>
          <w:tcPr>
            <w:tcW w:w="1329" w:type="dxa"/>
          </w:tcPr>
          <w:p w14:paraId="55B571E7" w14:textId="7899E11F" w:rsidR="00D65BE4" w:rsidRDefault="00D65BE4" w:rsidP="00E5780E">
            <w:r>
              <w:t>Icon</w:t>
            </w:r>
          </w:p>
        </w:tc>
        <w:tc>
          <w:tcPr>
            <w:tcW w:w="2337" w:type="dxa"/>
          </w:tcPr>
          <w:p w14:paraId="188F0CF0" w14:textId="417B1F0D" w:rsidR="00D65BE4" w:rsidRDefault="007B1959" w:rsidP="00E5780E">
            <w:r>
              <w:t>What is an icon?</w:t>
            </w:r>
          </w:p>
          <w:p w14:paraId="0EAC68E1" w14:textId="77777777" w:rsidR="007B1959" w:rsidRDefault="007B1959" w:rsidP="00E5780E"/>
          <w:p w14:paraId="6A544EB4" w14:textId="22D2CE8C" w:rsidR="007B1959" w:rsidRDefault="007B1959" w:rsidP="00E5780E">
            <w:r>
              <w:t>How can icons help us be still?</w:t>
            </w:r>
          </w:p>
          <w:p w14:paraId="4F2D7C84" w14:textId="77777777" w:rsidR="007B1959" w:rsidRDefault="007B1959" w:rsidP="00E5780E"/>
          <w:p w14:paraId="135BBD55" w14:textId="77777777" w:rsidR="007B1959" w:rsidRDefault="007B1959" w:rsidP="00E5780E"/>
          <w:p w14:paraId="2CDF7DCA" w14:textId="1F0EBC55" w:rsidR="007B1959" w:rsidRDefault="007B1959" w:rsidP="00E5780E"/>
        </w:tc>
        <w:tc>
          <w:tcPr>
            <w:tcW w:w="839" w:type="dxa"/>
          </w:tcPr>
          <w:p w14:paraId="7167B5E3" w14:textId="44FED9C0" w:rsidR="00D65BE4" w:rsidRDefault="00026727" w:rsidP="00E5780E">
            <w:r>
              <w:t>20</w:t>
            </w:r>
            <w:r w:rsidR="007B1959">
              <w:t>min</w:t>
            </w:r>
          </w:p>
          <w:p w14:paraId="18858977" w14:textId="77777777" w:rsidR="00026727" w:rsidRDefault="00026727" w:rsidP="00E5780E"/>
          <w:p w14:paraId="0C0B0351" w14:textId="77777777" w:rsidR="00026727" w:rsidRDefault="00026727" w:rsidP="00E5780E"/>
          <w:p w14:paraId="764B6349" w14:textId="77777777" w:rsidR="00026727" w:rsidRDefault="00026727" w:rsidP="00E5780E"/>
          <w:p w14:paraId="645E3193" w14:textId="77777777" w:rsidR="00026727" w:rsidRDefault="00026727" w:rsidP="00E5780E"/>
          <w:p w14:paraId="1A684DD5" w14:textId="77777777" w:rsidR="00026727" w:rsidRDefault="00026727" w:rsidP="00E5780E">
            <w:r>
              <w:t>15min</w:t>
            </w:r>
          </w:p>
          <w:p w14:paraId="4BD0847F" w14:textId="77777777" w:rsidR="00026727" w:rsidRDefault="00026727" w:rsidP="00E5780E"/>
          <w:p w14:paraId="231CA33B" w14:textId="77777777" w:rsidR="00026727" w:rsidRDefault="00026727" w:rsidP="00E5780E"/>
          <w:p w14:paraId="796B6121" w14:textId="77777777" w:rsidR="00026727" w:rsidRDefault="00026727" w:rsidP="00E5780E"/>
          <w:p w14:paraId="14DEA312" w14:textId="77777777" w:rsidR="00026727" w:rsidRDefault="00026727" w:rsidP="00E5780E"/>
          <w:p w14:paraId="199D7538" w14:textId="77777777" w:rsidR="00026727" w:rsidRDefault="00026727" w:rsidP="00E5780E"/>
          <w:p w14:paraId="3C104D24" w14:textId="77777777" w:rsidR="00026727" w:rsidRDefault="00026727" w:rsidP="00E5780E"/>
          <w:p w14:paraId="48E6B859" w14:textId="77777777" w:rsidR="00026727" w:rsidRDefault="00026727" w:rsidP="00E5780E"/>
          <w:p w14:paraId="30DDBB5B" w14:textId="77777777" w:rsidR="00026727" w:rsidRDefault="00026727" w:rsidP="00E5780E"/>
          <w:p w14:paraId="789F4540" w14:textId="77777777" w:rsidR="00026727" w:rsidRDefault="00026727" w:rsidP="00E5780E"/>
          <w:p w14:paraId="0FF53BC2" w14:textId="77777777" w:rsidR="00026727" w:rsidRDefault="00026727" w:rsidP="00E5780E"/>
          <w:p w14:paraId="48B5C3C8" w14:textId="2F01E248" w:rsidR="00026727" w:rsidRDefault="00026727" w:rsidP="00E5780E"/>
          <w:p w14:paraId="7652BAD8" w14:textId="5ED6F6BD" w:rsidR="00B66D50" w:rsidRDefault="00B66D50" w:rsidP="00E5780E"/>
          <w:p w14:paraId="77C49DAE" w14:textId="77777777" w:rsidR="00B66D50" w:rsidRDefault="00B66D50" w:rsidP="00E5780E"/>
          <w:p w14:paraId="14E9842E" w14:textId="68A0C47B" w:rsidR="00026727" w:rsidRDefault="00026727" w:rsidP="00E5780E">
            <w:r>
              <w:t>10min</w:t>
            </w:r>
          </w:p>
        </w:tc>
        <w:tc>
          <w:tcPr>
            <w:tcW w:w="6532" w:type="dxa"/>
          </w:tcPr>
          <w:p w14:paraId="6A568E51" w14:textId="147EB2A4" w:rsidR="00D65BE4" w:rsidRDefault="007B1959" w:rsidP="00E5780E">
            <w:r>
              <w:lastRenderedPageBreak/>
              <w:t xml:space="preserve">Activity: Ask the students to make a </w:t>
            </w:r>
            <w:proofErr w:type="spellStart"/>
            <w:r>
              <w:t>Pic</w:t>
            </w:r>
            <w:r w:rsidR="00AB7C06">
              <w:t>C</w:t>
            </w:r>
            <w:r>
              <w:t>ollage</w:t>
            </w:r>
            <w:proofErr w:type="spellEnd"/>
            <w:r>
              <w:t xml:space="preserve"> or another form of digital poster of different religions icons. After completing the activity ask students to define what an icon is (icon is from the Greek word resemblance). </w:t>
            </w:r>
            <w:r w:rsidR="00D559DE">
              <w:t>NB: A icon may be “written” or “painted”.</w:t>
            </w:r>
          </w:p>
          <w:p w14:paraId="017B72BF" w14:textId="7FFAD3C7" w:rsidR="008A7794" w:rsidRDefault="008A7794" w:rsidP="00E5780E"/>
          <w:p w14:paraId="549B638A" w14:textId="2CF42732" w:rsidR="00026727" w:rsidRDefault="00026727" w:rsidP="00E5780E">
            <w:r>
              <w:t xml:space="preserve">Research: Break the students into small groups and ask them to research the ‘Icon of the Holy Trinity’ by Andrei </w:t>
            </w:r>
            <w:proofErr w:type="spellStart"/>
            <w:r>
              <w:t>Rubley</w:t>
            </w:r>
            <w:proofErr w:type="spellEnd"/>
            <w:r>
              <w:t xml:space="preserve"> (1425). Ask the students to describe the painting and comment on the meaning different people have attributed to the painting. Share responses. In the icon three persons are represented, God the Father on the left, God the Son in the centre and God the Holy Spirit on the right. All the </w:t>
            </w:r>
            <w:r>
              <w:lastRenderedPageBreak/>
              <w:t xml:space="preserve">faces are the same = the mystery of the trinity. The son is painted in strong colours while the other two are almost transparent. Christ is God made known to us. Note within the circle there is another seat. This seat is reserved for us = opportunity of a personal relationship with God. </w:t>
            </w:r>
            <w:r w:rsidR="00B66D50">
              <w:t>If you want to stretch students, ask them to research the connection between the painting and the story of Abraham in the Old Testament.</w:t>
            </w:r>
          </w:p>
          <w:p w14:paraId="4100304A" w14:textId="3F494F57" w:rsidR="00026727" w:rsidRDefault="00026727" w:rsidP="00E5780E"/>
          <w:p w14:paraId="5D808B5C" w14:textId="4D316A1D" w:rsidR="008A7794" w:rsidRDefault="00026727" w:rsidP="00E5780E">
            <w:r>
              <w:t xml:space="preserve">Guided meditation using the icon </w:t>
            </w:r>
            <w:hyperlink r:id="rId31" w:history="1">
              <w:r>
                <w:rPr>
                  <w:rStyle w:val="Hyperlink"/>
                </w:rPr>
                <w:t>https://www.youtube.com/watch?v=V8K5P_RZ7po</w:t>
              </w:r>
            </w:hyperlink>
            <w:r>
              <w:t xml:space="preserve"> (6min). </w:t>
            </w:r>
          </w:p>
        </w:tc>
        <w:tc>
          <w:tcPr>
            <w:tcW w:w="3278" w:type="dxa"/>
          </w:tcPr>
          <w:p w14:paraId="032EB891" w14:textId="77777777" w:rsidR="00D65BE4" w:rsidRDefault="00026727" w:rsidP="00E5780E">
            <w:r>
              <w:lastRenderedPageBreak/>
              <w:t xml:space="preserve">Device, internet. </w:t>
            </w:r>
          </w:p>
          <w:p w14:paraId="57E7FDEB" w14:textId="77777777" w:rsidR="00026727" w:rsidRDefault="00026727" w:rsidP="00E5780E"/>
          <w:p w14:paraId="2FA8D121" w14:textId="77777777" w:rsidR="00026727" w:rsidRDefault="00026727" w:rsidP="00E5780E"/>
          <w:p w14:paraId="117070C3" w14:textId="77777777" w:rsidR="00026727" w:rsidRDefault="00026727" w:rsidP="00E5780E"/>
          <w:p w14:paraId="74AA343C" w14:textId="77777777" w:rsidR="00026727" w:rsidRDefault="00026727" w:rsidP="00E5780E"/>
          <w:p w14:paraId="52749936" w14:textId="77777777" w:rsidR="00026727" w:rsidRDefault="00026727" w:rsidP="00E5780E">
            <w:r>
              <w:t xml:space="preserve">Device and internet. </w:t>
            </w:r>
          </w:p>
          <w:p w14:paraId="095F8CE4" w14:textId="77777777" w:rsidR="00026727" w:rsidRDefault="00026727" w:rsidP="00E5780E"/>
          <w:p w14:paraId="4C4E5EAB" w14:textId="77777777" w:rsidR="00026727" w:rsidRDefault="00026727" w:rsidP="00E5780E"/>
          <w:p w14:paraId="16938095" w14:textId="77777777" w:rsidR="00026727" w:rsidRDefault="00026727" w:rsidP="00E5780E"/>
          <w:p w14:paraId="4C05B6A6" w14:textId="77777777" w:rsidR="00026727" w:rsidRDefault="00026727" w:rsidP="00E5780E"/>
          <w:p w14:paraId="44004C52" w14:textId="77777777" w:rsidR="00026727" w:rsidRDefault="00026727" w:rsidP="00E5780E"/>
          <w:p w14:paraId="7CFEAA1C" w14:textId="77777777" w:rsidR="00026727" w:rsidRDefault="00026727" w:rsidP="00E5780E"/>
          <w:p w14:paraId="77BB00F8" w14:textId="77777777" w:rsidR="00026727" w:rsidRDefault="00026727" w:rsidP="00E5780E"/>
          <w:p w14:paraId="7D91AC40" w14:textId="77777777" w:rsidR="00026727" w:rsidRDefault="00026727" w:rsidP="00E5780E"/>
          <w:p w14:paraId="4210D25F" w14:textId="77777777" w:rsidR="00026727" w:rsidRDefault="00026727" w:rsidP="00E5780E"/>
          <w:p w14:paraId="70465BF2" w14:textId="2D0B20EC" w:rsidR="00026727" w:rsidRDefault="00026727" w:rsidP="00E5780E"/>
          <w:p w14:paraId="1EFAD3D4" w14:textId="179D3A8B" w:rsidR="00700984" w:rsidRDefault="00700984" w:rsidP="00E5780E"/>
          <w:p w14:paraId="05DBA7C3" w14:textId="56BF9F55" w:rsidR="00700984" w:rsidRDefault="00700984" w:rsidP="00E5780E"/>
          <w:p w14:paraId="10506243" w14:textId="77777777" w:rsidR="00700984" w:rsidRDefault="00700984" w:rsidP="00E5780E"/>
          <w:p w14:paraId="276F4089" w14:textId="421F7DFF" w:rsidR="00026727" w:rsidRDefault="00026727" w:rsidP="00E5780E">
            <w:r>
              <w:t xml:space="preserve">Video or visual of the icon. </w:t>
            </w:r>
          </w:p>
        </w:tc>
      </w:tr>
      <w:tr w:rsidR="00D01790" w:rsidRPr="00853AE8" w14:paraId="13618550" w14:textId="77777777" w:rsidTr="00E5780E">
        <w:trPr>
          <w:trHeight w:val="2114"/>
        </w:trPr>
        <w:tc>
          <w:tcPr>
            <w:tcW w:w="440" w:type="dxa"/>
          </w:tcPr>
          <w:p w14:paraId="3DDADCF0" w14:textId="1F441386" w:rsidR="00D01790" w:rsidRDefault="00D01790" w:rsidP="00E5780E">
            <w:pPr>
              <w:rPr>
                <w:b/>
                <w:color w:val="1C3F94"/>
              </w:rPr>
            </w:pPr>
            <w:r>
              <w:rPr>
                <w:b/>
                <w:color w:val="1C3F94"/>
              </w:rPr>
              <w:lastRenderedPageBreak/>
              <w:t>7</w:t>
            </w:r>
          </w:p>
        </w:tc>
        <w:tc>
          <w:tcPr>
            <w:tcW w:w="1329" w:type="dxa"/>
          </w:tcPr>
          <w:p w14:paraId="105AABB9" w14:textId="38B93C27" w:rsidR="00D01790" w:rsidRDefault="007B28F2" w:rsidP="00E5780E">
            <w:r>
              <w:t>The Examen</w:t>
            </w:r>
          </w:p>
        </w:tc>
        <w:tc>
          <w:tcPr>
            <w:tcW w:w="2337" w:type="dxa"/>
          </w:tcPr>
          <w:p w14:paraId="5D611FAB" w14:textId="77777777" w:rsidR="00D01790" w:rsidRDefault="007B28F2" w:rsidP="00E5780E">
            <w:r>
              <w:t>What is the Examen?</w:t>
            </w:r>
          </w:p>
          <w:p w14:paraId="5548AF66" w14:textId="77777777" w:rsidR="007B28F2" w:rsidRDefault="007B28F2" w:rsidP="00E5780E"/>
          <w:p w14:paraId="538F4EA7" w14:textId="77777777" w:rsidR="007B28F2" w:rsidRDefault="007B28F2" w:rsidP="00E5780E"/>
          <w:p w14:paraId="017A8518" w14:textId="2D0D8F55" w:rsidR="007B28F2" w:rsidRDefault="007B28F2" w:rsidP="00E5780E">
            <w:r>
              <w:t>Where did the Examen come from?</w:t>
            </w:r>
          </w:p>
        </w:tc>
        <w:tc>
          <w:tcPr>
            <w:tcW w:w="839" w:type="dxa"/>
          </w:tcPr>
          <w:p w14:paraId="6942B8EE" w14:textId="77777777" w:rsidR="00D01790" w:rsidRDefault="007B28F2" w:rsidP="00E5780E">
            <w:r>
              <w:t>5min</w:t>
            </w:r>
          </w:p>
          <w:p w14:paraId="5FEF379B" w14:textId="77777777" w:rsidR="00511895" w:rsidRDefault="00511895" w:rsidP="00E5780E"/>
          <w:p w14:paraId="4D6A0A3F" w14:textId="77777777" w:rsidR="00511895" w:rsidRDefault="00511895" w:rsidP="00E5780E"/>
          <w:p w14:paraId="4A515CB0" w14:textId="77777777" w:rsidR="00511895" w:rsidRDefault="00511895" w:rsidP="00E5780E"/>
          <w:p w14:paraId="5B1204ED" w14:textId="77777777" w:rsidR="00511895" w:rsidRDefault="00511895" w:rsidP="00E5780E"/>
          <w:p w14:paraId="7780C9A0" w14:textId="77777777" w:rsidR="00511895" w:rsidRDefault="00511895" w:rsidP="00E5780E"/>
          <w:p w14:paraId="5596FAB5" w14:textId="77777777" w:rsidR="00511895" w:rsidRDefault="00511895" w:rsidP="00E5780E"/>
          <w:p w14:paraId="1A255C17" w14:textId="77777777" w:rsidR="00511895" w:rsidRDefault="00511895" w:rsidP="00E5780E"/>
          <w:p w14:paraId="152B512B" w14:textId="77777777" w:rsidR="00511895" w:rsidRDefault="00511895" w:rsidP="00E5780E"/>
          <w:p w14:paraId="50BA419C" w14:textId="77777777" w:rsidR="00511895" w:rsidRDefault="00511895" w:rsidP="00E5780E"/>
          <w:p w14:paraId="394B0358" w14:textId="77777777" w:rsidR="00511895" w:rsidRDefault="00511895" w:rsidP="00E5780E"/>
          <w:p w14:paraId="6830B81B" w14:textId="77777777" w:rsidR="00511895" w:rsidRDefault="00511895" w:rsidP="00E5780E"/>
          <w:p w14:paraId="4A6C04CB" w14:textId="77777777" w:rsidR="00511895" w:rsidRDefault="00511895" w:rsidP="00E5780E">
            <w:r>
              <w:t>5min</w:t>
            </w:r>
          </w:p>
          <w:p w14:paraId="0F5E06DC" w14:textId="77777777" w:rsidR="00511895" w:rsidRDefault="00511895" w:rsidP="00E5780E"/>
          <w:p w14:paraId="35B2429C" w14:textId="77777777" w:rsidR="00511895" w:rsidRDefault="00511895" w:rsidP="00E5780E"/>
          <w:p w14:paraId="57B26CFD" w14:textId="77777777" w:rsidR="00511895" w:rsidRDefault="00511895" w:rsidP="00E5780E"/>
          <w:p w14:paraId="2E92F818" w14:textId="23611E5F" w:rsidR="00511895" w:rsidRDefault="00511895" w:rsidP="00E5780E"/>
          <w:p w14:paraId="5FD6DA08" w14:textId="77777777" w:rsidR="00BB7230" w:rsidRDefault="00BB7230" w:rsidP="00E5780E"/>
          <w:p w14:paraId="7EC3C864" w14:textId="77777777" w:rsidR="00511895" w:rsidRDefault="00511895" w:rsidP="00E5780E">
            <w:r>
              <w:lastRenderedPageBreak/>
              <w:t>10min</w:t>
            </w:r>
          </w:p>
          <w:p w14:paraId="64F1744A" w14:textId="77777777" w:rsidR="00D17772" w:rsidRDefault="00D17772" w:rsidP="00E5780E"/>
          <w:p w14:paraId="11DAE190" w14:textId="77777777" w:rsidR="00D17772" w:rsidRDefault="00D17772" w:rsidP="00E5780E"/>
          <w:p w14:paraId="08B0701A" w14:textId="77777777" w:rsidR="00D17772" w:rsidRDefault="00D17772" w:rsidP="00E5780E"/>
          <w:p w14:paraId="0D04EBA4" w14:textId="77777777" w:rsidR="00D17772" w:rsidRDefault="00D17772" w:rsidP="00E5780E"/>
          <w:p w14:paraId="30BB6A88" w14:textId="77777777" w:rsidR="00D17772" w:rsidRDefault="00D17772" w:rsidP="00E5780E"/>
          <w:p w14:paraId="4236EF41" w14:textId="77777777" w:rsidR="00D17772" w:rsidRDefault="00D17772" w:rsidP="00E5780E">
            <w:r>
              <w:t>15min</w:t>
            </w:r>
          </w:p>
          <w:p w14:paraId="29E72F17" w14:textId="77777777" w:rsidR="00D17772" w:rsidRDefault="00D17772" w:rsidP="00E5780E"/>
          <w:p w14:paraId="7D0F3A68" w14:textId="77777777" w:rsidR="00D17772" w:rsidRDefault="00D17772" w:rsidP="00E5780E"/>
          <w:p w14:paraId="545095A0" w14:textId="28439512" w:rsidR="00D17772" w:rsidRDefault="00D17772" w:rsidP="00E5780E">
            <w:r>
              <w:t>10min</w:t>
            </w:r>
          </w:p>
        </w:tc>
        <w:tc>
          <w:tcPr>
            <w:tcW w:w="6532" w:type="dxa"/>
          </w:tcPr>
          <w:p w14:paraId="29C6F50D" w14:textId="3A9D20A0" w:rsidR="00D01790" w:rsidRDefault="007B28F2" w:rsidP="00E5780E">
            <w:r>
              <w:lastRenderedPageBreak/>
              <w:t>Read: “During the bombing raids of WWII, thousands of children were orphaned and left to starve. The fortunate ones were rescued and placed in refugee camps where they received food and good care. But many of these children could not sleep at night, fearing waking up to find themselves once again homeless and without food. Finally</w:t>
            </w:r>
            <w:r w:rsidR="00134495">
              <w:t>,</w:t>
            </w:r>
            <w:r>
              <w:t xml:space="preserve"> someone hit upon the idea of giving each child a piece of bread to hold at bedtime. Holding their bread, these children could finally sleep in peace. All through the night the bread reminded them, ‘Today I </w:t>
            </w:r>
            <w:proofErr w:type="gramStart"/>
            <w:r>
              <w:t>ate</w:t>
            </w:r>
            <w:proofErr w:type="gramEnd"/>
            <w:r>
              <w:t xml:space="preserve"> and I will eat again tomorrow.’” (Sleeping with Bread: Holding onto What Gives </w:t>
            </w:r>
            <w:proofErr w:type="spellStart"/>
            <w:r>
              <w:t>You</w:t>
            </w:r>
            <w:proofErr w:type="spellEnd"/>
            <w:r>
              <w:t xml:space="preserve"> Life, page 1). Discuss What do you think it means to hold onto what gives </w:t>
            </w:r>
            <w:proofErr w:type="spellStart"/>
            <w:r>
              <w:t>you</w:t>
            </w:r>
            <w:proofErr w:type="spellEnd"/>
            <w:r>
              <w:t xml:space="preserve"> life?</w:t>
            </w:r>
          </w:p>
          <w:p w14:paraId="4DE610FD" w14:textId="0E269421" w:rsidR="007B28F2" w:rsidRDefault="007B28F2" w:rsidP="00E5780E"/>
          <w:p w14:paraId="790D5DC6" w14:textId="7646B13E" w:rsidR="007B28F2" w:rsidRDefault="007B28F2" w:rsidP="00E5780E">
            <w:r>
              <w:t xml:space="preserve">Explain: The </w:t>
            </w:r>
            <w:r w:rsidR="00511895">
              <w:t xml:space="preserve">Examen is adapted from a method developed by St Ignatius. It is a habit of prayerful reflection on the events of each day. </w:t>
            </w:r>
            <w:proofErr w:type="gramStart"/>
            <w:r w:rsidR="00511895">
              <w:t>It’s</w:t>
            </w:r>
            <w:proofErr w:type="gramEnd"/>
            <w:r w:rsidR="00511895">
              <w:t xml:space="preserve"> an ancient practice that can help us see God’s hand at work in our whole experience. </w:t>
            </w:r>
          </w:p>
          <w:p w14:paraId="1D353B3D" w14:textId="77777777" w:rsidR="007B28F2" w:rsidRDefault="007B28F2" w:rsidP="00E5780E"/>
          <w:p w14:paraId="285EA02F" w14:textId="77777777" w:rsidR="007B28F2" w:rsidRDefault="00511895" w:rsidP="00E5780E">
            <w:r>
              <w:lastRenderedPageBreak/>
              <w:t xml:space="preserve">Watch: </w:t>
            </w:r>
            <w:hyperlink r:id="rId32" w:history="1">
              <w:r>
                <w:rPr>
                  <w:rStyle w:val="Hyperlink"/>
                </w:rPr>
                <w:t>https://www.ignatianspirituality.com/ignatian-prayer/the-examen/into-the-examen-video/</w:t>
              </w:r>
            </w:hyperlink>
            <w:r>
              <w:t xml:space="preserve"> (4:52min). This video features a student in America completing the Examen. Ask the students to describe what happens in the video and what explanation they might have for the way the boy is feeling. </w:t>
            </w:r>
          </w:p>
          <w:p w14:paraId="528B03BE" w14:textId="77777777" w:rsidR="00511895" w:rsidRDefault="00511895" w:rsidP="00E5780E"/>
          <w:p w14:paraId="1128BDF4" w14:textId="10D8F5E4" w:rsidR="00511895" w:rsidRDefault="00511895" w:rsidP="00511895">
            <w:r>
              <w:t xml:space="preserve">Activity: Print out a Examen prayer card for each student Prayer Card: Give the students time to go away and use the card individually. </w:t>
            </w:r>
          </w:p>
          <w:p w14:paraId="671C67A3" w14:textId="77777777" w:rsidR="00511895" w:rsidRDefault="00511895" w:rsidP="00E5780E"/>
          <w:p w14:paraId="328905E6" w14:textId="0E6BD0B6" w:rsidR="00D17772" w:rsidRDefault="00D17772" w:rsidP="00E5780E">
            <w:r>
              <w:t xml:space="preserve">Share: come back together and reflect on the students’ experiences. </w:t>
            </w:r>
          </w:p>
        </w:tc>
        <w:tc>
          <w:tcPr>
            <w:tcW w:w="3278" w:type="dxa"/>
          </w:tcPr>
          <w:p w14:paraId="51803A12" w14:textId="77777777" w:rsidR="00D01790" w:rsidRDefault="007B28F2" w:rsidP="00E5780E">
            <w:r>
              <w:lastRenderedPageBreak/>
              <w:t xml:space="preserve">Prayer Card: </w:t>
            </w:r>
            <w:hyperlink r:id="rId33" w:history="1">
              <w:r w:rsidRPr="00BE6ED1">
                <w:rPr>
                  <w:rStyle w:val="Hyperlink"/>
                </w:rPr>
                <w:t>https://www.ignatianspirituality.com/wp-content/uploads/2019/06/Examen-Prayer-Card.pdf</w:t>
              </w:r>
            </w:hyperlink>
          </w:p>
          <w:p w14:paraId="2B8D51FC" w14:textId="77777777" w:rsidR="007B28F2" w:rsidRDefault="007B28F2" w:rsidP="00E5780E"/>
          <w:p w14:paraId="5AF913F2" w14:textId="77777777" w:rsidR="007B28F2" w:rsidRDefault="007B28F2" w:rsidP="00E5780E">
            <w:r>
              <w:t xml:space="preserve">Extra resource: Children’s Book Sleeping with Bread: Holding onto What Gives </w:t>
            </w:r>
            <w:proofErr w:type="spellStart"/>
            <w:r>
              <w:t>You</w:t>
            </w:r>
            <w:proofErr w:type="spellEnd"/>
            <w:r>
              <w:t xml:space="preserve"> Life by Dennis Linn, Fabricant Linn, Matthew Linn.</w:t>
            </w:r>
          </w:p>
          <w:p w14:paraId="43B553FC" w14:textId="77777777" w:rsidR="00511895" w:rsidRDefault="00511895" w:rsidP="00E5780E"/>
          <w:p w14:paraId="3EE41EAF" w14:textId="77777777" w:rsidR="00511895" w:rsidRDefault="00511895" w:rsidP="00E5780E">
            <w:r>
              <w:t xml:space="preserve">Teacher info: </w:t>
            </w:r>
            <w:hyperlink r:id="rId34" w:anchor="handouts" w:history="1">
              <w:r>
                <w:rPr>
                  <w:rStyle w:val="Hyperlink"/>
                </w:rPr>
                <w:t>https://www.ignatianspirituality.com/ignatian-prayer/the-examen/#handouts</w:t>
              </w:r>
            </w:hyperlink>
          </w:p>
          <w:p w14:paraId="724B2A36" w14:textId="77777777" w:rsidR="00511895" w:rsidRDefault="00511895" w:rsidP="00E5780E"/>
          <w:p w14:paraId="23656920" w14:textId="77777777" w:rsidR="00511895" w:rsidRDefault="00511895" w:rsidP="00E5780E"/>
          <w:p w14:paraId="0C9206C8" w14:textId="77777777" w:rsidR="00511895" w:rsidRDefault="00511895" w:rsidP="00E5780E"/>
          <w:p w14:paraId="750CC915" w14:textId="77777777" w:rsidR="00511895" w:rsidRDefault="00511895" w:rsidP="00E5780E"/>
          <w:p w14:paraId="230869C9" w14:textId="77777777" w:rsidR="00511895" w:rsidRDefault="00511895" w:rsidP="00E5780E"/>
          <w:p w14:paraId="682C78EE" w14:textId="77777777" w:rsidR="00511895" w:rsidRDefault="00511895" w:rsidP="00E5780E"/>
          <w:p w14:paraId="584556F6" w14:textId="77777777" w:rsidR="00511895" w:rsidRDefault="00511895" w:rsidP="00E5780E"/>
          <w:p w14:paraId="4DB427A3" w14:textId="5FDB7E0B" w:rsidR="00511895" w:rsidRDefault="00511895" w:rsidP="00E5780E">
            <w:r>
              <w:t xml:space="preserve">Prayer card: Prayer Card: </w:t>
            </w:r>
            <w:hyperlink r:id="rId35" w:history="1">
              <w:r w:rsidRPr="00BE6ED1">
                <w:rPr>
                  <w:rStyle w:val="Hyperlink"/>
                </w:rPr>
                <w:t>https://www.ignatianspirituality.com/wp-content/uploads/2019/06/Examen-Prayer-Card.pdf</w:t>
              </w:r>
            </w:hyperlink>
          </w:p>
        </w:tc>
      </w:tr>
      <w:tr w:rsidR="004658B8" w:rsidRPr="00853AE8" w14:paraId="1590D1DD" w14:textId="77777777" w:rsidTr="00E5780E">
        <w:trPr>
          <w:trHeight w:val="2114"/>
        </w:trPr>
        <w:tc>
          <w:tcPr>
            <w:tcW w:w="440" w:type="dxa"/>
          </w:tcPr>
          <w:p w14:paraId="1537D669" w14:textId="5155E9FC" w:rsidR="004658B8" w:rsidRDefault="00D01790" w:rsidP="00E5780E">
            <w:pPr>
              <w:rPr>
                <w:b/>
                <w:color w:val="1C3F94"/>
              </w:rPr>
            </w:pPr>
            <w:r>
              <w:rPr>
                <w:b/>
                <w:color w:val="1C3F94"/>
              </w:rPr>
              <w:lastRenderedPageBreak/>
              <w:t>8</w:t>
            </w:r>
          </w:p>
        </w:tc>
        <w:tc>
          <w:tcPr>
            <w:tcW w:w="1329" w:type="dxa"/>
          </w:tcPr>
          <w:p w14:paraId="1A2939E9" w14:textId="6F5647F5" w:rsidR="004658B8" w:rsidRDefault="00587B7D" w:rsidP="00E5780E">
            <w:r>
              <w:t>M</w:t>
            </w:r>
            <w:r w:rsidR="007A71E8">
              <w:t>indfulness</w:t>
            </w:r>
          </w:p>
        </w:tc>
        <w:tc>
          <w:tcPr>
            <w:tcW w:w="2337" w:type="dxa"/>
          </w:tcPr>
          <w:p w14:paraId="7638C232" w14:textId="06277235" w:rsidR="004658B8" w:rsidRDefault="007A71E8" w:rsidP="00E5780E">
            <w:r>
              <w:t>What is mindfulness?</w:t>
            </w:r>
          </w:p>
          <w:p w14:paraId="32550FA1" w14:textId="04456C0F" w:rsidR="007A71E8" w:rsidRDefault="007A71E8" w:rsidP="00E5780E"/>
          <w:p w14:paraId="764F2362" w14:textId="6A736D63" w:rsidR="007A71E8" w:rsidRDefault="007A71E8" w:rsidP="00E5780E">
            <w:r>
              <w:t xml:space="preserve">What is the </w:t>
            </w:r>
            <w:r w:rsidR="005A180B">
              <w:t>relationship</w:t>
            </w:r>
            <w:r>
              <w:t xml:space="preserve"> between mindfulness and </w:t>
            </w:r>
            <w:r w:rsidR="005A180B">
              <w:t>Eastern meditation techniques?</w:t>
            </w:r>
          </w:p>
          <w:p w14:paraId="69386679" w14:textId="33C0254C" w:rsidR="00587B7D" w:rsidRDefault="00587B7D" w:rsidP="00E5780E"/>
          <w:p w14:paraId="6D639951" w14:textId="77777777" w:rsidR="00587B7D" w:rsidRDefault="00587B7D" w:rsidP="00E5780E"/>
          <w:p w14:paraId="71256142" w14:textId="77777777" w:rsidR="007A71E8" w:rsidRDefault="007A71E8" w:rsidP="00E5780E"/>
          <w:p w14:paraId="3A9F693A" w14:textId="7A7EE508" w:rsidR="007A71E8" w:rsidRDefault="007A71E8" w:rsidP="00E5780E"/>
        </w:tc>
        <w:tc>
          <w:tcPr>
            <w:tcW w:w="839" w:type="dxa"/>
          </w:tcPr>
          <w:p w14:paraId="014AA101" w14:textId="53FE89BD" w:rsidR="004658B8" w:rsidRDefault="005A180B" w:rsidP="00E5780E">
            <w:r>
              <w:t>5min</w:t>
            </w:r>
          </w:p>
          <w:p w14:paraId="66F701D5" w14:textId="2D0E30FB" w:rsidR="005A180B" w:rsidRDefault="005A180B" w:rsidP="00E5780E"/>
          <w:p w14:paraId="1479D68B" w14:textId="21283F4E" w:rsidR="005A180B" w:rsidRDefault="005A180B" w:rsidP="00E5780E"/>
          <w:p w14:paraId="20115EA4" w14:textId="56A45B67" w:rsidR="005A180B" w:rsidRDefault="005A180B" w:rsidP="00E5780E"/>
          <w:p w14:paraId="7A535867" w14:textId="77777777" w:rsidR="00587B7D" w:rsidRDefault="00587B7D" w:rsidP="00E5780E"/>
          <w:p w14:paraId="25543F6B" w14:textId="0BAFF40B" w:rsidR="005A180B" w:rsidRDefault="005A180B" w:rsidP="00E5780E">
            <w:r>
              <w:t>15min</w:t>
            </w:r>
          </w:p>
          <w:p w14:paraId="78320317" w14:textId="31AD72EE" w:rsidR="005A180B" w:rsidRDefault="005A180B" w:rsidP="00E5780E"/>
          <w:p w14:paraId="661EEBC0" w14:textId="4B47160B" w:rsidR="005A180B" w:rsidRDefault="005A180B" w:rsidP="00E5780E"/>
          <w:p w14:paraId="0125700D" w14:textId="14486437" w:rsidR="005A180B" w:rsidRDefault="005A180B" w:rsidP="00E5780E"/>
          <w:p w14:paraId="38393C04" w14:textId="556CFFAA" w:rsidR="005A180B" w:rsidRDefault="005A180B" w:rsidP="00E5780E">
            <w:r>
              <w:t>10min</w:t>
            </w:r>
          </w:p>
          <w:p w14:paraId="5198F519" w14:textId="73FF9FD6" w:rsidR="005A180B" w:rsidRDefault="005A180B" w:rsidP="00E5780E"/>
          <w:p w14:paraId="30A3DA31" w14:textId="07AB1A6C" w:rsidR="005A180B" w:rsidRDefault="005A180B" w:rsidP="00E5780E"/>
          <w:p w14:paraId="4A215C94" w14:textId="7CE96E35" w:rsidR="00E051BC" w:rsidRDefault="00E051BC" w:rsidP="00E5780E"/>
          <w:p w14:paraId="2235DC4B" w14:textId="1D4604A5" w:rsidR="00E051BC" w:rsidRDefault="00E051BC" w:rsidP="00E5780E"/>
          <w:p w14:paraId="222CF99F" w14:textId="77777777" w:rsidR="00E051BC" w:rsidRDefault="00E051BC" w:rsidP="00E5780E"/>
          <w:p w14:paraId="5B49BA4D" w14:textId="1FF8663E" w:rsidR="005A180B" w:rsidRDefault="005A180B" w:rsidP="00E5780E">
            <w:r>
              <w:t>1</w:t>
            </w:r>
            <w:r w:rsidR="00587B7D">
              <w:t>0</w:t>
            </w:r>
            <w:r>
              <w:t>min</w:t>
            </w:r>
          </w:p>
          <w:p w14:paraId="0F58AC40" w14:textId="77777777" w:rsidR="005A180B" w:rsidRDefault="005A180B" w:rsidP="00E5780E"/>
          <w:p w14:paraId="1C2FC8C5" w14:textId="77777777" w:rsidR="005A180B" w:rsidRDefault="005A180B" w:rsidP="00E5780E"/>
          <w:p w14:paraId="6112319E" w14:textId="77777777" w:rsidR="005A180B" w:rsidRDefault="005A180B" w:rsidP="00E5780E"/>
          <w:p w14:paraId="109497C9" w14:textId="7035F558" w:rsidR="005A180B" w:rsidRPr="008167BE" w:rsidRDefault="005A180B" w:rsidP="00E5780E"/>
        </w:tc>
        <w:tc>
          <w:tcPr>
            <w:tcW w:w="6532" w:type="dxa"/>
          </w:tcPr>
          <w:p w14:paraId="1D70265A" w14:textId="7E6DD57F" w:rsidR="004658B8" w:rsidRDefault="005A180B" w:rsidP="00E5780E">
            <w:r>
              <w:lastRenderedPageBreak/>
              <w:t xml:space="preserve">Activity: Use this 1 minute guided mindfulness video </w:t>
            </w:r>
            <w:hyperlink r:id="rId36" w:history="1">
              <w:r>
                <w:rPr>
                  <w:rStyle w:val="Hyperlink"/>
                </w:rPr>
                <w:t>https://www.headspace.com/mindfulness</w:t>
              </w:r>
            </w:hyperlink>
            <w:r>
              <w:t xml:space="preserve">. </w:t>
            </w:r>
            <w:r w:rsidR="00587B7D">
              <w:t xml:space="preserve">Most students would have previously been exposed to mindfulness in the school setting. </w:t>
            </w:r>
            <w:r>
              <w:t>Discuss if students find mindfulness helpful? Why or why not?</w:t>
            </w:r>
          </w:p>
          <w:p w14:paraId="1CE7FFA3" w14:textId="0B46DC92" w:rsidR="005A180B" w:rsidRDefault="005A180B" w:rsidP="00E5780E"/>
          <w:p w14:paraId="3888840A" w14:textId="3E5D40F2" w:rsidR="005A180B" w:rsidRDefault="005A180B" w:rsidP="00E5780E">
            <w:r>
              <w:t xml:space="preserve">Activity: Complete this mindfulness attention awareness scale with students and discuss their results and what they might mean. </w:t>
            </w:r>
            <w:hyperlink r:id="rId37" w:history="1">
              <w:r w:rsidRPr="00D30423">
                <w:rPr>
                  <w:rStyle w:val="Hyperlink"/>
                </w:rPr>
                <w:t>https://ppc.sas.upenn.edu/sites/default/files/mindfulnessscale.pdf</w:t>
              </w:r>
            </w:hyperlink>
          </w:p>
          <w:p w14:paraId="1A91676C" w14:textId="5739561A" w:rsidR="005A180B" w:rsidRDefault="005A180B" w:rsidP="00E5780E"/>
          <w:p w14:paraId="4DA9024E" w14:textId="00F06960" w:rsidR="005A180B" w:rsidRDefault="005A180B" w:rsidP="00E5780E">
            <w:pPr>
              <w:rPr>
                <w:rFonts w:cstheme="minorHAnsi"/>
                <w:color w:val="222222"/>
                <w:shd w:val="clear" w:color="auto" w:fill="FFFFFF"/>
              </w:rPr>
            </w:pPr>
            <w:r w:rsidRPr="005A180B">
              <w:rPr>
                <w:rFonts w:cstheme="minorHAnsi"/>
              </w:rPr>
              <w:t xml:space="preserve">Research: </w:t>
            </w:r>
            <w:r w:rsidR="00E051BC">
              <w:rPr>
                <w:rFonts w:cstheme="minorHAnsi"/>
              </w:rPr>
              <w:t>Break the students into small groups and a</w:t>
            </w:r>
            <w:r w:rsidRPr="005A180B">
              <w:rPr>
                <w:rFonts w:cstheme="minorHAnsi"/>
              </w:rPr>
              <w:t xml:space="preserve">sk the students to research </w:t>
            </w:r>
            <w:r w:rsidRPr="005A180B">
              <w:rPr>
                <w:rFonts w:cstheme="minorHAnsi"/>
                <w:color w:val="222222"/>
                <w:shd w:val="clear" w:color="auto" w:fill="FFFFFF"/>
              </w:rPr>
              <w:t>Vipassana</w:t>
            </w:r>
            <w:r>
              <w:rPr>
                <w:rFonts w:cstheme="minorHAnsi"/>
                <w:color w:val="222222"/>
                <w:shd w:val="clear" w:color="auto" w:fill="FFFFFF"/>
              </w:rPr>
              <w:t xml:space="preserve"> and list the similarities between this practice and modern mindfulness. </w:t>
            </w:r>
            <w:r w:rsidR="00AB7C06">
              <w:rPr>
                <w:rFonts w:cstheme="minorHAnsi"/>
                <w:color w:val="222222"/>
                <w:shd w:val="clear" w:color="auto" w:fill="FFFFFF"/>
              </w:rPr>
              <w:t>You could</w:t>
            </w:r>
            <w:r w:rsidR="00E051BC">
              <w:rPr>
                <w:rFonts w:cstheme="minorHAnsi"/>
                <w:color w:val="222222"/>
                <w:shd w:val="clear" w:color="auto" w:fill="FFFFFF"/>
              </w:rPr>
              <w:t xml:space="preserve"> draw students’ attention to the similarities </w:t>
            </w:r>
            <w:r w:rsidR="00AB7C06">
              <w:rPr>
                <w:rFonts w:cstheme="minorHAnsi"/>
                <w:color w:val="222222"/>
                <w:shd w:val="clear" w:color="auto" w:fill="FFFFFF"/>
              </w:rPr>
              <w:t>by</w:t>
            </w:r>
            <w:r w:rsidR="00E051BC">
              <w:rPr>
                <w:rFonts w:cstheme="minorHAnsi"/>
                <w:color w:val="222222"/>
                <w:shd w:val="clear" w:color="auto" w:fill="FFFFFF"/>
              </w:rPr>
              <w:t xml:space="preserve"> draw</w:t>
            </w:r>
            <w:r w:rsidR="00AB7C06">
              <w:rPr>
                <w:rFonts w:cstheme="minorHAnsi"/>
                <w:color w:val="222222"/>
                <w:shd w:val="clear" w:color="auto" w:fill="FFFFFF"/>
              </w:rPr>
              <w:t>ing</w:t>
            </w:r>
            <w:r w:rsidR="00E051BC">
              <w:rPr>
                <w:rFonts w:cstheme="minorHAnsi"/>
                <w:color w:val="222222"/>
                <w:shd w:val="clear" w:color="auto" w:fill="FFFFFF"/>
              </w:rPr>
              <w:t xml:space="preserve"> two columns on the whiteboard to record features of each as students report back to the class.</w:t>
            </w:r>
          </w:p>
          <w:p w14:paraId="6270BFF1" w14:textId="1A8078E3" w:rsidR="005A180B" w:rsidRDefault="005A180B" w:rsidP="00E5780E">
            <w:pPr>
              <w:rPr>
                <w:rFonts w:cstheme="minorHAnsi"/>
                <w:color w:val="222222"/>
                <w:shd w:val="clear" w:color="auto" w:fill="FFFFFF"/>
              </w:rPr>
            </w:pPr>
          </w:p>
          <w:p w14:paraId="5DF8B053" w14:textId="0DCC3A06" w:rsidR="00587B7D" w:rsidRDefault="00587B7D" w:rsidP="005A180B">
            <w:pPr>
              <w:shd w:val="clear" w:color="auto" w:fill="FFFFFF"/>
              <w:rPr>
                <w:rFonts w:cstheme="minorHAnsi"/>
                <w:color w:val="222222"/>
                <w:shd w:val="clear" w:color="auto" w:fill="FFFFFF"/>
              </w:rPr>
            </w:pPr>
            <w:r w:rsidRPr="005A180B">
              <w:rPr>
                <w:rFonts w:cstheme="minorHAnsi"/>
                <w:color w:val="222222"/>
                <w:shd w:val="clear" w:color="auto" w:fill="FFFFFF"/>
              </w:rPr>
              <w:t>Mindfulness</w:t>
            </w:r>
            <w:r w:rsidR="005A180B" w:rsidRPr="005A180B">
              <w:rPr>
                <w:rFonts w:cstheme="minorHAnsi"/>
                <w:color w:val="222222"/>
                <w:shd w:val="clear" w:color="auto" w:fill="FFFFFF"/>
              </w:rPr>
              <w:t xml:space="preserve"> Stations: </w:t>
            </w:r>
            <w:r>
              <w:rPr>
                <w:rFonts w:cstheme="minorHAnsi"/>
                <w:color w:val="222222"/>
                <w:shd w:val="clear" w:color="auto" w:fill="FFFFFF"/>
              </w:rPr>
              <w:t xml:space="preserve">Set up several stations in the classroom. </w:t>
            </w:r>
            <w:r w:rsidR="00E051BC">
              <w:rPr>
                <w:rFonts w:cstheme="minorHAnsi"/>
                <w:color w:val="222222"/>
                <w:shd w:val="clear" w:color="auto" w:fill="FFFFFF"/>
              </w:rPr>
              <w:t>You could use a series of different online guided mindfulness activities or i</w:t>
            </w:r>
            <w:r>
              <w:rPr>
                <w:rFonts w:cstheme="minorHAnsi"/>
                <w:color w:val="222222"/>
                <w:shd w:val="clear" w:color="auto" w:fill="FFFFFF"/>
              </w:rPr>
              <w:t xml:space="preserve">n the centre of each station place half sentences like the ones listed </w:t>
            </w:r>
            <w:r>
              <w:rPr>
                <w:rFonts w:cstheme="minorHAnsi"/>
                <w:color w:val="222222"/>
                <w:shd w:val="clear" w:color="auto" w:fill="FFFFFF"/>
              </w:rPr>
              <w:lastRenderedPageBreak/>
              <w:t xml:space="preserve">below. Break the students into small groups and ring a bell when it is time for them to move between stations. At each station ask them to reflect ‘mindfully’ and silently on their answer to the unfinished sentence. </w:t>
            </w:r>
          </w:p>
          <w:p w14:paraId="7253B9DB" w14:textId="4B1E2184" w:rsidR="005A180B" w:rsidRPr="00587B7D" w:rsidRDefault="005A180B" w:rsidP="00587B7D">
            <w:pPr>
              <w:pStyle w:val="ListParagraph"/>
              <w:numPr>
                <w:ilvl w:val="0"/>
                <w:numId w:val="13"/>
              </w:numPr>
              <w:shd w:val="clear" w:color="auto" w:fill="FFFFFF"/>
              <w:rPr>
                <w:rFonts w:eastAsia="Times New Roman" w:cstheme="minorHAnsi"/>
                <w:color w:val="2A2A2A"/>
                <w:lang w:val="en-AU" w:eastAsia="en-AU"/>
              </w:rPr>
            </w:pPr>
            <w:r w:rsidRPr="00587B7D">
              <w:rPr>
                <w:rFonts w:eastAsia="Times New Roman" w:cstheme="minorHAnsi"/>
                <w:color w:val="2A2A2A"/>
                <w:lang w:val="en-AU" w:eastAsia="en-AU"/>
              </w:rPr>
              <w:t xml:space="preserve">Right </w:t>
            </w:r>
            <w:proofErr w:type="gramStart"/>
            <w:r w:rsidRPr="00587B7D">
              <w:rPr>
                <w:rFonts w:eastAsia="Times New Roman" w:cstheme="minorHAnsi"/>
                <w:color w:val="2A2A2A"/>
                <w:lang w:val="en-AU" w:eastAsia="en-AU"/>
              </w:rPr>
              <w:t>now</w:t>
            </w:r>
            <w:proofErr w:type="gramEnd"/>
            <w:r w:rsidRPr="00587B7D">
              <w:rPr>
                <w:rFonts w:eastAsia="Times New Roman" w:cstheme="minorHAnsi"/>
                <w:color w:val="2A2A2A"/>
                <w:lang w:val="en-AU" w:eastAsia="en-AU"/>
              </w:rPr>
              <w:t xml:space="preserve"> I see…</w:t>
            </w:r>
          </w:p>
          <w:p w14:paraId="110DFB13" w14:textId="77777777" w:rsidR="005A180B" w:rsidRPr="005A180B" w:rsidRDefault="005A180B" w:rsidP="005A180B">
            <w:pPr>
              <w:numPr>
                <w:ilvl w:val="0"/>
                <w:numId w:val="12"/>
              </w:numPr>
              <w:shd w:val="clear" w:color="auto" w:fill="FFFFFF"/>
              <w:ind w:left="357" w:firstLine="0"/>
              <w:rPr>
                <w:rFonts w:eastAsia="Times New Roman" w:cstheme="minorHAnsi"/>
                <w:color w:val="2A2A2A"/>
                <w:lang w:val="en-AU" w:eastAsia="en-AU"/>
              </w:rPr>
            </w:pPr>
            <w:r w:rsidRPr="005A180B">
              <w:rPr>
                <w:rFonts w:eastAsia="Times New Roman" w:cstheme="minorHAnsi"/>
                <w:color w:val="2A2A2A"/>
                <w:lang w:val="en-AU" w:eastAsia="en-AU"/>
              </w:rPr>
              <w:t xml:space="preserve">Right </w:t>
            </w:r>
            <w:proofErr w:type="gramStart"/>
            <w:r w:rsidRPr="005A180B">
              <w:rPr>
                <w:rFonts w:eastAsia="Times New Roman" w:cstheme="minorHAnsi"/>
                <w:color w:val="2A2A2A"/>
                <w:lang w:val="en-AU" w:eastAsia="en-AU"/>
              </w:rPr>
              <w:t>now</w:t>
            </w:r>
            <w:proofErr w:type="gramEnd"/>
            <w:r w:rsidRPr="005A180B">
              <w:rPr>
                <w:rFonts w:eastAsia="Times New Roman" w:cstheme="minorHAnsi"/>
                <w:color w:val="2A2A2A"/>
                <w:lang w:val="en-AU" w:eastAsia="en-AU"/>
              </w:rPr>
              <w:t xml:space="preserve"> I hear…</w:t>
            </w:r>
          </w:p>
          <w:p w14:paraId="6065CCC3" w14:textId="77777777" w:rsidR="005A180B" w:rsidRPr="005A180B" w:rsidRDefault="005A180B" w:rsidP="005A180B">
            <w:pPr>
              <w:numPr>
                <w:ilvl w:val="0"/>
                <w:numId w:val="12"/>
              </w:numPr>
              <w:shd w:val="clear" w:color="auto" w:fill="FFFFFF"/>
              <w:ind w:left="357" w:firstLine="0"/>
              <w:rPr>
                <w:rFonts w:eastAsia="Times New Roman" w:cstheme="minorHAnsi"/>
                <w:color w:val="2A2A2A"/>
                <w:lang w:val="en-AU" w:eastAsia="en-AU"/>
              </w:rPr>
            </w:pPr>
            <w:r w:rsidRPr="005A180B">
              <w:rPr>
                <w:rFonts w:eastAsia="Times New Roman" w:cstheme="minorHAnsi"/>
                <w:color w:val="2A2A2A"/>
                <w:lang w:val="en-AU" w:eastAsia="en-AU"/>
              </w:rPr>
              <w:t xml:space="preserve">Right </w:t>
            </w:r>
            <w:proofErr w:type="gramStart"/>
            <w:r w:rsidRPr="005A180B">
              <w:rPr>
                <w:rFonts w:eastAsia="Times New Roman" w:cstheme="minorHAnsi"/>
                <w:color w:val="2A2A2A"/>
                <w:lang w:val="en-AU" w:eastAsia="en-AU"/>
              </w:rPr>
              <w:t>now</w:t>
            </w:r>
            <w:proofErr w:type="gramEnd"/>
            <w:r w:rsidRPr="005A180B">
              <w:rPr>
                <w:rFonts w:eastAsia="Times New Roman" w:cstheme="minorHAnsi"/>
                <w:color w:val="2A2A2A"/>
                <w:lang w:val="en-AU" w:eastAsia="en-AU"/>
              </w:rPr>
              <w:t xml:space="preserve"> I am touching…</w:t>
            </w:r>
          </w:p>
          <w:p w14:paraId="3C6D2BE8" w14:textId="77777777" w:rsidR="005A180B" w:rsidRPr="005A180B" w:rsidRDefault="005A180B" w:rsidP="005A180B">
            <w:pPr>
              <w:numPr>
                <w:ilvl w:val="0"/>
                <w:numId w:val="12"/>
              </w:numPr>
              <w:shd w:val="clear" w:color="auto" w:fill="FFFFFF"/>
              <w:ind w:left="357" w:firstLine="0"/>
              <w:rPr>
                <w:rFonts w:eastAsia="Times New Roman" w:cstheme="minorHAnsi"/>
                <w:color w:val="2A2A2A"/>
                <w:lang w:val="en-AU" w:eastAsia="en-AU"/>
              </w:rPr>
            </w:pPr>
            <w:r w:rsidRPr="005A180B">
              <w:rPr>
                <w:rFonts w:eastAsia="Times New Roman" w:cstheme="minorHAnsi"/>
                <w:color w:val="2A2A2A"/>
                <w:lang w:val="en-AU" w:eastAsia="en-AU"/>
              </w:rPr>
              <w:t xml:space="preserve">Right </w:t>
            </w:r>
            <w:proofErr w:type="gramStart"/>
            <w:r w:rsidRPr="005A180B">
              <w:rPr>
                <w:rFonts w:eastAsia="Times New Roman" w:cstheme="minorHAnsi"/>
                <w:color w:val="2A2A2A"/>
                <w:lang w:val="en-AU" w:eastAsia="en-AU"/>
              </w:rPr>
              <w:t>now</w:t>
            </w:r>
            <w:proofErr w:type="gramEnd"/>
            <w:r w:rsidRPr="005A180B">
              <w:rPr>
                <w:rFonts w:eastAsia="Times New Roman" w:cstheme="minorHAnsi"/>
                <w:color w:val="2A2A2A"/>
                <w:lang w:val="en-AU" w:eastAsia="en-AU"/>
              </w:rPr>
              <w:t xml:space="preserve"> I smell…</w:t>
            </w:r>
          </w:p>
          <w:p w14:paraId="2F8FB8F6" w14:textId="689A2700" w:rsidR="005A180B" w:rsidRPr="00E051BC" w:rsidRDefault="005A180B" w:rsidP="00E5780E">
            <w:pPr>
              <w:numPr>
                <w:ilvl w:val="0"/>
                <w:numId w:val="12"/>
              </w:numPr>
              <w:shd w:val="clear" w:color="auto" w:fill="FFFFFF"/>
              <w:ind w:left="357" w:firstLine="0"/>
              <w:rPr>
                <w:rFonts w:eastAsia="Times New Roman" w:cstheme="minorHAnsi"/>
                <w:color w:val="2A2A2A"/>
                <w:lang w:val="en-AU" w:eastAsia="en-AU"/>
              </w:rPr>
            </w:pPr>
            <w:r w:rsidRPr="005A180B">
              <w:rPr>
                <w:rFonts w:eastAsia="Times New Roman" w:cstheme="minorHAnsi"/>
                <w:color w:val="2A2A2A"/>
                <w:lang w:val="en-AU" w:eastAsia="en-AU"/>
              </w:rPr>
              <w:t xml:space="preserve">Right </w:t>
            </w:r>
            <w:proofErr w:type="gramStart"/>
            <w:r w:rsidRPr="005A180B">
              <w:rPr>
                <w:rFonts w:eastAsia="Times New Roman" w:cstheme="minorHAnsi"/>
                <w:color w:val="2A2A2A"/>
                <w:lang w:val="en-AU" w:eastAsia="en-AU"/>
              </w:rPr>
              <w:t>now</w:t>
            </w:r>
            <w:proofErr w:type="gramEnd"/>
            <w:r w:rsidRPr="005A180B">
              <w:rPr>
                <w:rFonts w:eastAsia="Times New Roman" w:cstheme="minorHAnsi"/>
                <w:color w:val="2A2A2A"/>
                <w:lang w:val="en-AU" w:eastAsia="en-AU"/>
              </w:rPr>
              <w:t xml:space="preserve"> I feel…</w:t>
            </w:r>
          </w:p>
        </w:tc>
        <w:tc>
          <w:tcPr>
            <w:tcW w:w="3278" w:type="dxa"/>
          </w:tcPr>
          <w:p w14:paraId="1BE19BBD" w14:textId="77777777" w:rsidR="004658B8" w:rsidRDefault="004658B8" w:rsidP="00E5780E"/>
          <w:p w14:paraId="2BBEEB3D" w14:textId="77777777" w:rsidR="00E051BC" w:rsidRDefault="00E051BC" w:rsidP="00E5780E"/>
          <w:p w14:paraId="531BA919" w14:textId="77777777" w:rsidR="00E051BC" w:rsidRDefault="00E051BC" w:rsidP="00E5780E"/>
          <w:p w14:paraId="2D7193CF" w14:textId="77777777" w:rsidR="00E051BC" w:rsidRDefault="00E051BC" w:rsidP="00E5780E"/>
          <w:p w14:paraId="2F6D3A98" w14:textId="77777777" w:rsidR="00E051BC" w:rsidRDefault="00E051BC" w:rsidP="00E5780E"/>
          <w:p w14:paraId="6498C775" w14:textId="3C96A0B4" w:rsidR="00E051BC" w:rsidRDefault="00E051BC" w:rsidP="00E5780E">
            <w:r>
              <w:t>Internet</w:t>
            </w:r>
          </w:p>
          <w:p w14:paraId="0779B929" w14:textId="77777777" w:rsidR="00E051BC" w:rsidRDefault="00E051BC" w:rsidP="00E5780E"/>
          <w:p w14:paraId="03162590" w14:textId="77777777" w:rsidR="00E051BC" w:rsidRDefault="00E051BC" w:rsidP="00E5780E"/>
          <w:p w14:paraId="6E332B2D" w14:textId="77777777" w:rsidR="00E051BC" w:rsidRDefault="00E051BC" w:rsidP="00E5780E"/>
          <w:p w14:paraId="3DC72A10" w14:textId="4CEAE110" w:rsidR="00E051BC" w:rsidRDefault="00E051BC" w:rsidP="00E5780E">
            <w:r>
              <w:t>Internet</w:t>
            </w:r>
          </w:p>
          <w:p w14:paraId="14A54270" w14:textId="69C90FFB" w:rsidR="00E051BC" w:rsidRDefault="00E051BC" w:rsidP="00E5780E"/>
          <w:p w14:paraId="617702F9" w14:textId="2DB9EECA" w:rsidR="00E051BC" w:rsidRDefault="00E051BC" w:rsidP="00E5780E"/>
          <w:p w14:paraId="510A772D" w14:textId="198AD13E" w:rsidR="00E051BC" w:rsidRDefault="00E051BC" w:rsidP="00E5780E"/>
          <w:p w14:paraId="7D89ED78" w14:textId="2F680C68" w:rsidR="00E051BC" w:rsidRDefault="00E051BC" w:rsidP="00E5780E"/>
          <w:p w14:paraId="45B0B657" w14:textId="77777777" w:rsidR="00E051BC" w:rsidRDefault="00E051BC" w:rsidP="00E5780E"/>
          <w:p w14:paraId="159F4781" w14:textId="6ECBB496" w:rsidR="00E051BC" w:rsidRDefault="00E051BC" w:rsidP="00E5780E">
            <w:r>
              <w:t>Resources for mindfulness stations</w:t>
            </w:r>
          </w:p>
          <w:p w14:paraId="37B77F06" w14:textId="1CA589AC" w:rsidR="00E051BC" w:rsidRPr="00AF4334" w:rsidRDefault="00E051BC" w:rsidP="00E5780E"/>
        </w:tc>
      </w:tr>
      <w:tr w:rsidR="004658B8" w:rsidRPr="00853AE8" w14:paraId="7F5E884B" w14:textId="77777777" w:rsidTr="00E5780E">
        <w:trPr>
          <w:trHeight w:val="1520"/>
        </w:trPr>
        <w:tc>
          <w:tcPr>
            <w:tcW w:w="440" w:type="dxa"/>
          </w:tcPr>
          <w:p w14:paraId="6FCFC61A" w14:textId="2081FEEC" w:rsidR="004658B8" w:rsidRPr="00A835BA" w:rsidRDefault="00D01790" w:rsidP="00E5780E">
            <w:pPr>
              <w:rPr>
                <w:b/>
                <w:color w:val="1C3F94"/>
              </w:rPr>
            </w:pPr>
            <w:r>
              <w:rPr>
                <w:b/>
                <w:color w:val="1C3F94"/>
              </w:rPr>
              <w:t>9</w:t>
            </w:r>
          </w:p>
        </w:tc>
        <w:tc>
          <w:tcPr>
            <w:tcW w:w="1329" w:type="dxa"/>
          </w:tcPr>
          <w:p w14:paraId="10EFC3D7" w14:textId="28BC211A" w:rsidR="004658B8" w:rsidRDefault="00E051BC" w:rsidP="00E5780E">
            <w:r>
              <w:t>Self-talk</w:t>
            </w:r>
            <w:r w:rsidR="00444419">
              <w:t xml:space="preserve"> &amp; </w:t>
            </w:r>
            <w:r w:rsidR="0075101A">
              <w:t xml:space="preserve">Gratitude </w:t>
            </w:r>
          </w:p>
        </w:tc>
        <w:tc>
          <w:tcPr>
            <w:tcW w:w="2337" w:type="dxa"/>
          </w:tcPr>
          <w:p w14:paraId="5A077A19" w14:textId="42D68DA4" w:rsidR="004658B8" w:rsidRDefault="008E36D1" w:rsidP="00E5780E">
            <w:r>
              <w:t>What is self-talk?</w:t>
            </w:r>
          </w:p>
          <w:p w14:paraId="3C04AA9D" w14:textId="1A12214E" w:rsidR="008E36D1" w:rsidRDefault="008E36D1" w:rsidP="00E5780E"/>
          <w:p w14:paraId="44945FC3" w14:textId="48B4BEA2" w:rsidR="008E36D1" w:rsidRDefault="008E36D1" w:rsidP="00E5780E">
            <w:r>
              <w:t>What are some of the different types of self-talk?</w:t>
            </w:r>
          </w:p>
          <w:p w14:paraId="23C9199D" w14:textId="77777777" w:rsidR="008E36D1" w:rsidRDefault="008E36D1" w:rsidP="00E5780E"/>
          <w:p w14:paraId="091E53BC" w14:textId="77777777" w:rsidR="008E36D1" w:rsidRDefault="008E36D1" w:rsidP="00E5780E">
            <w:r>
              <w:t>How can self-talk impact our ability to be still?</w:t>
            </w:r>
          </w:p>
          <w:p w14:paraId="011743EB" w14:textId="77777777" w:rsidR="00B10602" w:rsidRDefault="00B10602" w:rsidP="00E5780E"/>
          <w:p w14:paraId="5938D443" w14:textId="4106538E" w:rsidR="00B10602" w:rsidRDefault="00B10602" w:rsidP="00E5780E">
            <w:r>
              <w:t>What strategies can we use to be still when our self-talk feels out of control?</w:t>
            </w:r>
          </w:p>
        </w:tc>
        <w:tc>
          <w:tcPr>
            <w:tcW w:w="839" w:type="dxa"/>
          </w:tcPr>
          <w:p w14:paraId="5AB91DA2" w14:textId="77777777" w:rsidR="004658B8" w:rsidRDefault="00B10602" w:rsidP="00E5780E">
            <w:r>
              <w:t>5min</w:t>
            </w:r>
          </w:p>
          <w:p w14:paraId="07DEE688" w14:textId="77777777" w:rsidR="00B10602" w:rsidRDefault="00B10602" w:rsidP="00E5780E"/>
          <w:p w14:paraId="359FB96C" w14:textId="43C373F3" w:rsidR="00B10602" w:rsidRDefault="00B10602" w:rsidP="00E5780E"/>
          <w:p w14:paraId="3C440652" w14:textId="18B357DA" w:rsidR="00B10602" w:rsidRDefault="00B10602" w:rsidP="00E5780E"/>
          <w:p w14:paraId="333DF46D" w14:textId="6AD6D635" w:rsidR="00B10602" w:rsidRDefault="00B10602" w:rsidP="00E5780E"/>
          <w:p w14:paraId="4EE49C93" w14:textId="33578DD8" w:rsidR="00B10602" w:rsidRDefault="00B10602" w:rsidP="00E5780E"/>
          <w:p w14:paraId="40E95429" w14:textId="524E87AE" w:rsidR="00B10602" w:rsidRDefault="00B10602" w:rsidP="00E5780E"/>
          <w:p w14:paraId="1B1963A6" w14:textId="77777777" w:rsidR="00B10602" w:rsidRDefault="00B10602" w:rsidP="00E5780E">
            <w:r>
              <w:t>25min</w:t>
            </w:r>
          </w:p>
          <w:p w14:paraId="7057ED6B" w14:textId="77777777" w:rsidR="00B10602" w:rsidRDefault="00B10602" w:rsidP="00E5780E"/>
          <w:p w14:paraId="320311F8" w14:textId="77777777" w:rsidR="00B10602" w:rsidRDefault="00B10602" w:rsidP="00E5780E"/>
          <w:p w14:paraId="1E02A6AC" w14:textId="77777777" w:rsidR="00B10602" w:rsidRDefault="00B10602" w:rsidP="00E5780E"/>
          <w:p w14:paraId="110E08A4" w14:textId="77777777" w:rsidR="00B10602" w:rsidRDefault="00B10602" w:rsidP="00E5780E"/>
          <w:p w14:paraId="37CB00DD" w14:textId="77777777" w:rsidR="00B10602" w:rsidRDefault="00B10602" w:rsidP="00E5780E"/>
          <w:p w14:paraId="78799201" w14:textId="77777777" w:rsidR="00B10602" w:rsidRDefault="00B10602" w:rsidP="00E5780E"/>
          <w:p w14:paraId="27D99E37" w14:textId="77777777" w:rsidR="00B10602" w:rsidRDefault="00B10602" w:rsidP="00E5780E"/>
          <w:p w14:paraId="677B01B4" w14:textId="3F054D1C" w:rsidR="00B10602" w:rsidRDefault="00B10602" w:rsidP="00E5780E"/>
          <w:p w14:paraId="496BFF17" w14:textId="77777777" w:rsidR="0075101A" w:rsidRDefault="0075101A" w:rsidP="00E5780E"/>
          <w:p w14:paraId="5F8A6CA4" w14:textId="4F2428CF" w:rsidR="00B10602" w:rsidRDefault="00B10602" w:rsidP="00E5780E">
            <w:r>
              <w:t>5min</w:t>
            </w:r>
          </w:p>
          <w:p w14:paraId="393E5CEC" w14:textId="287FADC4" w:rsidR="004A79DC" w:rsidRDefault="004A79DC" w:rsidP="00E5780E"/>
          <w:p w14:paraId="4539FE7C" w14:textId="5CE4C36C" w:rsidR="004A79DC" w:rsidRDefault="004A79DC" w:rsidP="00E5780E"/>
          <w:p w14:paraId="4F29E10C" w14:textId="14AB68E5" w:rsidR="004A79DC" w:rsidRDefault="004A79DC" w:rsidP="00E5780E"/>
          <w:p w14:paraId="0EE3E360" w14:textId="5796869B" w:rsidR="004A79DC" w:rsidRDefault="004A79DC" w:rsidP="00E5780E"/>
          <w:p w14:paraId="44B6D302" w14:textId="34C9C061" w:rsidR="004A79DC" w:rsidRDefault="004A79DC" w:rsidP="00E5780E"/>
          <w:p w14:paraId="3AE61C1C" w14:textId="28D133F7" w:rsidR="004A79DC" w:rsidRDefault="004A79DC" w:rsidP="00E5780E"/>
          <w:p w14:paraId="7CC363BE" w14:textId="1E85224B" w:rsidR="004A79DC" w:rsidRDefault="004A79DC" w:rsidP="00E5780E">
            <w:r>
              <w:t>10min</w:t>
            </w:r>
          </w:p>
          <w:p w14:paraId="5413E894" w14:textId="77777777" w:rsidR="0075101A" w:rsidRDefault="0075101A" w:rsidP="00E5780E"/>
          <w:p w14:paraId="79BC48DD" w14:textId="77777777" w:rsidR="0075101A" w:rsidRDefault="0075101A" w:rsidP="00E5780E"/>
          <w:p w14:paraId="74340147" w14:textId="1A08C94C" w:rsidR="0075101A" w:rsidRPr="005A3B81" w:rsidRDefault="0075101A" w:rsidP="00E5780E"/>
        </w:tc>
        <w:tc>
          <w:tcPr>
            <w:tcW w:w="6532" w:type="dxa"/>
          </w:tcPr>
          <w:p w14:paraId="3407A0DE" w14:textId="4A0F7ACD" w:rsidR="00F03A86" w:rsidRPr="00B10602" w:rsidRDefault="00F03A86" w:rsidP="00E5780E">
            <w:pPr>
              <w:pStyle w:val="NormalWeb"/>
              <w:spacing w:before="0" w:beforeAutospacing="0" w:after="0" w:afterAutospacing="0"/>
              <w:textAlignment w:val="baseline"/>
              <w:rPr>
                <w:rFonts w:asciiTheme="minorHAnsi" w:hAnsiTheme="minorHAnsi" w:cstheme="minorHAnsi"/>
                <w:sz w:val="22"/>
                <w:szCs w:val="22"/>
                <w:shd w:val="clear" w:color="auto" w:fill="FFFFFF"/>
              </w:rPr>
            </w:pPr>
            <w:r w:rsidRPr="00B10602">
              <w:rPr>
                <w:rFonts w:asciiTheme="minorHAnsi" w:hAnsiTheme="minorHAnsi" w:cstheme="minorHAnsi"/>
                <w:sz w:val="22"/>
                <w:szCs w:val="22"/>
              </w:rPr>
              <w:lastRenderedPageBreak/>
              <w:t xml:space="preserve"> </w:t>
            </w:r>
            <w:r w:rsidR="00B10602" w:rsidRPr="00B10602">
              <w:rPr>
                <w:rFonts w:asciiTheme="minorHAnsi" w:hAnsiTheme="minorHAnsi" w:cstheme="minorHAnsi"/>
                <w:sz w:val="22"/>
                <w:szCs w:val="22"/>
              </w:rPr>
              <w:t>Discuss: “</w:t>
            </w:r>
            <w:r w:rsidR="00B10602" w:rsidRPr="00B10602">
              <w:rPr>
                <w:rFonts w:asciiTheme="minorHAnsi" w:hAnsiTheme="minorHAnsi" w:cstheme="minorHAnsi"/>
                <w:i/>
                <w:iCs/>
                <w:sz w:val="22"/>
                <w:szCs w:val="22"/>
                <w:shd w:val="clear" w:color="auto" w:fill="FFFFFF"/>
              </w:rPr>
              <w:t xml:space="preserve">Watch what you tell yourself, you’re likely to believe it.” </w:t>
            </w:r>
            <w:r w:rsidR="00B10602" w:rsidRPr="00B10602">
              <w:rPr>
                <w:rFonts w:asciiTheme="minorHAnsi" w:hAnsiTheme="minorHAnsi" w:cstheme="minorHAnsi"/>
                <w:sz w:val="22"/>
                <w:szCs w:val="22"/>
                <w:shd w:val="clear" w:color="auto" w:fill="FFFFFF"/>
              </w:rPr>
              <w:t xml:space="preserve">What do students think this statement means? Ask the students to define self-talk based on their existing knowledge. (Self-talk is the internal narrative you hold about yourself. </w:t>
            </w:r>
            <w:proofErr w:type="gramStart"/>
            <w:r w:rsidR="00B10602" w:rsidRPr="00B10602">
              <w:rPr>
                <w:rFonts w:asciiTheme="minorHAnsi" w:hAnsiTheme="minorHAnsi" w:cstheme="minorHAnsi"/>
                <w:sz w:val="22"/>
                <w:szCs w:val="22"/>
                <w:shd w:val="clear" w:color="auto" w:fill="FFFFFF"/>
              </w:rPr>
              <w:t>It’s</w:t>
            </w:r>
            <w:proofErr w:type="gramEnd"/>
            <w:r w:rsidR="00B10602" w:rsidRPr="00B10602">
              <w:rPr>
                <w:rFonts w:asciiTheme="minorHAnsi" w:hAnsiTheme="minorHAnsi" w:cstheme="minorHAnsi"/>
                <w:sz w:val="22"/>
                <w:szCs w:val="22"/>
                <w:shd w:val="clear" w:color="auto" w:fill="FFFFFF"/>
              </w:rPr>
              <w:t xml:space="preserve"> your inner voice. Our self-talk can have a much bigger influence on the way we see ourselves, and the world around us than we realise.)</w:t>
            </w:r>
          </w:p>
          <w:p w14:paraId="2E2C1630" w14:textId="77777777" w:rsidR="00B10602" w:rsidRPr="00B10602" w:rsidRDefault="00B10602" w:rsidP="00E5780E">
            <w:pPr>
              <w:pStyle w:val="NormalWeb"/>
              <w:spacing w:before="0" w:beforeAutospacing="0" w:after="0" w:afterAutospacing="0"/>
              <w:textAlignment w:val="baseline"/>
              <w:rPr>
                <w:rFonts w:asciiTheme="minorHAnsi" w:hAnsiTheme="minorHAnsi" w:cstheme="minorHAnsi"/>
                <w:sz w:val="22"/>
                <w:szCs w:val="22"/>
                <w:shd w:val="clear" w:color="auto" w:fill="FFFFFF"/>
              </w:rPr>
            </w:pPr>
          </w:p>
          <w:p w14:paraId="3682AF52" w14:textId="74B1D71E" w:rsidR="00B10602" w:rsidRPr="00B10602" w:rsidRDefault="00B10602" w:rsidP="00B10602">
            <w:pPr>
              <w:pStyle w:val="NormalWeb"/>
              <w:spacing w:before="0" w:beforeAutospacing="0" w:after="0" w:afterAutospacing="0"/>
              <w:textAlignment w:val="baseline"/>
              <w:rPr>
                <w:rFonts w:asciiTheme="minorHAnsi" w:hAnsiTheme="minorHAnsi" w:cstheme="minorHAnsi"/>
                <w:sz w:val="22"/>
                <w:szCs w:val="22"/>
              </w:rPr>
            </w:pPr>
            <w:r w:rsidRPr="00B10602">
              <w:rPr>
                <w:rFonts w:asciiTheme="minorHAnsi" w:hAnsiTheme="minorHAnsi" w:cstheme="minorHAnsi"/>
                <w:sz w:val="22"/>
                <w:szCs w:val="22"/>
                <w:shd w:val="clear" w:color="auto" w:fill="FFFFFF"/>
              </w:rPr>
              <w:t xml:space="preserve">Activity: </w:t>
            </w:r>
            <w:r w:rsidRPr="00B10602">
              <w:rPr>
                <w:rFonts w:asciiTheme="minorHAnsi" w:hAnsiTheme="minorHAnsi" w:cstheme="minorHAnsi"/>
                <w:sz w:val="22"/>
                <w:szCs w:val="22"/>
              </w:rPr>
              <w:t xml:space="preserve">Ask students to go through the selection of magazines to pick out keywords, phrases or pictures that they feel best to represent emotions, experiences, and goals they have. Ask them to focus on the words that create these feelings. Using either </w:t>
            </w:r>
            <w:r w:rsidR="005757F0">
              <w:rPr>
                <w:rFonts w:asciiTheme="minorHAnsi" w:hAnsiTheme="minorHAnsi" w:cstheme="minorHAnsi"/>
                <w:sz w:val="22"/>
                <w:szCs w:val="22"/>
              </w:rPr>
              <w:t>pin</w:t>
            </w:r>
            <w:r w:rsidRPr="00B10602">
              <w:rPr>
                <w:rFonts w:asciiTheme="minorHAnsi" w:hAnsiTheme="minorHAnsi" w:cstheme="minorHAnsi"/>
                <w:sz w:val="22"/>
                <w:szCs w:val="22"/>
              </w:rPr>
              <w:t xml:space="preserve"> boards or cardboard, students can stick or pin their chosen words and photos in a style that suits them – use different pens too and ask them to get creative with something that speaks to them. Ask students to reflect on what their display reveals about their self-talk. </w:t>
            </w:r>
            <w:r w:rsidR="0075101A">
              <w:rPr>
                <w:rFonts w:asciiTheme="minorHAnsi" w:hAnsiTheme="minorHAnsi" w:cstheme="minorHAnsi"/>
                <w:sz w:val="22"/>
                <w:szCs w:val="22"/>
              </w:rPr>
              <w:t>Discuss helpful and unhelpful ways to respond to our self-talk.</w:t>
            </w:r>
          </w:p>
          <w:p w14:paraId="070AB2E1" w14:textId="77777777" w:rsidR="00B10602" w:rsidRPr="00B10602" w:rsidRDefault="00B10602" w:rsidP="00B10602">
            <w:pPr>
              <w:pStyle w:val="NormalWeb"/>
              <w:spacing w:before="0" w:beforeAutospacing="0" w:after="0" w:afterAutospacing="0"/>
              <w:textAlignment w:val="baseline"/>
              <w:rPr>
                <w:rFonts w:asciiTheme="minorHAnsi" w:hAnsiTheme="minorHAnsi" w:cstheme="minorHAnsi"/>
                <w:sz w:val="22"/>
                <w:szCs w:val="22"/>
              </w:rPr>
            </w:pPr>
          </w:p>
          <w:p w14:paraId="0FEECEFB" w14:textId="442118C5" w:rsidR="00B10602" w:rsidRDefault="00752F84" w:rsidP="00B10602">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Explain: sometimes it can feel like our self-talk is out of control. It may </w:t>
            </w:r>
            <w:r w:rsidRPr="0075101A">
              <w:rPr>
                <w:rFonts w:asciiTheme="minorHAnsi" w:hAnsiTheme="minorHAnsi" w:cstheme="minorHAnsi"/>
                <w:sz w:val="22"/>
                <w:szCs w:val="22"/>
              </w:rPr>
              <w:t xml:space="preserve">be out of control because we are anxious, fearful, overtired, feeling </w:t>
            </w:r>
            <w:r w:rsidRPr="0075101A">
              <w:rPr>
                <w:rFonts w:asciiTheme="minorHAnsi" w:hAnsiTheme="minorHAnsi" w:cstheme="minorHAnsi"/>
                <w:sz w:val="22"/>
                <w:szCs w:val="22"/>
              </w:rPr>
              <w:lastRenderedPageBreak/>
              <w:t>guilty, etc. There is a lot of resources from the field of psychology about turning negative self-talk into positive self-talk</w:t>
            </w:r>
            <w:r w:rsidR="0075101A">
              <w:rPr>
                <w:rFonts w:asciiTheme="minorHAnsi" w:hAnsiTheme="minorHAnsi" w:cstheme="minorHAnsi"/>
                <w:sz w:val="22"/>
                <w:szCs w:val="22"/>
              </w:rPr>
              <w:t xml:space="preserve">. One of the strategies suggested is gratitude or hunting the good. </w:t>
            </w:r>
            <w:r w:rsidR="00AB7C06">
              <w:rPr>
                <w:rFonts w:asciiTheme="minorHAnsi" w:hAnsiTheme="minorHAnsi" w:cstheme="minorHAnsi"/>
                <w:sz w:val="22"/>
                <w:szCs w:val="22"/>
              </w:rPr>
              <w:t xml:space="preserve">The Christian tradition also demonstrates this e.g. many of the psalms focus on the good things God has done. </w:t>
            </w:r>
            <w:r w:rsidR="0075101A">
              <w:rPr>
                <w:rFonts w:asciiTheme="minorHAnsi" w:hAnsiTheme="minorHAnsi" w:cstheme="minorHAnsi"/>
                <w:sz w:val="22"/>
                <w:szCs w:val="22"/>
              </w:rPr>
              <w:t>This offers us the chance to refocus</w:t>
            </w:r>
            <w:r>
              <w:rPr>
                <w:rFonts w:asciiTheme="minorHAnsi" w:hAnsiTheme="minorHAnsi" w:cstheme="minorHAnsi"/>
                <w:sz w:val="22"/>
                <w:szCs w:val="22"/>
              </w:rPr>
              <w:t xml:space="preserve"> when our self-talk is in a state of chaos. </w:t>
            </w:r>
          </w:p>
          <w:p w14:paraId="758A0295" w14:textId="77777777" w:rsidR="0075101A" w:rsidRDefault="0075101A" w:rsidP="00B10602">
            <w:pPr>
              <w:pStyle w:val="NormalWeb"/>
              <w:spacing w:before="0" w:beforeAutospacing="0" w:after="0" w:afterAutospacing="0"/>
              <w:textAlignment w:val="baseline"/>
              <w:rPr>
                <w:rFonts w:asciiTheme="minorHAnsi" w:hAnsiTheme="minorHAnsi" w:cstheme="minorHAnsi"/>
                <w:sz w:val="22"/>
                <w:szCs w:val="22"/>
              </w:rPr>
            </w:pPr>
          </w:p>
          <w:p w14:paraId="0A21F310" w14:textId="2DEA22ED" w:rsidR="0075101A" w:rsidRPr="00B10602" w:rsidRDefault="0075101A" w:rsidP="00B10602">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Activity: </w:t>
            </w:r>
            <w:r w:rsidR="004A79DC">
              <w:rPr>
                <w:rFonts w:asciiTheme="minorHAnsi" w:hAnsiTheme="minorHAnsi" w:cstheme="minorHAnsi"/>
                <w:sz w:val="22"/>
                <w:szCs w:val="22"/>
              </w:rPr>
              <w:t xml:space="preserve">We see </w:t>
            </w:r>
            <w:r w:rsidR="00AB7C06">
              <w:rPr>
                <w:rFonts w:asciiTheme="minorHAnsi" w:hAnsiTheme="minorHAnsi" w:cstheme="minorHAnsi"/>
                <w:sz w:val="22"/>
                <w:szCs w:val="22"/>
              </w:rPr>
              <w:t>gratitude</w:t>
            </w:r>
            <w:r w:rsidR="004A79DC">
              <w:rPr>
                <w:rFonts w:asciiTheme="minorHAnsi" w:hAnsiTheme="minorHAnsi" w:cstheme="minorHAnsi"/>
                <w:sz w:val="22"/>
                <w:szCs w:val="22"/>
              </w:rPr>
              <w:t xml:space="preserve"> illustrated in the Psalms.  An example is </w:t>
            </w:r>
            <w:r w:rsidR="004A79DC">
              <w:rPr>
                <w:rFonts w:asciiTheme="minorHAnsi" w:hAnsiTheme="minorHAnsi" w:cstheme="minorHAnsi"/>
                <w:sz w:val="22"/>
                <w:szCs w:val="22"/>
              </w:rPr>
              <w:br/>
              <w:t xml:space="preserve">Psalm 103 were we see David recount the blessings of God: forgiven sin, healing disease, His love, mercy and grace.  Read Psalm 103 to the students and then ask them to write their own Psalm of gratitude. </w:t>
            </w:r>
          </w:p>
        </w:tc>
        <w:tc>
          <w:tcPr>
            <w:tcW w:w="3278" w:type="dxa"/>
          </w:tcPr>
          <w:p w14:paraId="762A2E4E" w14:textId="77507477" w:rsidR="004658B8" w:rsidRPr="00B10602" w:rsidRDefault="00B10602" w:rsidP="00E5780E">
            <w:r w:rsidRPr="00B10602">
              <w:lastRenderedPageBreak/>
              <w:t xml:space="preserve">Teacher resource: </w:t>
            </w:r>
            <w:hyperlink r:id="rId38" w:history="1">
              <w:r w:rsidRPr="00B10602">
                <w:rPr>
                  <w:rStyle w:val="Hyperlink"/>
                  <w:color w:val="auto"/>
                </w:rPr>
                <w:t>https://positivepsychology.com/positive-self-talk/</w:t>
              </w:r>
            </w:hyperlink>
          </w:p>
          <w:p w14:paraId="568D7913" w14:textId="77777777" w:rsidR="00B10602" w:rsidRPr="00B10602" w:rsidRDefault="00B10602" w:rsidP="00E5780E"/>
          <w:p w14:paraId="1B0B007D" w14:textId="77777777" w:rsidR="00B10602" w:rsidRPr="00B10602" w:rsidRDefault="00B10602" w:rsidP="00B10602">
            <w:pPr>
              <w:shd w:val="clear" w:color="auto" w:fill="FFFFFF"/>
              <w:spacing w:before="100" w:beforeAutospacing="1" w:after="100" w:afterAutospacing="1"/>
              <w:rPr>
                <w:rFonts w:eastAsia="Times New Roman" w:cstheme="minorHAnsi"/>
                <w:lang w:val="en-AU" w:eastAsia="en-AU"/>
              </w:rPr>
            </w:pPr>
          </w:p>
          <w:p w14:paraId="6D61FF0D" w14:textId="0ECDA462" w:rsidR="00B10602" w:rsidRDefault="00B10602" w:rsidP="00B10602">
            <w:pPr>
              <w:shd w:val="clear" w:color="auto" w:fill="FFFFFF"/>
              <w:spacing w:before="100" w:beforeAutospacing="1" w:after="100" w:afterAutospacing="1"/>
              <w:rPr>
                <w:rFonts w:eastAsia="Times New Roman" w:cstheme="minorHAnsi"/>
                <w:lang w:val="en-AU" w:eastAsia="en-AU"/>
              </w:rPr>
            </w:pPr>
            <w:r w:rsidRPr="00B10602">
              <w:rPr>
                <w:rFonts w:eastAsia="Times New Roman" w:cstheme="minorHAnsi"/>
                <w:lang w:val="en-AU" w:eastAsia="en-AU"/>
              </w:rPr>
              <w:t xml:space="preserve">Selection of old magazines, newspapers or books that can be cut up, selection of pens and pencils, </w:t>
            </w:r>
            <w:r w:rsidR="00AB7C06">
              <w:rPr>
                <w:rFonts w:eastAsia="Times New Roman" w:cstheme="minorHAnsi"/>
                <w:lang w:val="en-AU" w:eastAsia="en-AU"/>
              </w:rPr>
              <w:t>s</w:t>
            </w:r>
            <w:r w:rsidRPr="00B10602">
              <w:rPr>
                <w:rFonts w:eastAsia="Times New Roman" w:cstheme="minorHAnsi"/>
                <w:lang w:val="en-AU" w:eastAsia="en-AU"/>
              </w:rPr>
              <w:t xml:space="preserve">cissors and glue, </w:t>
            </w:r>
            <w:r w:rsidR="00AB7C06">
              <w:rPr>
                <w:rFonts w:eastAsia="Times New Roman" w:cstheme="minorHAnsi"/>
                <w:lang w:val="en-AU" w:eastAsia="en-AU"/>
              </w:rPr>
              <w:t>p</w:t>
            </w:r>
            <w:r w:rsidRPr="00B10602">
              <w:rPr>
                <w:rFonts w:eastAsia="Times New Roman" w:cstheme="minorHAnsi"/>
                <w:lang w:val="en-AU" w:eastAsia="en-AU"/>
              </w:rPr>
              <w:t>inboards or old cardboard for sticking affirmations to</w:t>
            </w:r>
          </w:p>
          <w:p w14:paraId="225B2781" w14:textId="1E07579B" w:rsidR="004A79DC" w:rsidRDefault="004A79DC" w:rsidP="00B10602">
            <w:pPr>
              <w:shd w:val="clear" w:color="auto" w:fill="FFFFFF"/>
              <w:spacing w:before="100" w:beforeAutospacing="1" w:after="100" w:afterAutospacing="1"/>
              <w:rPr>
                <w:rFonts w:eastAsia="Times New Roman" w:cstheme="minorHAnsi"/>
                <w:lang w:val="en-AU" w:eastAsia="en-AU"/>
              </w:rPr>
            </w:pPr>
          </w:p>
          <w:p w14:paraId="5132DF44" w14:textId="38710678" w:rsidR="004A79DC" w:rsidRPr="00B10602" w:rsidRDefault="004A79DC" w:rsidP="00B10602">
            <w:pPr>
              <w:shd w:val="clear" w:color="auto" w:fill="FFFFFF"/>
              <w:spacing w:before="100" w:beforeAutospacing="1" w:after="100" w:afterAutospacing="1"/>
              <w:rPr>
                <w:rFonts w:eastAsia="Times New Roman" w:cstheme="minorHAnsi"/>
                <w:lang w:val="en-AU" w:eastAsia="en-AU"/>
              </w:rPr>
            </w:pPr>
            <w:r>
              <w:rPr>
                <w:rFonts w:eastAsia="Times New Roman" w:cstheme="minorHAnsi"/>
                <w:lang w:val="en-AU" w:eastAsia="en-AU"/>
              </w:rPr>
              <w:t xml:space="preserve">Teacher resource: Article on the </w:t>
            </w:r>
            <w:r w:rsidR="00C3703C">
              <w:rPr>
                <w:rFonts w:eastAsia="Times New Roman" w:cstheme="minorHAnsi"/>
                <w:lang w:val="en-AU" w:eastAsia="en-AU"/>
              </w:rPr>
              <w:t>B</w:t>
            </w:r>
            <w:r>
              <w:rPr>
                <w:rFonts w:eastAsia="Times New Roman" w:cstheme="minorHAnsi"/>
                <w:lang w:val="en-AU" w:eastAsia="en-AU"/>
              </w:rPr>
              <w:t xml:space="preserve">enefits of </w:t>
            </w:r>
            <w:r w:rsidR="00C3703C">
              <w:rPr>
                <w:rFonts w:eastAsia="Times New Roman" w:cstheme="minorHAnsi"/>
                <w:lang w:val="en-AU" w:eastAsia="en-AU"/>
              </w:rPr>
              <w:t>G</w:t>
            </w:r>
            <w:r>
              <w:rPr>
                <w:rFonts w:eastAsia="Times New Roman" w:cstheme="minorHAnsi"/>
                <w:lang w:val="en-AU" w:eastAsia="en-AU"/>
              </w:rPr>
              <w:t>ratitude (</w:t>
            </w:r>
            <w:hyperlink r:id="rId39" w:history="1">
              <w:r>
                <w:rPr>
                  <w:rStyle w:val="Hyperlink"/>
                </w:rPr>
                <w:t>https://greatergood.berkeley.ed</w:t>
              </w:r>
              <w:r>
                <w:rPr>
                  <w:rStyle w:val="Hyperlink"/>
                </w:rPr>
                <w:lastRenderedPageBreak/>
                <w:t>u/article/item/how_gratitude_changes_you_and_your_brain</w:t>
              </w:r>
            </w:hyperlink>
            <w:r>
              <w:t>)</w:t>
            </w:r>
          </w:p>
          <w:p w14:paraId="53766070" w14:textId="0C6AA99E" w:rsidR="00B10602" w:rsidRPr="00B10602" w:rsidRDefault="00B10602" w:rsidP="00E5780E"/>
        </w:tc>
      </w:tr>
      <w:tr w:rsidR="004658B8" w:rsidRPr="00853AE8" w14:paraId="3595D18B" w14:textId="77777777" w:rsidTr="00E5780E">
        <w:trPr>
          <w:trHeight w:val="1520"/>
        </w:trPr>
        <w:tc>
          <w:tcPr>
            <w:tcW w:w="440" w:type="dxa"/>
          </w:tcPr>
          <w:p w14:paraId="689F9CC1" w14:textId="48CA1269" w:rsidR="004658B8" w:rsidRPr="00A835BA" w:rsidRDefault="00F15952" w:rsidP="00E5780E">
            <w:pPr>
              <w:rPr>
                <w:b/>
                <w:color w:val="1C3F94"/>
              </w:rPr>
            </w:pPr>
            <w:r>
              <w:rPr>
                <w:b/>
                <w:color w:val="1C3F94"/>
              </w:rPr>
              <w:lastRenderedPageBreak/>
              <w:t>10</w:t>
            </w:r>
          </w:p>
        </w:tc>
        <w:tc>
          <w:tcPr>
            <w:tcW w:w="1329" w:type="dxa"/>
          </w:tcPr>
          <w:p w14:paraId="4E4D8D86" w14:textId="2FA9F0F6" w:rsidR="004658B8" w:rsidRDefault="007B1959" w:rsidP="00E5780E">
            <w:r>
              <w:t>Student led Meditation</w:t>
            </w:r>
          </w:p>
        </w:tc>
        <w:tc>
          <w:tcPr>
            <w:tcW w:w="2337" w:type="dxa"/>
          </w:tcPr>
          <w:p w14:paraId="103B3FB9" w14:textId="597B872F" w:rsidR="007B1959" w:rsidRDefault="007B1959" w:rsidP="00E5780E">
            <w:r>
              <w:t>What do you need to do to prepare a guided meditation session?</w:t>
            </w:r>
          </w:p>
        </w:tc>
        <w:tc>
          <w:tcPr>
            <w:tcW w:w="839" w:type="dxa"/>
          </w:tcPr>
          <w:p w14:paraId="4C086137" w14:textId="77777777" w:rsidR="004658B8" w:rsidRPr="005A3B81" w:rsidRDefault="004658B8" w:rsidP="00E5780E"/>
        </w:tc>
        <w:tc>
          <w:tcPr>
            <w:tcW w:w="6532" w:type="dxa"/>
          </w:tcPr>
          <w:p w14:paraId="78865FFB" w14:textId="337C7610" w:rsidR="004658B8" w:rsidRDefault="00F15952" w:rsidP="00E5780E">
            <w:r>
              <w:t>Activity: Break the students into small groups ask each group to prepare a guided mediation based on one of the methods studied. Use 1</w:t>
            </w:r>
            <w:r w:rsidR="00D01790">
              <w:t>/2</w:t>
            </w:r>
            <w:r>
              <w:t xml:space="preserve"> lesson to prepare and 1</w:t>
            </w:r>
            <w:r w:rsidR="00D01790">
              <w:t>/2</w:t>
            </w:r>
            <w:r>
              <w:t xml:space="preserve"> lesson to present/participate. </w:t>
            </w:r>
            <w:r w:rsidR="00D01790">
              <w:t>This can be done in small groups.</w:t>
            </w:r>
          </w:p>
        </w:tc>
        <w:tc>
          <w:tcPr>
            <w:tcW w:w="3278" w:type="dxa"/>
          </w:tcPr>
          <w:p w14:paraId="561D1AB1" w14:textId="77777777" w:rsidR="004658B8" w:rsidRDefault="004658B8" w:rsidP="00E5780E">
            <w:pPr>
              <w:rPr>
                <w:highlight w:val="yellow"/>
              </w:rPr>
            </w:pPr>
          </w:p>
        </w:tc>
      </w:tr>
    </w:tbl>
    <w:p w14:paraId="4F9481C9" w14:textId="77777777" w:rsidR="004658B8" w:rsidRDefault="004658B8"/>
    <w:sectPr w:rsidR="004658B8" w:rsidSect="000B0AFA">
      <w:headerReference w:type="default" r:id="rId40"/>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CC87" w14:textId="77777777" w:rsidR="00571CDE" w:rsidRDefault="00571CDE" w:rsidP="00DE48D5">
      <w:pPr>
        <w:spacing w:after="0" w:line="240" w:lineRule="auto"/>
      </w:pPr>
      <w:r>
        <w:separator/>
      </w:r>
    </w:p>
  </w:endnote>
  <w:endnote w:type="continuationSeparator" w:id="0">
    <w:p w14:paraId="322F1EAF" w14:textId="77777777" w:rsidR="00571CDE" w:rsidRDefault="00571CDE"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D004" w14:textId="77777777" w:rsidR="00571CDE" w:rsidRDefault="00571CDE" w:rsidP="00DE48D5">
      <w:pPr>
        <w:spacing w:after="0" w:line="240" w:lineRule="auto"/>
      </w:pPr>
      <w:r>
        <w:separator/>
      </w:r>
    </w:p>
  </w:footnote>
  <w:footnote w:type="continuationSeparator" w:id="0">
    <w:p w14:paraId="28AA9F23" w14:textId="77777777" w:rsidR="00571CDE" w:rsidRDefault="00571CDE"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BF6C"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15E0E0C6" wp14:editId="6F1BC03A">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76438ABB" w14:textId="77777777" w:rsidR="00DC30AC" w:rsidRPr="00B76DF4" w:rsidRDefault="004658B8" w:rsidP="00B76DF4">
                          <w:pPr>
                            <w:pStyle w:val="Heading1"/>
                          </w:pPr>
                          <w:r>
                            <w:t>ASC RELIGIOUS STUDIES UNIT OUTLINE</w:t>
                          </w:r>
                        </w:p>
                        <w:p w14:paraId="182E158E" w14:textId="2A471582" w:rsidR="00DC30AC" w:rsidRPr="00B76DF4" w:rsidRDefault="00DC30AC" w:rsidP="00B76DF4">
                          <w:pPr>
                            <w:pStyle w:val="Heading2"/>
                          </w:pPr>
                          <w:r>
                            <w:rPr>
                              <w:sz w:val="24"/>
                            </w:rPr>
                            <w:br/>
                          </w:r>
                          <w:r w:rsidR="00587B7D">
                            <w:t>Silence and Stillness</w:t>
                          </w:r>
                          <w:r w:rsidR="00AB7C06">
                            <w:t xml:space="preserve"> (10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0E0C6"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76438ABB" w14:textId="77777777" w:rsidR="00DC30AC" w:rsidRPr="00B76DF4" w:rsidRDefault="004658B8" w:rsidP="00B76DF4">
                    <w:pPr>
                      <w:pStyle w:val="Heading1"/>
                    </w:pPr>
                    <w:r>
                      <w:t>ASC RELIGIOUS STUDIES UNIT OUTLINE</w:t>
                    </w:r>
                  </w:p>
                  <w:p w14:paraId="182E158E" w14:textId="2A471582" w:rsidR="00DC30AC" w:rsidRPr="00B76DF4" w:rsidRDefault="00DC30AC" w:rsidP="00B76DF4">
                    <w:pPr>
                      <w:pStyle w:val="Heading2"/>
                    </w:pPr>
                    <w:r>
                      <w:rPr>
                        <w:sz w:val="24"/>
                      </w:rPr>
                      <w:br/>
                    </w:r>
                    <w:r w:rsidR="00587B7D">
                      <w:t>Silence and Stillness</w:t>
                    </w:r>
                    <w:r w:rsidR="00AB7C06">
                      <w:t xml:space="preserve"> (10 lessons)</w:t>
                    </w:r>
                  </w:p>
                </w:txbxContent>
              </v:textbox>
            </v:shape>
          </w:pict>
        </mc:Fallback>
      </mc:AlternateContent>
    </w:r>
    <w:r>
      <w:rPr>
        <w:noProof/>
      </w:rPr>
      <w:drawing>
        <wp:anchor distT="0" distB="0" distL="114300" distR="114300" simplePos="0" relativeHeight="251660288" behindDoc="1" locked="0" layoutInCell="1" allowOverlap="1" wp14:anchorId="16AA6909" wp14:editId="228C2A68">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29DA"/>
    <w:multiLevelType w:val="hybridMultilevel"/>
    <w:tmpl w:val="772E9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906816"/>
    <w:multiLevelType w:val="hybridMultilevel"/>
    <w:tmpl w:val="A2506C2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9C1553"/>
    <w:multiLevelType w:val="hybridMultilevel"/>
    <w:tmpl w:val="7F460782"/>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D84071"/>
    <w:multiLevelType w:val="hybridMultilevel"/>
    <w:tmpl w:val="C62C05E0"/>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23E1A"/>
    <w:multiLevelType w:val="multilevel"/>
    <w:tmpl w:val="4DB2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E5EF8"/>
    <w:multiLevelType w:val="multilevel"/>
    <w:tmpl w:val="2446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0"/>
  </w:num>
  <w:num w:numId="4">
    <w:abstractNumId w:val="2"/>
  </w:num>
  <w:num w:numId="5">
    <w:abstractNumId w:val="13"/>
  </w:num>
  <w:num w:numId="6">
    <w:abstractNumId w:val="12"/>
  </w:num>
  <w:num w:numId="7">
    <w:abstractNumId w:val="9"/>
  </w:num>
  <w:num w:numId="8">
    <w:abstractNumId w:val="7"/>
  </w:num>
  <w:num w:numId="9">
    <w:abstractNumId w:val="1"/>
  </w:num>
  <w:num w:numId="10">
    <w:abstractNumId w:val="4"/>
  </w:num>
  <w:num w:numId="11">
    <w:abstractNumId w:val="6"/>
  </w:num>
  <w:num w:numId="12">
    <w:abstractNumId w:val="8"/>
  </w:num>
  <w:num w:numId="13">
    <w:abstractNumId w:val="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DE"/>
    <w:rsid w:val="000062C4"/>
    <w:rsid w:val="000068CF"/>
    <w:rsid w:val="00015F4E"/>
    <w:rsid w:val="00026727"/>
    <w:rsid w:val="00085A1D"/>
    <w:rsid w:val="000A067F"/>
    <w:rsid w:val="000A3FE7"/>
    <w:rsid w:val="000B0AFA"/>
    <w:rsid w:val="000C32A2"/>
    <w:rsid w:val="000D6BF9"/>
    <w:rsid w:val="00107BA7"/>
    <w:rsid w:val="00111F2B"/>
    <w:rsid w:val="00134495"/>
    <w:rsid w:val="0013654B"/>
    <w:rsid w:val="001424E5"/>
    <w:rsid w:val="00156F50"/>
    <w:rsid w:val="00170967"/>
    <w:rsid w:val="001718AB"/>
    <w:rsid w:val="00173422"/>
    <w:rsid w:val="00181EAB"/>
    <w:rsid w:val="00192E20"/>
    <w:rsid w:val="00194B54"/>
    <w:rsid w:val="00196F1D"/>
    <w:rsid w:val="001B7B27"/>
    <w:rsid w:val="001E5D84"/>
    <w:rsid w:val="001E6964"/>
    <w:rsid w:val="002005DE"/>
    <w:rsid w:val="002009E1"/>
    <w:rsid w:val="002040D6"/>
    <w:rsid w:val="00204C4E"/>
    <w:rsid w:val="00212519"/>
    <w:rsid w:val="002318FD"/>
    <w:rsid w:val="002325AA"/>
    <w:rsid w:val="00243C35"/>
    <w:rsid w:val="002703BF"/>
    <w:rsid w:val="00283DD7"/>
    <w:rsid w:val="00295872"/>
    <w:rsid w:val="002E362B"/>
    <w:rsid w:val="00304023"/>
    <w:rsid w:val="00313333"/>
    <w:rsid w:val="003264DC"/>
    <w:rsid w:val="003344DF"/>
    <w:rsid w:val="00336C08"/>
    <w:rsid w:val="0034372D"/>
    <w:rsid w:val="00350DA3"/>
    <w:rsid w:val="00362E4F"/>
    <w:rsid w:val="0037730F"/>
    <w:rsid w:val="003867A6"/>
    <w:rsid w:val="00395769"/>
    <w:rsid w:val="003F44F7"/>
    <w:rsid w:val="003F7D01"/>
    <w:rsid w:val="0040353C"/>
    <w:rsid w:val="00406256"/>
    <w:rsid w:val="00421397"/>
    <w:rsid w:val="00425A23"/>
    <w:rsid w:val="00430B4E"/>
    <w:rsid w:val="0043653E"/>
    <w:rsid w:val="00444419"/>
    <w:rsid w:val="00446084"/>
    <w:rsid w:val="00455AC0"/>
    <w:rsid w:val="0046110E"/>
    <w:rsid w:val="00462EB9"/>
    <w:rsid w:val="004658B8"/>
    <w:rsid w:val="00474D9C"/>
    <w:rsid w:val="004756C3"/>
    <w:rsid w:val="00483199"/>
    <w:rsid w:val="004A79DC"/>
    <w:rsid w:val="004B1835"/>
    <w:rsid w:val="004B5B6F"/>
    <w:rsid w:val="004C062E"/>
    <w:rsid w:val="0051008D"/>
    <w:rsid w:val="00511895"/>
    <w:rsid w:val="005302F5"/>
    <w:rsid w:val="005318E4"/>
    <w:rsid w:val="00535AB7"/>
    <w:rsid w:val="0053605A"/>
    <w:rsid w:val="00542D28"/>
    <w:rsid w:val="00557D39"/>
    <w:rsid w:val="00571CDE"/>
    <w:rsid w:val="00572DEC"/>
    <w:rsid w:val="005751C2"/>
    <w:rsid w:val="005757F0"/>
    <w:rsid w:val="00584AA9"/>
    <w:rsid w:val="00584B4E"/>
    <w:rsid w:val="00587B7D"/>
    <w:rsid w:val="005A126A"/>
    <w:rsid w:val="005A180B"/>
    <w:rsid w:val="005C0D2E"/>
    <w:rsid w:val="005C1B86"/>
    <w:rsid w:val="00617414"/>
    <w:rsid w:val="006417F8"/>
    <w:rsid w:val="006421E2"/>
    <w:rsid w:val="00643EF4"/>
    <w:rsid w:val="006474FF"/>
    <w:rsid w:val="00651161"/>
    <w:rsid w:val="00651F76"/>
    <w:rsid w:val="006534B4"/>
    <w:rsid w:val="0066053A"/>
    <w:rsid w:val="00662852"/>
    <w:rsid w:val="00670B30"/>
    <w:rsid w:val="006738C8"/>
    <w:rsid w:val="00683D0F"/>
    <w:rsid w:val="006930EA"/>
    <w:rsid w:val="006A4A8E"/>
    <w:rsid w:val="006D415E"/>
    <w:rsid w:val="006E3E25"/>
    <w:rsid w:val="006E6622"/>
    <w:rsid w:val="006F2AE5"/>
    <w:rsid w:val="006F48BA"/>
    <w:rsid w:val="00700984"/>
    <w:rsid w:val="007043F9"/>
    <w:rsid w:val="00707F2F"/>
    <w:rsid w:val="007333A5"/>
    <w:rsid w:val="007440F7"/>
    <w:rsid w:val="0075101A"/>
    <w:rsid w:val="00752F84"/>
    <w:rsid w:val="00764507"/>
    <w:rsid w:val="00772861"/>
    <w:rsid w:val="00787D9C"/>
    <w:rsid w:val="007906C8"/>
    <w:rsid w:val="007A0F79"/>
    <w:rsid w:val="007A71E8"/>
    <w:rsid w:val="007B04D0"/>
    <w:rsid w:val="007B1959"/>
    <w:rsid w:val="007B2302"/>
    <w:rsid w:val="007B28F2"/>
    <w:rsid w:val="007C6594"/>
    <w:rsid w:val="007D663E"/>
    <w:rsid w:val="007E0193"/>
    <w:rsid w:val="007E6A88"/>
    <w:rsid w:val="007E7FBD"/>
    <w:rsid w:val="007F470B"/>
    <w:rsid w:val="00843EF3"/>
    <w:rsid w:val="0085599A"/>
    <w:rsid w:val="00856968"/>
    <w:rsid w:val="008649D2"/>
    <w:rsid w:val="00867238"/>
    <w:rsid w:val="0088232C"/>
    <w:rsid w:val="008A0BD6"/>
    <w:rsid w:val="008A3486"/>
    <w:rsid w:val="008A37A3"/>
    <w:rsid w:val="008A3A48"/>
    <w:rsid w:val="008A7794"/>
    <w:rsid w:val="008B341C"/>
    <w:rsid w:val="008C6070"/>
    <w:rsid w:val="008D7CE7"/>
    <w:rsid w:val="008E2171"/>
    <w:rsid w:val="008E24C4"/>
    <w:rsid w:val="008E36D1"/>
    <w:rsid w:val="008F36E4"/>
    <w:rsid w:val="008F4819"/>
    <w:rsid w:val="009272D0"/>
    <w:rsid w:val="00927D8C"/>
    <w:rsid w:val="00932F65"/>
    <w:rsid w:val="009454C5"/>
    <w:rsid w:val="00945978"/>
    <w:rsid w:val="00952ACA"/>
    <w:rsid w:val="00955C27"/>
    <w:rsid w:val="00976DF6"/>
    <w:rsid w:val="009800DF"/>
    <w:rsid w:val="009B47D7"/>
    <w:rsid w:val="009C06C6"/>
    <w:rsid w:val="009D5C8A"/>
    <w:rsid w:val="009F09E3"/>
    <w:rsid w:val="00A07F2F"/>
    <w:rsid w:val="00A2419A"/>
    <w:rsid w:val="00A421A1"/>
    <w:rsid w:val="00A51742"/>
    <w:rsid w:val="00A65DFE"/>
    <w:rsid w:val="00A70E38"/>
    <w:rsid w:val="00A73041"/>
    <w:rsid w:val="00A768EA"/>
    <w:rsid w:val="00A835BA"/>
    <w:rsid w:val="00A9754F"/>
    <w:rsid w:val="00AA78F4"/>
    <w:rsid w:val="00AB7C06"/>
    <w:rsid w:val="00AC1498"/>
    <w:rsid w:val="00AE71F3"/>
    <w:rsid w:val="00B012AF"/>
    <w:rsid w:val="00B05F6A"/>
    <w:rsid w:val="00B10602"/>
    <w:rsid w:val="00B16D36"/>
    <w:rsid w:val="00B370E4"/>
    <w:rsid w:val="00B37EE7"/>
    <w:rsid w:val="00B56C38"/>
    <w:rsid w:val="00B66D50"/>
    <w:rsid w:val="00B76DF4"/>
    <w:rsid w:val="00B901F7"/>
    <w:rsid w:val="00B930D0"/>
    <w:rsid w:val="00BA17E9"/>
    <w:rsid w:val="00BB7230"/>
    <w:rsid w:val="00BC22C3"/>
    <w:rsid w:val="00BD3946"/>
    <w:rsid w:val="00C056C4"/>
    <w:rsid w:val="00C10F1D"/>
    <w:rsid w:val="00C11C9C"/>
    <w:rsid w:val="00C15533"/>
    <w:rsid w:val="00C21C16"/>
    <w:rsid w:val="00C3703C"/>
    <w:rsid w:val="00C43148"/>
    <w:rsid w:val="00C6041A"/>
    <w:rsid w:val="00C66A80"/>
    <w:rsid w:val="00C6727F"/>
    <w:rsid w:val="00C71C21"/>
    <w:rsid w:val="00CA5942"/>
    <w:rsid w:val="00CB1CF1"/>
    <w:rsid w:val="00CC05D5"/>
    <w:rsid w:val="00CD3E27"/>
    <w:rsid w:val="00CD5511"/>
    <w:rsid w:val="00CE3315"/>
    <w:rsid w:val="00D01790"/>
    <w:rsid w:val="00D036EC"/>
    <w:rsid w:val="00D17772"/>
    <w:rsid w:val="00D23D9E"/>
    <w:rsid w:val="00D41040"/>
    <w:rsid w:val="00D53491"/>
    <w:rsid w:val="00D54BA7"/>
    <w:rsid w:val="00D559DE"/>
    <w:rsid w:val="00D65BE4"/>
    <w:rsid w:val="00D819FE"/>
    <w:rsid w:val="00D90C97"/>
    <w:rsid w:val="00D9335B"/>
    <w:rsid w:val="00D94AA3"/>
    <w:rsid w:val="00DB1469"/>
    <w:rsid w:val="00DC30AC"/>
    <w:rsid w:val="00DD723E"/>
    <w:rsid w:val="00DE48D5"/>
    <w:rsid w:val="00DF3C72"/>
    <w:rsid w:val="00DF5224"/>
    <w:rsid w:val="00DF723F"/>
    <w:rsid w:val="00DF7C35"/>
    <w:rsid w:val="00E00692"/>
    <w:rsid w:val="00E0222B"/>
    <w:rsid w:val="00E051BC"/>
    <w:rsid w:val="00E1252D"/>
    <w:rsid w:val="00E13EB7"/>
    <w:rsid w:val="00E35E3D"/>
    <w:rsid w:val="00E37E8B"/>
    <w:rsid w:val="00E422CC"/>
    <w:rsid w:val="00E640C3"/>
    <w:rsid w:val="00E82C9D"/>
    <w:rsid w:val="00E86FAF"/>
    <w:rsid w:val="00EA5448"/>
    <w:rsid w:val="00EC1F65"/>
    <w:rsid w:val="00EE6857"/>
    <w:rsid w:val="00EE6892"/>
    <w:rsid w:val="00EF0D58"/>
    <w:rsid w:val="00F002B6"/>
    <w:rsid w:val="00F00EF0"/>
    <w:rsid w:val="00F033A5"/>
    <w:rsid w:val="00F03A86"/>
    <w:rsid w:val="00F15952"/>
    <w:rsid w:val="00F171A2"/>
    <w:rsid w:val="00F211CB"/>
    <w:rsid w:val="00F22BD5"/>
    <w:rsid w:val="00F34990"/>
    <w:rsid w:val="00F84BAD"/>
    <w:rsid w:val="00FB3678"/>
    <w:rsid w:val="00FC390B"/>
    <w:rsid w:val="00FD2D20"/>
    <w:rsid w:val="00FE4CFF"/>
    <w:rsid w:val="00FE5613"/>
    <w:rsid w:val="00FE6412"/>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84D4F6"/>
  <w15:docId w15:val="{6D90F738-AAE3-4F9A-A024-F7735C1F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paragraph" w:styleId="Heading5">
    <w:name w:val="heading 5"/>
    <w:basedOn w:val="Normal"/>
    <w:link w:val="Heading5Char"/>
    <w:uiPriority w:val="9"/>
    <w:qFormat/>
    <w:rsid w:val="0051008D"/>
    <w:pPr>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4658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C66A80"/>
    <w:rPr>
      <w:i/>
      <w:iCs/>
    </w:rPr>
  </w:style>
  <w:style w:type="character" w:customStyle="1" w:styleId="Heading5Char">
    <w:name w:val="Heading 5 Char"/>
    <w:basedOn w:val="DefaultParagraphFont"/>
    <w:link w:val="Heading5"/>
    <w:uiPriority w:val="9"/>
    <w:rsid w:val="0051008D"/>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2994">
      <w:bodyDiv w:val="1"/>
      <w:marLeft w:val="0"/>
      <w:marRight w:val="0"/>
      <w:marTop w:val="0"/>
      <w:marBottom w:val="0"/>
      <w:divBdr>
        <w:top w:val="none" w:sz="0" w:space="0" w:color="auto"/>
        <w:left w:val="none" w:sz="0" w:space="0" w:color="auto"/>
        <w:bottom w:val="none" w:sz="0" w:space="0" w:color="auto"/>
        <w:right w:val="none" w:sz="0" w:space="0" w:color="auto"/>
      </w:divBdr>
    </w:div>
    <w:div w:id="330647511">
      <w:bodyDiv w:val="1"/>
      <w:marLeft w:val="0"/>
      <w:marRight w:val="0"/>
      <w:marTop w:val="0"/>
      <w:marBottom w:val="0"/>
      <w:divBdr>
        <w:top w:val="none" w:sz="0" w:space="0" w:color="auto"/>
        <w:left w:val="none" w:sz="0" w:space="0" w:color="auto"/>
        <w:bottom w:val="none" w:sz="0" w:space="0" w:color="auto"/>
        <w:right w:val="none" w:sz="0" w:space="0" w:color="auto"/>
      </w:divBdr>
    </w:div>
    <w:div w:id="1441952103">
      <w:bodyDiv w:val="1"/>
      <w:marLeft w:val="0"/>
      <w:marRight w:val="0"/>
      <w:marTop w:val="0"/>
      <w:marBottom w:val="0"/>
      <w:divBdr>
        <w:top w:val="none" w:sz="0" w:space="0" w:color="auto"/>
        <w:left w:val="none" w:sz="0" w:space="0" w:color="auto"/>
        <w:bottom w:val="none" w:sz="0" w:space="0" w:color="auto"/>
        <w:right w:val="none" w:sz="0" w:space="0" w:color="auto"/>
      </w:divBdr>
    </w:div>
    <w:div w:id="1656760597">
      <w:bodyDiv w:val="1"/>
      <w:marLeft w:val="0"/>
      <w:marRight w:val="0"/>
      <w:marTop w:val="0"/>
      <w:marBottom w:val="0"/>
      <w:divBdr>
        <w:top w:val="none" w:sz="0" w:space="0" w:color="auto"/>
        <w:left w:val="none" w:sz="0" w:space="0" w:color="auto"/>
        <w:bottom w:val="none" w:sz="0" w:space="0" w:color="auto"/>
        <w:right w:val="none" w:sz="0" w:space="0" w:color="auto"/>
      </w:divBdr>
    </w:div>
    <w:div w:id="20369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dspace.com/meditation" TargetMode="External"/><Relationship Id="rId18" Type="http://schemas.openxmlformats.org/officeDocument/2006/relationships/hyperlink" Target="https://www.youtube.com/watch?v=Rq7_tJ-z39E" TargetMode="External"/><Relationship Id="rId26" Type="http://schemas.openxmlformats.org/officeDocument/2006/relationships/hyperlink" Target="https://www.youtube.com/watch?v=ZrdlXOk_QdQ" TargetMode="External"/><Relationship Id="rId39" Type="http://schemas.openxmlformats.org/officeDocument/2006/relationships/hyperlink" Target="https://greatergood.berkeley.edu/article/item/how_gratitude_changes_you_and_your_brain" TargetMode="External"/><Relationship Id="rId21" Type="http://schemas.openxmlformats.org/officeDocument/2006/relationships/hyperlink" Target="https://www.youtube.com/watch?time_continue=246&amp;v=gKYEOc3ik9k&amp;feature=emb_title" TargetMode="External"/><Relationship Id="rId34" Type="http://schemas.openxmlformats.org/officeDocument/2006/relationships/hyperlink" Target="https://www.ignatianspirituality.com/ignatian-prayer/the-examen/"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dspace.com/meditation/techniques" TargetMode="External"/><Relationship Id="rId20" Type="http://schemas.openxmlformats.org/officeDocument/2006/relationships/hyperlink" Target="https://www.anglicancommunion.org/media/253799/1-What-is-Lectio-Divina.pdf" TargetMode="External"/><Relationship Id="rId29" Type="http://schemas.openxmlformats.org/officeDocument/2006/relationships/hyperlink" Target="https://www.youtube.com/watch?v=f1m5-ygVdq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schoolofmeditation.org/" TargetMode="External"/><Relationship Id="rId24" Type="http://schemas.openxmlformats.org/officeDocument/2006/relationships/hyperlink" Target="https://www.ascmission.org/spirituality/prayer/" TargetMode="External"/><Relationship Id="rId32" Type="http://schemas.openxmlformats.org/officeDocument/2006/relationships/hyperlink" Target="https://www.ignatianspirituality.com/ignatian-prayer/the-examen/into-the-examen-video/" TargetMode="External"/><Relationship Id="rId37" Type="http://schemas.openxmlformats.org/officeDocument/2006/relationships/hyperlink" Target="https://ppc.sas.upenn.edu/sites/default/files/mindfulnessscale.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ible.com/videos/3177-mark-4-35-41-from-lumoproject-dot-com" TargetMode="External"/><Relationship Id="rId23" Type="http://schemas.openxmlformats.org/officeDocument/2006/relationships/hyperlink" Target="http://www.cominghome.org.au/practice/dsp-default-d.cfm@loadref=138.html" TargetMode="External"/><Relationship Id="rId28" Type="http://schemas.openxmlformats.org/officeDocument/2006/relationships/hyperlink" Target="https://www.youtube.com/watch?v=o7u80ZLEh3M" TargetMode="External"/><Relationship Id="rId36" Type="http://schemas.openxmlformats.org/officeDocument/2006/relationships/hyperlink" Target="https://www.headspace.com/mindfulness" TargetMode="External"/><Relationship Id="rId10" Type="http://schemas.openxmlformats.org/officeDocument/2006/relationships/endnotes" Target="endnotes.xml"/><Relationship Id="rId19" Type="http://schemas.openxmlformats.org/officeDocument/2006/relationships/hyperlink" Target="https://www.youtube.com/watch?v=drGayBcsHnU" TargetMode="External"/><Relationship Id="rId31" Type="http://schemas.openxmlformats.org/officeDocument/2006/relationships/hyperlink" Target="https://www.youtube.com/watch?v=V8K5P_RZ7p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ble.com/videos/3177-mark-4-35-41-from-lumoproject-dot-com" TargetMode="External"/><Relationship Id="rId22" Type="http://schemas.openxmlformats.org/officeDocument/2006/relationships/hyperlink" Target="https://www.youtube.com/watch?v=SZumEIi2DvA" TargetMode="External"/><Relationship Id="rId27" Type="http://schemas.openxmlformats.org/officeDocument/2006/relationships/hyperlink" Target="https://www.prayerspacesinschools.com/" TargetMode="External"/><Relationship Id="rId30" Type="http://schemas.openxmlformats.org/officeDocument/2006/relationships/hyperlink" Target="http://www.cathedrale-chartres.org/fr/,121.html" TargetMode="External"/><Relationship Id="rId35" Type="http://schemas.openxmlformats.org/officeDocument/2006/relationships/hyperlink" Target="https://www.ignatianspirituality.com/wp-content/uploads/2019/06/Examen-Prayer-Card.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wccm.org/" TargetMode="External"/><Relationship Id="rId17" Type="http://schemas.openxmlformats.org/officeDocument/2006/relationships/hyperlink" Target="https://www.youtube.com/watch?time_continue=246&amp;v=gKYEOc3ik9k&amp;feature=emb_title" TargetMode="External"/><Relationship Id="rId25" Type="http://schemas.openxmlformats.org/officeDocument/2006/relationships/hyperlink" Target="http://www.youtube.com/watch?v=IHZiPWxpEvM" TargetMode="External"/><Relationship Id="rId33" Type="http://schemas.openxmlformats.org/officeDocument/2006/relationships/hyperlink" Target="https://www.ignatianspirituality.com/wp-content/uploads/2019/06/Examen-Prayer-Card.pdf" TargetMode="External"/><Relationship Id="rId38" Type="http://schemas.openxmlformats.org/officeDocument/2006/relationships/hyperlink" Target="https://positivepsychology.com/positive-self-ta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2" ma:contentTypeDescription="Create a new document." ma:contentTypeScope="" ma:versionID="a6cfff3d27da53b48c58d610bd758ff1">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c6e0009ea09c76f985accb1b1fe6db6"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F150E-1289-4648-A12F-61ACD8237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B4CD10-B071-4573-9D1C-BFCAD0AB1897}">
  <ds:schemaRefs>
    <ds:schemaRef ds:uri="http://schemas.microsoft.com/sharepoint/v3/contenttype/forms"/>
  </ds:schemaRefs>
</ds:datastoreItem>
</file>

<file path=customXml/itemProps3.xml><?xml version="1.0" encoding="utf-8"?>
<ds:datastoreItem xmlns:ds="http://schemas.openxmlformats.org/officeDocument/2006/customXml" ds:itemID="{A66883E3-45D4-44FF-99F0-8371EC420856}">
  <ds:schemaRefs>
    <ds:schemaRef ds:uri="http://schemas.openxmlformats.org/officeDocument/2006/bibliography"/>
  </ds:schemaRefs>
</ds:datastoreItem>
</file>

<file path=customXml/itemProps4.xml><?xml version="1.0" encoding="utf-8"?>
<ds:datastoreItem xmlns:ds="http://schemas.openxmlformats.org/officeDocument/2006/customXml" ds:itemID="{B206B8B0-6F59-44D9-BD07-A135606C3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2021-06-09T07:21:00Z</dcterms:created>
  <dcterms:modified xsi:type="dcterms:W3CDTF">2021-06-09T07:21:00Z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