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3099"/>
        <w:gridCol w:w="1550"/>
        <w:gridCol w:w="1550"/>
        <w:gridCol w:w="3100"/>
        <w:gridCol w:w="1229"/>
      </w:tblGrid>
      <w:tr w:rsidR="00C302FB" w14:paraId="0E418641" w14:textId="77777777" w:rsidTr="002E18D5">
        <w:trPr>
          <w:gridAfter w:val="1"/>
          <w:wAfter w:w="1229" w:type="dxa"/>
          <w:jc w:val="center"/>
        </w:trPr>
        <w:tc>
          <w:tcPr>
            <w:tcW w:w="2939" w:type="dxa"/>
          </w:tcPr>
          <w:p w14:paraId="5D149685" w14:textId="77777777" w:rsidR="00C302FB" w:rsidRDefault="00C302FB" w:rsidP="002E18D5">
            <w:pPr>
              <w:rPr>
                <w:b/>
              </w:rPr>
            </w:pPr>
            <w:r w:rsidRPr="009D5C8A">
              <w:rPr>
                <w:b/>
              </w:rPr>
              <w:t>Strand</w:t>
            </w:r>
            <w:r>
              <w:rPr>
                <w:b/>
              </w:rPr>
              <w:t>s</w:t>
            </w:r>
          </w:p>
          <w:p w14:paraId="79DF4FD1" w14:textId="77777777" w:rsidR="00C302FB" w:rsidRDefault="00C302FB" w:rsidP="002E18D5">
            <w:pPr>
              <w:rPr>
                <w:b/>
              </w:rPr>
            </w:pPr>
          </w:p>
        </w:tc>
        <w:tc>
          <w:tcPr>
            <w:tcW w:w="9299" w:type="dxa"/>
            <w:gridSpan w:val="4"/>
          </w:tcPr>
          <w:p w14:paraId="07060D86" w14:textId="665003FE" w:rsidR="00C302FB" w:rsidRPr="009D5C8A" w:rsidRDefault="00801DD7" w:rsidP="002E18D5">
            <w:r>
              <w:t>Christian Ethics and Ethical Theory; Faith in Action, Actions leading to Faith</w:t>
            </w:r>
          </w:p>
        </w:tc>
      </w:tr>
      <w:tr w:rsidR="00DF5203" w14:paraId="32EAEBD5" w14:textId="77777777" w:rsidTr="002E18D5">
        <w:trPr>
          <w:gridAfter w:val="1"/>
          <w:wAfter w:w="1229" w:type="dxa"/>
          <w:jc w:val="center"/>
        </w:trPr>
        <w:tc>
          <w:tcPr>
            <w:tcW w:w="2939" w:type="dxa"/>
          </w:tcPr>
          <w:p w14:paraId="02C8246A" w14:textId="77777777" w:rsidR="00DF5203" w:rsidRDefault="00DF5203" w:rsidP="00DF5203">
            <w:pPr>
              <w:rPr>
                <w:b/>
              </w:rPr>
            </w:pPr>
            <w:r>
              <w:rPr>
                <w:b/>
              </w:rPr>
              <w:t>Stage of Development</w:t>
            </w:r>
          </w:p>
          <w:p w14:paraId="53299DD8" w14:textId="77777777" w:rsidR="00DF5203" w:rsidRDefault="00DF5203" w:rsidP="00DF5203">
            <w:pPr>
              <w:rPr>
                <w:b/>
              </w:rPr>
            </w:pPr>
          </w:p>
        </w:tc>
        <w:tc>
          <w:tcPr>
            <w:tcW w:w="3099" w:type="dxa"/>
          </w:tcPr>
          <w:p w14:paraId="7E994F2B" w14:textId="7B0A1A50" w:rsidR="00DF5203" w:rsidRPr="009D5C8A" w:rsidRDefault="00DF5203" w:rsidP="00DF5203">
            <w:r>
              <w:t>Primary (Years 4-6)</w:t>
            </w:r>
          </w:p>
        </w:tc>
        <w:tc>
          <w:tcPr>
            <w:tcW w:w="3100" w:type="dxa"/>
            <w:gridSpan w:val="2"/>
          </w:tcPr>
          <w:p w14:paraId="5A7F2473" w14:textId="3E589331" w:rsidR="00DF5203" w:rsidRPr="00801DD7" w:rsidRDefault="00DF5203" w:rsidP="00DF5203">
            <w:pPr>
              <w:rPr>
                <w:bCs/>
              </w:rPr>
            </w:pPr>
            <w:r w:rsidRPr="0013248E">
              <w:rPr>
                <w:b/>
              </w:rPr>
              <w:t>Created</w:t>
            </w:r>
            <w:r>
              <w:rPr>
                <w:b/>
              </w:rPr>
              <w:t xml:space="preserve"> </w:t>
            </w:r>
            <w:r w:rsidRPr="00484F0F">
              <w:t>May 20</w:t>
            </w:r>
            <w:r>
              <w:t>21</w:t>
            </w:r>
          </w:p>
        </w:tc>
        <w:tc>
          <w:tcPr>
            <w:tcW w:w="3100" w:type="dxa"/>
          </w:tcPr>
          <w:p w14:paraId="5AA6251F" w14:textId="73C874C9" w:rsidR="00DF5203" w:rsidRPr="00801DD7" w:rsidRDefault="00DF5203" w:rsidP="00DF5203">
            <w:pPr>
              <w:rPr>
                <w:bCs/>
              </w:rPr>
            </w:pPr>
            <w:r>
              <w:rPr>
                <w:b/>
              </w:rPr>
              <w:t xml:space="preserve">Review </w:t>
            </w:r>
            <w:r>
              <w:t>2025</w:t>
            </w:r>
          </w:p>
        </w:tc>
      </w:tr>
      <w:tr w:rsidR="00C302FB" w14:paraId="36166F69" w14:textId="77777777" w:rsidTr="002E18D5">
        <w:trPr>
          <w:gridAfter w:val="1"/>
          <w:wAfter w:w="1229" w:type="dxa"/>
          <w:jc w:val="center"/>
        </w:trPr>
        <w:tc>
          <w:tcPr>
            <w:tcW w:w="2939" w:type="dxa"/>
          </w:tcPr>
          <w:p w14:paraId="79660E7C" w14:textId="77777777" w:rsidR="00C302FB" w:rsidRDefault="00C302FB" w:rsidP="002E18D5">
            <w:pPr>
              <w:rPr>
                <w:b/>
              </w:rPr>
            </w:pPr>
            <w:r>
              <w:rPr>
                <w:b/>
              </w:rPr>
              <w:t>Aim</w:t>
            </w:r>
          </w:p>
          <w:p w14:paraId="5B46AF85" w14:textId="77777777" w:rsidR="00C302FB" w:rsidRDefault="00C302FB" w:rsidP="002E18D5">
            <w:pPr>
              <w:rPr>
                <w:b/>
              </w:rPr>
            </w:pPr>
          </w:p>
          <w:p w14:paraId="41C8608D" w14:textId="77777777" w:rsidR="00C302FB" w:rsidRDefault="00C302FB" w:rsidP="002E18D5">
            <w:pPr>
              <w:rPr>
                <w:b/>
              </w:rPr>
            </w:pPr>
          </w:p>
        </w:tc>
        <w:tc>
          <w:tcPr>
            <w:tcW w:w="9299" w:type="dxa"/>
            <w:gridSpan w:val="4"/>
          </w:tcPr>
          <w:p w14:paraId="535429FA" w14:textId="0546FC7F" w:rsidR="00C302FB" w:rsidRDefault="008B0AD4" w:rsidP="002E18D5">
            <w:pPr>
              <w:rPr>
                <w:rFonts w:cstheme="minorHAnsi"/>
              </w:rPr>
            </w:pPr>
            <w:r>
              <w:rPr>
                <w:rFonts w:cstheme="minorHAnsi"/>
              </w:rPr>
              <w:t xml:space="preserve">This unit aims to introduce students to the concept of ethics. It looks at two case studies: the environment and human rights and considers how a Christian ethic may be help us respond to </w:t>
            </w:r>
            <w:r w:rsidR="00033261">
              <w:rPr>
                <w:rFonts w:cstheme="minorHAnsi"/>
              </w:rPr>
              <w:t>both</w:t>
            </w:r>
            <w:r>
              <w:rPr>
                <w:rFonts w:cstheme="minorHAnsi"/>
              </w:rPr>
              <w:t xml:space="preserve"> </w:t>
            </w:r>
            <w:r w:rsidR="00033261">
              <w:rPr>
                <w:rFonts w:cstheme="minorHAnsi"/>
              </w:rPr>
              <w:t>areas. There is room to add school-based service learning or social action onto the end of this unit.</w:t>
            </w:r>
          </w:p>
          <w:p w14:paraId="3F2CD5E4" w14:textId="10C0E66A" w:rsidR="00033261" w:rsidRPr="00E01B8C" w:rsidRDefault="00033261" w:rsidP="002E18D5">
            <w:pPr>
              <w:rPr>
                <w:rFonts w:cstheme="minorHAnsi"/>
              </w:rPr>
            </w:pPr>
          </w:p>
        </w:tc>
      </w:tr>
      <w:tr w:rsidR="00C302FB" w14:paraId="3CFE7A06" w14:textId="77777777" w:rsidTr="002E18D5">
        <w:trPr>
          <w:gridAfter w:val="1"/>
          <w:wAfter w:w="1229" w:type="dxa"/>
          <w:jc w:val="center"/>
        </w:trPr>
        <w:tc>
          <w:tcPr>
            <w:tcW w:w="2939" w:type="dxa"/>
          </w:tcPr>
          <w:p w14:paraId="15BCD1FC" w14:textId="77777777" w:rsidR="00C302FB" w:rsidRDefault="00C302FB" w:rsidP="002E18D5">
            <w:pPr>
              <w:rPr>
                <w:b/>
              </w:rPr>
            </w:pPr>
            <w:r>
              <w:rPr>
                <w:b/>
              </w:rPr>
              <w:t>Content Descriptions</w:t>
            </w:r>
          </w:p>
        </w:tc>
        <w:tc>
          <w:tcPr>
            <w:tcW w:w="4649" w:type="dxa"/>
            <w:gridSpan w:val="2"/>
          </w:tcPr>
          <w:p w14:paraId="07D064ED" w14:textId="77777777" w:rsidR="00C302FB" w:rsidRPr="005C1B86" w:rsidRDefault="00C302FB" w:rsidP="002E18D5">
            <w:pPr>
              <w:rPr>
                <w:b/>
              </w:rPr>
            </w:pPr>
            <w:r w:rsidRPr="005C1B86">
              <w:rPr>
                <w:b/>
              </w:rPr>
              <w:t>Knowledge and Understanding</w:t>
            </w:r>
          </w:p>
          <w:p w14:paraId="67F5B4CC" w14:textId="77777777" w:rsidR="00C302FB" w:rsidRDefault="00033261" w:rsidP="002E18D5">
            <w:pPr>
              <w:pStyle w:val="ListParagraph"/>
              <w:numPr>
                <w:ilvl w:val="0"/>
                <w:numId w:val="8"/>
              </w:numPr>
            </w:pPr>
            <w:r>
              <w:t>Basic ethical frameworks</w:t>
            </w:r>
          </w:p>
          <w:p w14:paraId="4CB82414" w14:textId="79F68EC6" w:rsidR="00033261" w:rsidRDefault="00033261" w:rsidP="002E18D5">
            <w:pPr>
              <w:pStyle w:val="ListParagraph"/>
              <w:numPr>
                <w:ilvl w:val="0"/>
                <w:numId w:val="8"/>
              </w:numPr>
            </w:pPr>
            <w:r>
              <w:t>Relevance of ethical thinking in our response to environmental concerns and human rights violations</w:t>
            </w:r>
          </w:p>
          <w:p w14:paraId="02D038D8" w14:textId="0BFF0968" w:rsidR="003065F5" w:rsidRDefault="003065F5" w:rsidP="002E18D5">
            <w:pPr>
              <w:pStyle w:val="ListParagraph"/>
              <w:numPr>
                <w:ilvl w:val="0"/>
                <w:numId w:val="8"/>
              </w:numPr>
            </w:pPr>
            <w:r>
              <w:t>A framework for a Christian ethic</w:t>
            </w:r>
          </w:p>
          <w:p w14:paraId="60BC8A4C" w14:textId="23C80D6F" w:rsidR="00033261" w:rsidRDefault="00033261" w:rsidP="00033261">
            <w:pPr>
              <w:pStyle w:val="ListParagraph"/>
            </w:pPr>
          </w:p>
        </w:tc>
        <w:tc>
          <w:tcPr>
            <w:tcW w:w="4650" w:type="dxa"/>
            <w:gridSpan w:val="2"/>
          </w:tcPr>
          <w:p w14:paraId="3C127A46" w14:textId="77777777" w:rsidR="00C302FB" w:rsidRPr="005C1B86" w:rsidRDefault="00C302FB" w:rsidP="002E18D5">
            <w:pPr>
              <w:rPr>
                <w:b/>
              </w:rPr>
            </w:pPr>
            <w:r w:rsidRPr="005C1B86">
              <w:rPr>
                <w:b/>
              </w:rPr>
              <w:t xml:space="preserve">Religious </w:t>
            </w:r>
            <w:r>
              <w:rPr>
                <w:b/>
              </w:rPr>
              <w:t>Studies</w:t>
            </w:r>
            <w:r w:rsidRPr="005C1B86">
              <w:rPr>
                <w:b/>
              </w:rPr>
              <w:t xml:space="preserve"> Skills</w:t>
            </w:r>
            <w:r>
              <w:rPr>
                <w:b/>
              </w:rPr>
              <w:t xml:space="preserve"> &amp; Virtues</w:t>
            </w:r>
          </w:p>
          <w:p w14:paraId="052B2BDC" w14:textId="77777777" w:rsidR="00C302FB" w:rsidRPr="00033261" w:rsidRDefault="00033261" w:rsidP="002E18D5">
            <w:pPr>
              <w:pStyle w:val="ListParagraph"/>
              <w:numPr>
                <w:ilvl w:val="0"/>
                <w:numId w:val="9"/>
              </w:numPr>
              <w:rPr>
                <w:bCs/>
              </w:rPr>
            </w:pPr>
            <w:r w:rsidRPr="00033261">
              <w:rPr>
                <w:bCs/>
              </w:rPr>
              <w:t>Concept cracking</w:t>
            </w:r>
          </w:p>
          <w:p w14:paraId="2BE9A227" w14:textId="7877B783" w:rsidR="00033261" w:rsidRPr="005C1B86" w:rsidRDefault="00033261" w:rsidP="002E18D5">
            <w:pPr>
              <w:pStyle w:val="ListParagraph"/>
              <w:numPr>
                <w:ilvl w:val="0"/>
                <w:numId w:val="9"/>
              </w:numPr>
              <w:rPr>
                <w:b/>
              </w:rPr>
            </w:pPr>
            <w:r w:rsidRPr="00033261">
              <w:rPr>
                <w:bCs/>
              </w:rPr>
              <w:t>Critical thinking</w:t>
            </w:r>
          </w:p>
        </w:tc>
      </w:tr>
      <w:tr w:rsidR="00C302FB" w14:paraId="0F525150" w14:textId="77777777" w:rsidTr="002E18D5">
        <w:trPr>
          <w:jc w:val="center"/>
        </w:trPr>
        <w:tc>
          <w:tcPr>
            <w:tcW w:w="2939" w:type="dxa"/>
            <w:vMerge w:val="restart"/>
            <w:tcBorders>
              <w:right w:val="single" w:sz="4" w:space="0" w:color="001DF2"/>
            </w:tcBorders>
          </w:tcPr>
          <w:p w14:paraId="099C1971" w14:textId="11C9C371" w:rsidR="00C302FB" w:rsidRPr="009D5C8A" w:rsidRDefault="00C302FB" w:rsidP="002E18D5">
            <w:pPr>
              <w:rPr>
                <w:b/>
              </w:rPr>
            </w:pPr>
            <w:r w:rsidRPr="009D5C8A">
              <w:rPr>
                <w:b/>
              </w:rPr>
              <w:t>Resources</w:t>
            </w:r>
          </w:p>
          <w:p w14:paraId="4488AEAF" w14:textId="77777777" w:rsidR="00C302FB" w:rsidRDefault="00C302FB" w:rsidP="002E18D5">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2AF46291" w14:textId="13DCCE3C" w:rsidR="00BE2CB4" w:rsidRPr="00BE2CB4" w:rsidRDefault="00BE2CB4" w:rsidP="002E18D5">
            <w:r w:rsidRPr="00BE2CB4">
              <w:t>International Justice Mission</w:t>
            </w:r>
          </w:p>
          <w:p w14:paraId="4AA256FA" w14:textId="41BDD72B" w:rsidR="00C302FB" w:rsidRPr="009D5C8A" w:rsidRDefault="001B7829" w:rsidP="002E18D5">
            <w:pPr>
              <w:rPr>
                <w:color w:val="0000FF" w:themeColor="hyperlink"/>
                <w:u w:val="single"/>
              </w:rPr>
            </w:pPr>
            <w:r w:rsidRPr="001B7829">
              <w:rPr>
                <w:color w:val="0000FF" w:themeColor="hyperlink"/>
                <w:u w:val="single"/>
              </w:rPr>
              <w:t>www.ijm.org.au</w:t>
            </w:r>
          </w:p>
        </w:tc>
        <w:tc>
          <w:tcPr>
            <w:tcW w:w="5879" w:type="dxa"/>
            <w:gridSpan w:val="3"/>
            <w:tcBorders>
              <w:top w:val="single" w:sz="4" w:space="0" w:color="001DF2"/>
              <w:left w:val="single" w:sz="4" w:space="0" w:color="001DF2"/>
              <w:bottom w:val="single" w:sz="4" w:space="0" w:color="001DF2"/>
              <w:right w:val="single" w:sz="4" w:space="0" w:color="001DF2"/>
            </w:tcBorders>
          </w:tcPr>
          <w:p w14:paraId="50EF81C5" w14:textId="1C3FDEBE" w:rsidR="00C302FB" w:rsidRPr="00BE2CB4" w:rsidRDefault="00BE2CB4" w:rsidP="002E18D5">
            <w:r>
              <w:t>IJM works collaboratively with local partners overseas to create justice system transformation. Good case study for Human Rights.</w:t>
            </w:r>
          </w:p>
        </w:tc>
      </w:tr>
      <w:tr w:rsidR="00C302FB" w14:paraId="73102F8D" w14:textId="77777777" w:rsidTr="002E18D5">
        <w:trPr>
          <w:jc w:val="center"/>
        </w:trPr>
        <w:tc>
          <w:tcPr>
            <w:tcW w:w="2939" w:type="dxa"/>
            <w:vMerge/>
            <w:tcBorders>
              <w:right w:val="single" w:sz="4" w:space="0" w:color="001DF2"/>
            </w:tcBorders>
          </w:tcPr>
          <w:p w14:paraId="64062F5F" w14:textId="77777777" w:rsidR="00C302FB" w:rsidRDefault="00C302FB" w:rsidP="002E18D5">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0DBC3DC3" w14:textId="624C5BC5" w:rsidR="00C302FB" w:rsidRDefault="00BE2CB4" w:rsidP="002E18D5">
            <w:r>
              <w:t>Amnesty International</w:t>
            </w:r>
          </w:p>
          <w:p w14:paraId="5C542A06" w14:textId="2D8B48D1" w:rsidR="00BE2CB4" w:rsidRPr="009D5C8A" w:rsidRDefault="00DF5203" w:rsidP="002E18D5">
            <w:hyperlink r:id="rId11" w:history="1">
              <w:r w:rsidR="009C1569" w:rsidRPr="00517112">
                <w:rPr>
                  <w:rStyle w:val="Hyperlink"/>
                </w:rPr>
                <w:t>www.amnesty.org.au</w:t>
              </w:r>
            </w:hyperlink>
          </w:p>
        </w:tc>
        <w:tc>
          <w:tcPr>
            <w:tcW w:w="5879" w:type="dxa"/>
            <w:gridSpan w:val="3"/>
            <w:tcBorders>
              <w:top w:val="single" w:sz="4" w:space="0" w:color="001DF2"/>
              <w:left w:val="single" w:sz="4" w:space="0" w:color="001DF2"/>
              <w:bottom w:val="single" w:sz="4" w:space="0" w:color="001DF2"/>
              <w:right w:val="single" w:sz="4" w:space="0" w:color="001DF2"/>
            </w:tcBorders>
          </w:tcPr>
          <w:p w14:paraId="23DD1235" w14:textId="04971E4B" w:rsidR="00C302FB" w:rsidRPr="003B491D" w:rsidRDefault="00BE2CB4" w:rsidP="002E18D5">
            <w:r>
              <w:t xml:space="preserve">Has some great case studies for Human Rights. The UK version of this site has lesson plans for primary aged children. </w:t>
            </w:r>
          </w:p>
        </w:tc>
      </w:tr>
      <w:tr w:rsidR="00C302FB" w14:paraId="07675D52" w14:textId="77777777" w:rsidTr="002E18D5">
        <w:trPr>
          <w:jc w:val="center"/>
        </w:trPr>
        <w:tc>
          <w:tcPr>
            <w:tcW w:w="2939" w:type="dxa"/>
            <w:vMerge/>
            <w:tcBorders>
              <w:right w:val="single" w:sz="4" w:space="0" w:color="001DF2"/>
            </w:tcBorders>
          </w:tcPr>
          <w:p w14:paraId="4EFD2C2F" w14:textId="77777777" w:rsidR="00C302FB" w:rsidRDefault="00C302FB" w:rsidP="002E18D5">
            <w:pPr>
              <w:rPr>
                <w:b/>
              </w:rPr>
            </w:pPr>
          </w:p>
        </w:tc>
        <w:tc>
          <w:tcPr>
            <w:tcW w:w="4649" w:type="dxa"/>
            <w:gridSpan w:val="2"/>
            <w:tcBorders>
              <w:top w:val="single" w:sz="4" w:space="0" w:color="001DF2"/>
              <w:left w:val="single" w:sz="4" w:space="0" w:color="001DF2"/>
              <w:bottom w:val="single" w:sz="4" w:space="0" w:color="001DF2"/>
              <w:right w:val="single" w:sz="4" w:space="0" w:color="001DF2"/>
            </w:tcBorders>
          </w:tcPr>
          <w:p w14:paraId="6194D992" w14:textId="16FE8118" w:rsidR="00C302FB" w:rsidRPr="00033261" w:rsidRDefault="00033261" w:rsidP="002E18D5">
            <w:pPr>
              <w:rPr>
                <w:color w:val="0000FF" w:themeColor="hyperlink"/>
              </w:rPr>
            </w:pPr>
            <w:r w:rsidRPr="00033261">
              <w:t>Planet Earth videos</w:t>
            </w:r>
          </w:p>
        </w:tc>
        <w:tc>
          <w:tcPr>
            <w:tcW w:w="5879" w:type="dxa"/>
            <w:gridSpan w:val="3"/>
            <w:tcBorders>
              <w:top w:val="single" w:sz="4" w:space="0" w:color="001DF2"/>
              <w:left w:val="single" w:sz="4" w:space="0" w:color="001DF2"/>
              <w:bottom w:val="single" w:sz="4" w:space="0" w:color="001DF2"/>
              <w:right w:val="single" w:sz="4" w:space="0" w:color="001DF2"/>
            </w:tcBorders>
          </w:tcPr>
          <w:p w14:paraId="266B8F5B" w14:textId="68201B68" w:rsidR="00C302FB" w:rsidRPr="009D5C8A" w:rsidRDefault="00033261" w:rsidP="002E18D5">
            <w:r>
              <w:t xml:space="preserve">Parts of this series may be helpful for students to grasp how amazing and important our environment is. Several clips are available on YouTube. </w:t>
            </w:r>
          </w:p>
        </w:tc>
      </w:tr>
    </w:tbl>
    <w:p w14:paraId="2373BC4D" w14:textId="77777777" w:rsidR="008C6070" w:rsidRDefault="008C6070"/>
    <w:p w14:paraId="2A0BA194" w14:textId="77777777" w:rsidR="00C302FB" w:rsidRDefault="00C302FB"/>
    <w:p w14:paraId="1B4268CF" w14:textId="77777777" w:rsidR="00C302FB" w:rsidRDefault="00C302FB"/>
    <w:p w14:paraId="5DBB8FF5" w14:textId="77777777" w:rsidR="00C302FB" w:rsidRDefault="00C302FB"/>
    <w:tbl>
      <w:tblPr>
        <w:tblStyle w:val="TableGrid"/>
        <w:tblW w:w="14755" w:type="dxa"/>
        <w:tblBorders>
          <w:top w:val="single" w:sz="4" w:space="0" w:color="1C3F94"/>
          <w:left w:val="single" w:sz="4" w:space="0" w:color="1C3F94"/>
          <w:bottom w:val="single" w:sz="4" w:space="0" w:color="1C3F94"/>
          <w:right w:val="single" w:sz="4" w:space="0" w:color="1C3F94"/>
          <w:insideH w:val="single" w:sz="4" w:space="0" w:color="1C3F94"/>
          <w:insideV w:val="single" w:sz="4" w:space="0" w:color="1C3F94"/>
        </w:tblBorders>
        <w:tblLayout w:type="fixed"/>
        <w:tblLook w:val="04A0" w:firstRow="1" w:lastRow="0" w:firstColumn="1" w:lastColumn="0" w:noHBand="0" w:noVBand="1"/>
      </w:tblPr>
      <w:tblGrid>
        <w:gridCol w:w="440"/>
        <w:gridCol w:w="1540"/>
        <w:gridCol w:w="2126"/>
        <w:gridCol w:w="839"/>
        <w:gridCol w:w="6532"/>
        <w:gridCol w:w="3278"/>
      </w:tblGrid>
      <w:tr w:rsidR="00C302FB" w14:paraId="51A84CDC" w14:textId="77777777" w:rsidTr="00B03A3F">
        <w:trPr>
          <w:trHeight w:val="480"/>
          <w:tblHeader/>
        </w:trPr>
        <w:tc>
          <w:tcPr>
            <w:tcW w:w="1980" w:type="dxa"/>
            <w:gridSpan w:val="2"/>
            <w:shd w:val="clear" w:color="auto" w:fill="1C3F94"/>
            <w:vAlign w:val="center"/>
          </w:tcPr>
          <w:p w14:paraId="796598D9" w14:textId="77777777" w:rsidR="00C302FB" w:rsidRPr="00A835BA" w:rsidRDefault="00C302FB" w:rsidP="002E18D5">
            <w:pPr>
              <w:rPr>
                <w:b/>
                <w:color w:val="FFFFFF" w:themeColor="background1"/>
              </w:rPr>
            </w:pPr>
            <w:r w:rsidRPr="00A835BA">
              <w:rPr>
                <w:b/>
                <w:color w:val="FFFFFF" w:themeColor="background1"/>
              </w:rPr>
              <w:lastRenderedPageBreak/>
              <w:t>Lesson</w:t>
            </w:r>
          </w:p>
        </w:tc>
        <w:tc>
          <w:tcPr>
            <w:tcW w:w="2126" w:type="dxa"/>
            <w:shd w:val="clear" w:color="auto" w:fill="1C3F94"/>
            <w:vAlign w:val="center"/>
          </w:tcPr>
          <w:p w14:paraId="49A5C247" w14:textId="77777777" w:rsidR="00C302FB" w:rsidRPr="00A835BA" w:rsidRDefault="00C302FB" w:rsidP="002E18D5">
            <w:pPr>
              <w:rPr>
                <w:b/>
                <w:color w:val="FFFFFF" w:themeColor="background1"/>
              </w:rPr>
            </w:pPr>
            <w:r w:rsidRPr="00A835BA">
              <w:rPr>
                <w:b/>
                <w:color w:val="FFFFFF" w:themeColor="background1"/>
              </w:rPr>
              <w:t>Key Questions</w:t>
            </w:r>
          </w:p>
        </w:tc>
        <w:tc>
          <w:tcPr>
            <w:tcW w:w="7371" w:type="dxa"/>
            <w:gridSpan w:val="2"/>
            <w:shd w:val="clear" w:color="auto" w:fill="1C3F94"/>
            <w:vAlign w:val="center"/>
          </w:tcPr>
          <w:p w14:paraId="771B0AF6" w14:textId="77777777" w:rsidR="00C302FB" w:rsidRPr="00A835BA" w:rsidRDefault="00C302FB" w:rsidP="002E18D5">
            <w:pPr>
              <w:rPr>
                <w:b/>
                <w:color w:val="FFFFFF" w:themeColor="background1"/>
              </w:rPr>
            </w:pPr>
            <w:r w:rsidRPr="00A835BA">
              <w:rPr>
                <w:b/>
                <w:color w:val="FFFFFF" w:themeColor="background1"/>
              </w:rPr>
              <w:t>Lesson Activity Ideas</w:t>
            </w:r>
          </w:p>
        </w:tc>
        <w:tc>
          <w:tcPr>
            <w:tcW w:w="3278" w:type="dxa"/>
            <w:shd w:val="clear" w:color="auto" w:fill="1C3F94"/>
            <w:vAlign w:val="center"/>
          </w:tcPr>
          <w:p w14:paraId="63807228" w14:textId="77777777" w:rsidR="00C302FB" w:rsidRPr="00A835BA" w:rsidRDefault="00C302FB" w:rsidP="002E18D5">
            <w:pPr>
              <w:rPr>
                <w:b/>
                <w:color w:val="FFFFFF" w:themeColor="background1"/>
              </w:rPr>
            </w:pPr>
            <w:r w:rsidRPr="00A835BA">
              <w:rPr>
                <w:b/>
                <w:color w:val="FFFFFF" w:themeColor="background1"/>
              </w:rPr>
              <w:t>Resources</w:t>
            </w:r>
          </w:p>
        </w:tc>
      </w:tr>
      <w:tr w:rsidR="000F6F1D" w:rsidRPr="00853AE8" w14:paraId="1280C49E" w14:textId="77777777" w:rsidTr="00B03A3F">
        <w:trPr>
          <w:trHeight w:val="2812"/>
        </w:trPr>
        <w:tc>
          <w:tcPr>
            <w:tcW w:w="440" w:type="dxa"/>
          </w:tcPr>
          <w:p w14:paraId="6C44B0A0" w14:textId="2F5B5984" w:rsidR="000F6F1D" w:rsidRDefault="000F6F1D" w:rsidP="002E18D5">
            <w:pPr>
              <w:rPr>
                <w:b/>
                <w:color w:val="1C3F94"/>
              </w:rPr>
            </w:pPr>
            <w:r>
              <w:rPr>
                <w:b/>
                <w:color w:val="1C3F94"/>
              </w:rPr>
              <w:t>1</w:t>
            </w:r>
          </w:p>
        </w:tc>
        <w:tc>
          <w:tcPr>
            <w:tcW w:w="1540" w:type="dxa"/>
          </w:tcPr>
          <w:p w14:paraId="2238C850" w14:textId="0A9DEE16" w:rsidR="000F6F1D" w:rsidRDefault="000F6F1D" w:rsidP="002E18D5">
            <w:r>
              <w:t>Ethics</w:t>
            </w:r>
          </w:p>
        </w:tc>
        <w:tc>
          <w:tcPr>
            <w:tcW w:w="2126" w:type="dxa"/>
          </w:tcPr>
          <w:p w14:paraId="5D175788" w14:textId="77777777" w:rsidR="000F6F1D" w:rsidRDefault="000F6F1D" w:rsidP="002E18D5">
            <w:r>
              <w:t>What are ethics?</w:t>
            </w:r>
          </w:p>
          <w:p w14:paraId="250DCBCC" w14:textId="77777777" w:rsidR="00377D2E" w:rsidRDefault="00377D2E" w:rsidP="002E18D5"/>
          <w:p w14:paraId="22B87590" w14:textId="77777777" w:rsidR="00377D2E" w:rsidRDefault="00377D2E" w:rsidP="002E18D5"/>
          <w:p w14:paraId="4384FB96" w14:textId="77777777" w:rsidR="00377D2E" w:rsidRDefault="00377D2E" w:rsidP="002E18D5">
            <w:r>
              <w:t>What is a world view?</w:t>
            </w:r>
          </w:p>
          <w:p w14:paraId="2D750AA7" w14:textId="77777777" w:rsidR="00377D2E" w:rsidRDefault="00377D2E" w:rsidP="002E18D5"/>
          <w:p w14:paraId="245E5E70" w14:textId="77777777" w:rsidR="00377D2E" w:rsidRDefault="00377D2E" w:rsidP="002E18D5"/>
          <w:p w14:paraId="776964F9" w14:textId="61C75270" w:rsidR="00377D2E" w:rsidRDefault="00377D2E" w:rsidP="002E18D5">
            <w:r>
              <w:t>What</w:t>
            </w:r>
            <w:r w:rsidR="003D5F2B">
              <w:t xml:space="preserve"> is</w:t>
            </w:r>
            <w:r>
              <w:t xml:space="preserve"> the relationship between a world view and ethics?</w:t>
            </w:r>
          </w:p>
        </w:tc>
        <w:tc>
          <w:tcPr>
            <w:tcW w:w="839" w:type="dxa"/>
          </w:tcPr>
          <w:p w14:paraId="4986292A" w14:textId="20BC3FBA" w:rsidR="000F6F1D" w:rsidRDefault="00142847" w:rsidP="002E18D5">
            <w:r>
              <w:t>1</w:t>
            </w:r>
            <w:r w:rsidR="00D907D9">
              <w:t>0</w:t>
            </w:r>
            <w:r>
              <w:t>min</w:t>
            </w:r>
          </w:p>
          <w:p w14:paraId="264670F2" w14:textId="77777777" w:rsidR="00377D2E" w:rsidRDefault="00377D2E" w:rsidP="002E18D5"/>
          <w:p w14:paraId="615658ED" w14:textId="77777777" w:rsidR="00377D2E" w:rsidRDefault="00377D2E" w:rsidP="002E18D5"/>
          <w:p w14:paraId="7F591294" w14:textId="77777777" w:rsidR="00377D2E" w:rsidRDefault="00377D2E" w:rsidP="002E18D5"/>
          <w:p w14:paraId="5AE0CDDC" w14:textId="77777777" w:rsidR="00377D2E" w:rsidRDefault="00377D2E" w:rsidP="002E18D5"/>
          <w:p w14:paraId="0E5B393F" w14:textId="77777777" w:rsidR="00377D2E" w:rsidRDefault="00377D2E" w:rsidP="002E18D5"/>
          <w:p w14:paraId="611B977D" w14:textId="77777777" w:rsidR="00377D2E" w:rsidRDefault="00377D2E" w:rsidP="002E18D5"/>
          <w:p w14:paraId="70B1A0CB" w14:textId="77777777" w:rsidR="00377D2E" w:rsidRDefault="00377D2E" w:rsidP="002E18D5"/>
          <w:p w14:paraId="651A33D6" w14:textId="77777777" w:rsidR="00377D2E" w:rsidRDefault="00377D2E" w:rsidP="002E18D5">
            <w:r>
              <w:t>15min</w:t>
            </w:r>
          </w:p>
          <w:p w14:paraId="6F21A6AC" w14:textId="77777777" w:rsidR="00377D2E" w:rsidRDefault="00377D2E" w:rsidP="002E18D5"/>
          <w:p w14:paraId="2B9D8111" w14:textId="77777777" w:rsidR="00377D2E" w:rsidRDefault="00377D2E" w:rsidP="002E18D5"/>
          <w:p w14:paraId="7C88DAF4" w14:textId="77777777" w:rsidR="00377D2E" w:rsidRDefault="00377D2E" w:rsidP="002E18D5"/>
          <w:p w14:paraId="4BBA83D2" w14:textId="77777777" w:rsidR="00377D2E" w:rsidRDefault="00377D2E" w:rsidP="002E18D5"/>
          <w:p w14:paraId="76062B8F" w14:textId="77777777" w:rsidR="00377D2E" w:rsidRDefault="00377D2E" w:rsidP="002E18D5"/>
          <w:p w14:paraId="5F740F04" w14:textId="77777777" w:rsidR="00377D2E" w:rsidRDefault="00377D2E" w:rsidP="002E18D5"/>
          <w:p w14:paraId="4236A649" w14:textId="77777777" w:rsidR="00377D2E" w:rsidRDefault="00377D2E" w:rsidP="002E18D5"/>
          <w:p w14:paraId="2B483D8E" w14:textId="77777777" w:rsidR="00377D2E" w:rsidRDefault="00377D2E" w:rsidP="002E18D5"/>
          <w:p w14:paraId="5752F57F" w14:textId="77777777" w:rsidR="00377D2E" w:rsidRDefault="00377D2E" w:rsidP="002E18D5"/>
          <w:p w14:paraId="4F5DB262" w14:textId="77777777" w:rsidR="00377D2E" w:rsidRDefault="00377D2E" w:rsidP="002E18D5"/>
          <w:p w14:paraId="2153A257" w14:textId="546D277B" w:rsidR="00377D2E" w:rsidRDefault="00D907D9" w:rsidP="002E18D5">
            <w:r>
              <w:t>20</w:t>
            </w:r>
            <w:r w:rsidR="00377D2E">
              <w:t>min</w:t>
            </w:r>
          </w:p>
        </w:tc>
        <w:tc>
          <w:tcPr>
            <w:tcW w:w="6532" w:type="dxa"/>
          </w:tcPr>
          <w:p w14:paraId="6F778687" w14:textId="60645FCD" w:rsidR="000F6F1D" w:rsidRDefault="000F6F1D" w:rsidP="002E18D5">
            <w:r>
              <w:t xml:space="preserve">Activity: Hand each student a piece of paper and ask them to write down the worst classroom behaviour they can think off. Read the answers out to the class and vote on which one the students think is </w:t>
            </w:r>
            <w:r w:rsidR="00142847">
              <w:t xml:space="preserve">the worst. Explain that ethics is a word that represents how we describe what is </w:t>
            </w:r>
            <w:r w:rsidR="003065F5">
              <w:t>right and wrong</w:t>
            </w:r>
            <w:r w:rsidR="00142847">
              <w:t xml:space="preserve">. Ask the students to come up with examples of where they might make ethical decisions in their everyday lives. </w:t>
            </w:r>
          </w:p>
          <w:p w14:paraId="5683A1E2" w14:textId="12E646ED" w:rsidR="00142847" w:rsidRDefault="00142847" w:rsidP="002E18D5"/>
          <w:p w14:paraId="273BB430" w14:textId="578A1B56" w:rsidR="00142847" w:rsidRDefault="00142847" w:rsidP="002E18D5">
            <w:r>
              <w:t xml:space="preserve">Activity: make up a few different bowls of water with food dye mixed in. Ask for student volunteers to hold the corner of a piece of paper towel in the bowls. Explain that there are different ways of making ethical decisions </w:t>
            </w:r>
            <w:proofErr w:type="gramStart"/>
            <w:r>
              <w:t>e.g.</w:t>
            </w:r>
            <w:proofErr w:type="gramEnd"/>
            <w:r>
              <w:t xml:space="preserve"> someone may think it</w:t>
            </w:r>
            <w:r w:rsidR="00C62758">
              <w:t xml:space="preserve"> i</w:t>
            </w:r>
            <w:r>
              <w:t>s okay to jaywalk and another person may think it</w:t>
            </w:r>
            <w:r w:rsidR="003D5F2B">
              <w:t xml:space="preserve"> is</w:t>
            </w:r>
            <w:r>
              <w:t xml:space="preserve"> wrong. Explain that our ‘ethic’ is influenced by our communities, our experiences, our families, our schools, our friends etc. Just like the paper towel was ‘influenced’ by the different colours. But we can also make choices about the ethic we adopt and g</w:t>
            </w:r>
            <w:r w:rsidR="00377D2E">
              <w:t>row</w:t>
            </w:r>
            <w:r>
              <w:t xml:space="preserve"> in our ability to make ethical decisions. </w:t>
            </w:r>
            <w:r w:rsidR="00377D2E">
              <w:t>This unit might even help students to do this!</w:t>
            </w:r>
          </w:p>
          <w:p w14:paraId="226E9F1A" w14:textId="77777777" w:rsidR="00142847" w:rsidRDefault="00142847" w:rsidP="002E18D5"/>
          <w:p w14:paraId="20879D14" w14:textId="1DCDBB9C" w:rsidR="00142847" w:rsidRDefault="00377D2E" w:rsidP="002E18D5">
            <w:r>
              <w:t xml:space="preserve">PowerPoint: Worldviews. </w:t>
            </w:r>
          </w:p>
        </w:tc>
        <w:tc>
          <w:tcPr>
            <w:tcW w:w="3278" w:type="dxa"/>
          </w:tcPr>
          <w:p w14:paraId="2420B36C" w14:textId="77777777" w:rsidR="000F6F1D" w:rsidRDefault="00142847" w:rsidP="002E18D5">
            <w:r>
              <w:t xml:space="preserve">Small piece of paper for every student. </w:t>
            </w:r>
          </w:p>
          <w:p w14:paraId="502A9894" w14:textId="77777777" w:rsidR="00377D2E" w:rsidRDefault="00377D2E" w:rsidP="002E18D5"/>
          <w:p w14:paraId="750CB4ED" w14:textId="77777777" w:rsidR="00377D2E" w:rsidRDefault="00377D2E" w:rsidP="002E18D5"/>
          <w:p w14:paraId="42C62860" w14:textId="77777777" w:rsidR="00377D2E" w:rsidRDefault="00377D2E" w:rsidP="002E18D5"/>
          <w:p w14:paraId="10490FB3" w14:textId="77777777" w:rsidR="00377D2E" w:rsidRDefault="00377D2E" w:rsidP="002E18D5"/>
          <w:p w14:paraId="4081FF07" w14:textId="77777777" w:rsidR="00377D2E" w:rsidRDefault="00377D2E" w:rsidP="002E18D5"/>
          <w:p w14:paraId="5EFC6DA5" w14:textId="77777777" w:rsidR="00377D2E" w:rsidRDefault="00377D2E" w:rsidP="002E18D5"/>
          <w:p w14:paraId="48FAFFB9" w14:textId="05BC2E57" w:rsidR="00377D2E" w:rsidRDefault="00377D2E" w:rsidP="002E18D5">
            <w:r>
              <w:t>Bowls, water, paper towel, food dye</w:t>
            </w:r>
          </w:p>
          <w:p w14:paraId="1F4A848B" w14:textId="5D48BD38" w:rsidR="003065F5" w:rsidRDefault="003065F5" w:rsidP="002E18D5">
            <w:r>
              <w:t>Every student could have a go at this activity if you have time.</w:t>
            </w:r>
          </w:p>
          <w:p w14:paraId="5C072F9D" w14:textId="77777777" w:rsidR="00377D2E" w:rsidRDefault="00377D2E" w:rsidP="002E18D5"/>
          <w:p w14:paraId="01DEBD4E" w14:textId="77777777" w:rsidR="00377D2E" w:rsidRDefault="00377D2E" w:rsidP="002E18D5"/>
          <w:p w14:paraId="7D1CE522" w14:textId="77777777" w:rsidR="00377D2E" w:rsidRDefault="00377D2E" w:rsidP="002E18D5"/>
          <w:p w14:paraId="08FAA14F" w14:textId="77777777" w:rsidR="00377D2E" w:rsidRDefault="00377D2E" w:rsidP="002E18D5"/>
          <w:p w14:paraId="4CB1B46C" w14:textId="77777777" w:rsidR="00377D2E" w:rsidRDefault="00377D2E" w:rsidP="002E18D5"/>
          <w:p w14:paraId="7C4A81D1" w14:textId="77777777" w:rsidR="00377D2E" w:rsidRDefault="00377D2E" w:rsidP="002E18D5"/>
          <w:p w14:paraId="74458A87" w14:textId="77777777" w:rsidR="00E33632" w:rsidRDefault="00E33632" w:rsidP="002E18D5"/>
          <w:p w14:paraId="0DA1C7F5" w14:textId="46FEEDFD" w:rsidR="00377D2E" w:rsidRDefault="00377D2E" w:rsidP="002E18D5">
            <w:r>
              <w:t xml:space="preserve">PowerPoint: </w:t>
            </w:r>
            <w:r w:rsidR="00A43D15">
              <w:t>Worldviews</w:t>
            </w:r>
          </w:p>
        </w:tc>
      </w:tr>
      <w:tr w:rsidR="00C302FB" w:rsidRPr="00853AE8" w14:paraId="6C4B8CE5" w14:textId="77777777" w:rsidTr="00B03A3F">
        <w:trPr>
          <w:trHeight w:val="2812"/>
        </w:trPr>
        <w:tc>
          <w:tcPr>
            <w:tcW w:w="440" w:type="dxa"/>
          </w:tcPr>
          <w:p w14:paraId="40997614" w14:textId="543FBC95" w:rsidR="00C302FB" w:rsidRPr="00A835BA" w:rsidRDefault="000F6F1D" w:rsidP="002E18D5">
            <w:pPr>
              <w:rPr>
                <w:b/>
                <w:color w:val="1C3F94"/>
              </w:rPr>
            </w:pPr>
            <w:r>
              <w:rPr>
                <w:b/>
                <w:color w:val="1C3F94"/>
              </w:rPr>
              <w:lastRenderedPageBreak/>
              <w:t>2</w:t>
            </w:r>
          </w:p>
        </w:tc>
        <w:tc>
          <w:tcPr>
            <w:tcW w:w="1540" w:type="dxa"/>
          </w:tcPr>
          <w:p w14:paraId="5A53B528" w14:textId="4F0C29F9" w:rsidR="00C302FB" w:rsidRDefault="00B03A3F" w:rsidP="002E18D5">
            <w:r>
              <w:t>The Environment</w:t>
            </w:r>
          </w:p>
        </w:tc>
        <w:tc>
          <w:tcPr>
            <w:tcW w:w="2126" w:type="dxa"/>
          </w:tcPr>
          <w:p w14:paraId="6E7AF365" w14:textId="2FAE9160" w:rsidR="00C302FB" w:rsidRDefault="00B03A3F" w:rsidP="002E18D5">
            <w:r>
              <w:t>What is the environment?</w:t>
            </w:r>
          </w:p>
          <w:p w14:paraId="570BE97D" w14:textId="7F094389" w:rsidR="00B03A3F" w:rsidRDefault="00B03A3F" w:rsidP="002E18D5"/>
          <w:p w14:paraId="2170EAE3" w14:textId="03EFD3B8" w:rsidR="00B03A3F" w:rsidRDefault="00B03A3F" w:rsidP="002E18D5"/>
          <w:p w14:paraId="2299F7BD" w14:textId="21163551" w:rsidR="00B03A3F" w:rsidRDefault="00B03A3F" w:rsidP="002E18D5">
            <w:r>
              <w:t>Does God care about the environment?</w:t>
            </w:r>
          </w:p>
          <w:p w14:paraId="729FA525" w14:textId="77777777" w:rsidR="00B03A3F" w:rsidRDefault="00B03A3F" w:rsidP="002E18D5"/>
          <w:p w14:paraId="58599BD7" w14:textId="7DD86B77" w:rsidR="00B03A3F" w:rsidRDefault="00B03A3F" w:rsidP="002E18D5"/>
        </w:tc>
        <w:tc>
          <w:tcPr>
            <w:tcW w:w="839" w:type="dxa"/>
          </w:tcPr>
          <w:p w14:paraId="5926F99B" w14:textId="77777777" w:rsidR="00C302FB" w:rsidRDefault="00C20BF6" w:rsidP="002E18D5">
            <w:r>
              <w:t>15min</w:t>
            </w:r>
          </w:p>
          <w:p w14:paraId="5DF06FD9" w14:textId="77777777" w:rsidR="00C20BF6" w:rsidRDefault="00C20BF6" w:rsidP="002E18D5"/>
          <w:p w14:paraId="4BF3BDC9" w14:textId="77777777" w:rsidR="00C20BF6" w:rsidRDefault="00C20BF6" w:rsidP="002E18D5"/>
          <w:p w14:paraId="71BECF63" w14:textId="77777777" w:rsidR="00C20BF6" w:rsidRDefault="00C20BF6" w:rsidP="002E18D5"/>
          <w:p w14:paraId="3086F72F" w14:textId="77777777" w:rsidR="00C20BF6" w:rsidRDefault="00C20BF6" w:rsidP="002E18D5"/>
          <w:p w14:paraId="2BB72263" w14:textId="77777777" w:rsidR="00C20BF6" w:rsidRDefault="00C20BF6" w:rsidP="002E18D5">
            <w:r>
              <w:t>10min</w:t>
            </w:r>
          </w:p>
          <w:p w14:paraId="737FC7DF" w14:textId="77777777" w:rsidR="006A1247" w:rsidRDefault="006A1247" w:rsidP="002E18D5"/>
          <w:p w14:paraId="58B6DFE8" w14:textId="77777777" w:rsidR="006A1247" w:rsidRDefault="006A1247" w:rsidP="002E18D5"/>
          <w:p w14:paraId="172C9DE5" w14:textId="77777777" w:rsidR="006A1247" w:rsidRDefault="006A1247" w:rsidP="002E18D5"/>
          <w:p w14:paraId="3C445977" w14:textId="77777777" w:rsidR="006A1247" w:rsidRDefault="006A1247" w:rsidP="002E18D5"/>
          <w:p w14:paraId="2F38131D" w14:textId="77777777" w:rsidR="006A1247" w:rsidRDefault="006A1247" w:rsidP="002E18D5"/>
          <w:p w14:paraId="4C2BB096" w14:textId="77777777" w:rsidR="006A1247" w:rsidRDefault="00C5058C" w:rsidP="002E18D5">
            <w:r>
              <w:t>1</w:t>
            </w:r>
            <w:r w:rsidR="006A1247">
              <w:t>0min</w:t>
            </w:r>
          </w:p>
          <w:p w14:paraId="17FFBBE3" w14:textId="77777777" w:rsidR="00C5058C" w:rsidRDefault="00C5058C" w:rsidP="002E18D5"/>
          <w:p w14:paraId="136BA5E4" w14:textId="77777777" w:rsidR="00C5058C" w:rsidRDefault="00C5058C" w:rsidP="002E18D5"/>
          <w:p w14:paraId="4479C8B9" w14:textId="77777777" w:rsidR="00C5058C" w:rsidRDefault="00C5058C" w:rsidP="002E18D5"/>
          <w:p w14:paraId="00BC7EEC" w14:textId="0AFEF58A" w:rsidR="00C5058C" w:rsidRDefault="00C5058C" w:rsidP="002E18D5">
            <w:r>
              <w:t>10min</w:t>
            </w:r>
          </w:p>
        </w:tc>
        <w:tc>
          <w:tcPr>
            <w:tcW w:w="6532" w:type="dxa"/>
          </w:tcPr>
          <w:p w14:paraId="309A505B" w14:textId="67B0252C" w:rsidR="00C302FB" w:rsidRDefault="00731A34" w:rsidP="002E18D5">
            <w:r>
              <w:t xml:space="preserve">Watch: The Trailer for Planet Earth II or something similar </w:t>
            </w:r>
            <w:hyperlink r:id="rId12" w:history="1">
              <w:r>
                <w:rPr>
                  <w:rStyle w:val="Hyperlink"/>
                </w:rPr>
                <w:t>https://www.youtube.com/watch?v=c8aFcHFu8QM</w:t>
              </w:r>
            </w:hyperlink>
            <w:r w:rsidR="00C20BF6">
              <w:t xml:space="preserve"> (2min 46sec). Ask the students each to share something they found amazing in the video.</w:t>
            </w:r>
            <w:r w:rsidR="00B03A3F">
              <w:t xml:space="preserve"> Define environment (physical surroundings on earth). </w:t>
            </w:r>
          </w:p>
          <w:p w14:paraId="249DD133" w14:textId="77777777" w:rsidR="00C20BF6" w:rsidRDefault="00C20BF6" w:rsidP="002E18D5"/>
          <w:p w14:paraId="3B499DEC" w14:textId="124EF3B0" w:rsidR="006A1247" w:rsidRDefault="00C20BF6" w:rsidP="002E18D5">
            <w:r>
              <w:t>Activit</w:t>
            </w:r>
            <w:r w:rsidR="00801250">
              <w:t>ies</w:t>
            </w:r>
            <w:r>
              <w:t>:</w:t>
            </w:r>
            <w:r w:rsidR="00801250">
              <w:t xml:space="preserve"> </w:t>
            </w:r>
            <w:r>
              <w:t>As a class develop a list of different possible responses to the environment</w:t>
            </w:r>
            <w:r w:rsidR="00C5058C">
              <w:t xml:space="preserve"> e.g. I think it</w:t>
            </w:r>
            <w:r w:rsidR="00AE54D1">
              <w:t xml:space="preserve"> is</w:t>
            </w:r>
            <w:r w:rsidR="00C5058C">
              <w:t xml:space="preserve"> important that we do</w:t>
            </w:r>
            <w:r w:rsidR="00AE54D1">
              <w:t xml:space="preserve"> </w:t>
            </w:r>
            <w:r w:rsidR="00C5058C">
              <w:t>n</w:t>
            </w:r>
            <w:r w:rsidR="00AE54D1">
              <w:t>o</w:t>
            </w:r>
            <w:r w:rsidR="00C5058C">
              <w:t>t chop down any trees.</w:t>
            </w:r>
            <w:r>
              <w:t xml:space="preserve"> </w:t>
            </w:r>
            <w:r w:rsidR="00801250">
              <w:t>Get students to rank these responses along a line from ‘don’t care’ at one end to ‘care deeply’ at the other end.</w:t>
            </w:r>
            <w:r w:rsidR="00026345">
              <w:t xml:space="preserve"> Ask students to consider where they would place themselves along the line. </w:t>
            </w:r>
            <w:r w:rsidR="00801250">
              <w:t xml:space="preserve"> </w:t>
            </w:r>
          </w:p>
          <w:p w14:paraId="654F4B64" w14:textId="7C0C9D29" w:rsidR="00C20BF6" w:rsidRDefault="00C20BF6" w:rsidP="002E18D5"/>
          <w:p w14:paraId="35D0B233" w14:textId="77777777" w:rsidR="00B03A3F" w:rsidRDefault="00B03A3F" w:rsidP="002E18D5">
            <w:r>
              <w:t>Read: The creation Story from a Children’s Bible. Discuss what we learn about God’s attitude to the environment for this story?</w:t>
            </w:r>
            <w:r w:rsidR="003065F5">
              <w:t xml:space="preserve"> (God made the world and declared it ‘very good’)</w:t>
            </w:r>
            <w:r w:rsidR="00C5058C">
              <w:t xml:space="preserve">. </w:t>
            </w:r>
          </w:p>
          <w:p w14:paraId="1F2488B6" w14:textId="77777777" w:rsidR="00C5058C" w:rsidRDefault="00C5058C" w:rsidP="002E18D5"/>
          <w:p w14:paraId="5A5DC1DB" w14:textId="032D3D11" w:rsidR="00C5058C" w:rsidRDefault="00C5058C" w:rsidP="002E18D5">
            <w:r>
              <w:t xml:space="preserve">Activity: Put an image from a Children’s Bible or something similar that shows the different things God made in the creation story. Play a game of eye spy with the picture. </w:t>
            </w:r>
          </w:p>
        </w:tc>
        <w:tc>
          <w:tcPr>
            <w:tcW w:w="3278" w:type="dxa"/>
          </w:tcPr>
          <w:p w14:paraId="1FEBFAC0" w14:textId="77777777" w:rsidR="00C302FB" w:rsidRDefault="00C20BF6" w:rsidP="002E18D5">
            <w:r>
              <w:t xml:space="preserve">Video: </w:t>
            </w:r>
            <w:hyperlink r:id="rId13" w:history="1">
              <w:r w:rsidRPr="00C20BF6">
                <w:rPr>
                  <w:rStyle w:val="Hyperlink"/>
                </w:rPr>
                <w:t>Plant Earth II Trailer</w:t>
              </w:r>
            </w:hyperlink>
          </w:p>
          <w:p w14:paraId="6F857B46" w14:textId="1AC623A5" w:rsidR="006A1247" w:rsidRDefault="006A1247" w:rsidP="002E18D5"/>
          <w:p w14:paraId="3E522B50" w14:textId="715462A4" w:rsidR="00B03A3F" w:rsidRDefault="00B03A3F" w:rsidP="002E18D5"/>
          <w:p w14:paraId="4D5931D3" w14:textId="71D95C6B" w:rsidR="00B03A3F" w:rsidRDefault="00B03A3F" w:rsidP="002E18D5"/>
          <w:p w14:paraId="3ABB5CDF" w14:textId="40E6B559" w:rsidR="00B03A3F" w:rsidRDefault="00B03A3F" w:rsidP="002E18D5"/>
          <w:p w14:paraId="1D8E8DF6" w14:textId="578A5701" w:rsidR="006A1247" w:rsidRDefault="006A1247" w:rsidP="002E18D5"/>
          <w:p w14:paraId="7138B4FA" w14:textId="2783BF14" w:rsidR="003065F5" w:rsidRDefault="003065F5" w:rsidP="002E18D5"/>
          <w:p w14:paraId="0446173E" w14:textId="0FF6691D" w:rsidR="003065F5" w:rsidRDefault="003065F5" w:rsidP="002E18D5"/>
          <w:p w14:paraId="7B2B2ADD" w14:textId="42185C5E" w:rsidR="003065F5" w:rsidRDefault="003065F5" w:rsidP="002E18D5"/>
          <w:p w14:paraId="3B9C5432" w14:textId="7756D807" w:rsidR="003065F5" w:rsidRDefault="003065F5" w:rsidP="002E18D5"/>
          <w:p w14:paraId="59AA8AE3" w14:textId="7E9F1A86" w:rsidR="003065F5" w:rsidRDefault="003065F5" w:rsidP="002E18D5"/>
          <w:p w14:paraId="59E2C926" w14:textId="0C7AD22C" w:rsidR="006A1247" w:rsidRDefault="003065F5" w:rsidP="002E18D5">
            <w:r>
              <w:t>Children’s Bible</w:t>
            </w:r>
          </w:p>
        </w:tc>
      </w:tr>
      <w:tr w:rsidR="00C302FB" w:rsidRPr="00853AE8" w14:paraId="24362FCA" w14:textId="77777777" w:rsidTr="00B03A3F">
        <w:trPr>
          <w:trHeight w:val="2114"/>
        </w:trPr>
        <w:tc>
          <w:tcPr>
            <w:tcW w:w="440" w:type="dxa"/>
          </w:tcPr>
          <w:p w14:paraId="29692215" w14:textId="273BD3BE" w:rsidR="00C302FB" w:rsidRPr="00B734F1" w:rsidRDefault="000F6F1D" w:rsidP="002E18D5">
            <w:r>
              <w:rPr>
                <w:color w:val="1C3F94"/>
              </w:rPr>
              <w:t>3</w:t>
            </w:r>
          </w:p>
        </w:tc>
        <w:tc>
          <w:tcPr>
            <w:tcW w:w="1540" w:type="dxa"/>
          </w:tcPr>
          <w:p w14:paraId="414D40E4" w14:textId="5DA41D53" w:rsidR="00C302FB" w:rsidRDefault="00B03A3F" w:rsidP="002E18D5">
            <w:r>
              <w:t>Environmental Ethics</w:t>
            </w:r>
          </w:p>
        </w:tc>
        <w:tc>
          <w:tcPr>
            <w:tcW w:w="2126" w:type="dxa"/>
          </w:tcPr>
          <w:p w14:paraId="4BBF4CAF" w14:textId="7990E9AD" w:rsidR="00C302FB" w:rsidRDefault="00B03A3F" w:rsidP="002E18D5">
            <w:r>
              <w:t>How can the Christian faith help us make ethical decisions about the environment?</w:t>
            </w:r>
          </w:p>
        </w:tc>
        <w:tc>
          <w:tcPr>
            <w:tcW w:w="839" w:type="dxa"/>
          </w:tcPr>
          <w:p w14:paraId="338C0099" w14:textId="77777777" w:rsidR="00C302FB" w:rsidRDefault="00324391" w:rsidP="002E18D5">
            <w:pPr>
              <w:rPr>
                <w:rStyle w:val="Hyperlink"/>
                <w:color w:val="auto"/>
                <w:u w:val="none"/>
              </w:rPr>
            </w:pPr>
            <w:r>
              <w:rPr>
                <w:rStyle w:val="Hyperlink"/>
                <w:color w:val="auto"/>
                <w:u w:val="none"/>
              </w:rPr>
              <w:t>15min</w:t>
            </w:r>
          </w:p>
          <w:p w14:paraId="1B13D199" w14:textId="77777777" w:rsidR="00F968E6" w:rsidRDefault="00F968E6" w:rsidP="002E18D5">
            <w:pPr>
              <w:rPr>
                <w:rStyle w:val="Hyperlink"/>
                <w:color w:val="auto"/>
                <w:u w:val="none"/>
              </w:rPr>
            </w:pPr>
          </w:p>
          <w:p w14:paraId="17DEB7CA" w14:textId="77777777" w:rsidR="00F968E6" w:rsidRDefault="00F968E6" w:rsidP="002E18D5">
            <w:pPr>
              <w:rPr>
                <w:rStyle w:val="Hyperlink"/>
                <w:color w:val="auto"/>
                <w:u w:val="none"/>
              </w:rPr>
            </w:pPr>
          </w:p>
          <w:p w14:paraId="126F641C" w14:textId="77777777" w:rsidR="00F968E6" w:rsidRDefault="00F968E6" w:rsidP="002E18D5">
            <w:pPr>
              <w:rPr>
                <w:rStyle w:val="Hyperlink"/>
                <w:color w:val="auto"/>
                <w:u w:val="none"/>
              </w:rPr>
            </w:pPr>
          </w:p>
          <w:p w14:paraId="44C424A6" w14:textId="77777777" w:rsidR="00F968E6" w:rsidRDefault="00F968E6" w:rsidP="002E18D5">
            <w:pPr>
              <w:rPr>
                <w:rStyle w:val="Hyperlink"/>
                <w:color w:val="auto"/>
                <w:u w:val="none"/>
              </w:rPr>
            </w:pPr>
          </w:p>
          <w:p w14:paraId="04EDB7F6" w14:textId="2CC30C3D" w:rsidR="00F968E6" w:rsidRPr="00A14CE7" w:rsidRDefault="00F968E6" w:rsidP="002E18D5">
            <w:pPr>
              <w:rPr>
                <w:rStyle w:val="Hyperlink"/>
                <w:color w:val="auto"/>
                <w:u w:val="none"/>
              </w:rPr>
            </w:pPr>
            <w:r>
              <w:rPr>
                <w:rStyle w:val="Hyperlink"/>
                <w:color w:val="auto"/>
                <w:u w:val="none"/>
              </w:rPr>
              <w:t>30min</w:t>
            </w:r>
          </w:p>
        </w:tc>
        <w:tc>
          <w:tcPr>
            <w:tcW w:w="6532" w:type="dxa"/>
          </w:tcPr>
          <w:p w14:paraId="70A5C24D" w14:textId="368B46F9" w:rsidR="00C302FB" w:rsidRDefault="00324391" w:rsidP="002E18D5">
            <w:r>
              <w:t>Activity: Use magnifying glasses to look at something from nature. Discuss how the magnifying glass changes our perspective or how we see the object. Explain that Christians believe their faith changes their perspective about important ethical issues</w:t>
            </w:r>
            <w:r w:rsidR="00D85189">
              <w:t>.</w:t>
            </w:r>
          </w:p>
          <w:p w14:paraId="265AB55F" w14:textId="77777777" w:rsidR="00324391" w:rsidRDefault="00324391" w:rsidP="002E18D5"/>
          <w:p w14:paraId="4C741E0E" w14:textId="77777777" w:rsidR="00324391" w:rsidRDefault="00324391" w:rsidP="002E18D5">
            <w:r>
              <w:t xml:space="preserve">PowerPoint: Understanding the Christian ethic and the </w:t>
            </w:r>
            <w:proofErr w:type="gramStart"/>
            <w:r>
              <w:t>environment</w:t>
            </w:r>
            <w:proofErr w:type="gramEnd"/>
          </w:p>
          <w:p w14:paraId="2EB6F870" w14:textId="5F810692" w:rsidR="00F968E6" w:rsidRDefault="00F968E6" w:rsidP="002E18D5">
            <w:r>
              <w:t>Worksheet: Ethical approaches to the environment</w:t>
            </w:r>
          </w:p>
        </w:tc>
        <w:tc>
          <w:tcPr>
            <w:tcW w:w="3278" w:type="dxa"/>
          </w:tcPr>
          <w:p w14:paraId="28114018" w14:textId="19369E14" w:rsidR="00C302FB" w:rsidRDefault="00D85189" w:rsidP="002E18D5">
            <w:r>
              <w:t>Magnifying glass, objects</w:t>
            </w:r>
          </w:p>
          <w:p w14:paraId="506EA52B" w14:textId="77777777" w:rsidR="00D85189" w:rsidRDefault="00D85189" w:rsidP="002E18D5"/>
          <w:p w14:paraId="3F32B534" w14:textId="77777777" w:rsidR="00D85189" w:rsidRDefault="00D85189" w:rsidP="002E18D5"/>
          <w:p w14:paraId="1C829C52" w14:textId="77777777" w:rsidR="00D85189" w:rsidRDefault="00D85189" w:rsidP="002E18D5"/>
          <w:p w14:paraId="60F21383" w14:textId="77777777" w:rsidR="00D85189" w:rsidRDefault="00D85189" w:rsidP="002E18D5"/>
          <w:p w14:paraId="11646672" w14:textId="644974E0" w:rsidR="00D85189" w:rsidRDefault="00D85189" w:rsidP="002E18D5">
            <w:r>
              <w:t xml:space="preserve">PowerPoint: </w:t>
            </w:r>
            <w:r w:rsidR="00A45A28">
              <w:t>The Environment</w:t>
            </w:r>
          </w:p>
          <w:p w14:paraId="3C65B0A3" w14:textId="1E97037B" w:rsidR="00D85189" w:rsidRDefault="00D85189" w:rsidP="002E18D5">
            <w:r>
              <w:t>Worksheet: E</w:t>
            </w:r>
            <w:r w:rsidR="002A4AF7">
              <w:t>nvironmental Ethics</w:t>
            </w:r>
          </w:p>
        </w:tc>
      </w:tr>
      <w:tr w:rsidR="00C302FB" w:rsidRPr="00853AE8" w14:paraId="616F7E03" w14:textId="77777777" w:rsidTr="00B03A3F">
        <w:trPr>
          <w:trHeight w:val="2114"/>
        </w:trPr>
        <w:tc>
          <w:tcPr>
            <w:tcW w:w="440" w:type="dxa"/>
          </w:tcPr>
          <w:p w14:paraId="4DD4124D" w14:textId="7E0028C7" w:rsidR="00C302FB" w:rsidRPr="00A835BA" w:rsidRDefault="000F6F1D" w:rsidP="002E18D5">
            <w:pPr>
              <w:rPr>
                <w:color w:val="1C3F94"/>
              </w:rPr>
            </w:pPr>
            <w:r>
              <w:rPr>
                <w:color w:val="1C3F94"/>
              </w:rPr>
              <w:lastRenderedPageBreak/>
              <w:t>4</w:t>
            </w:r>
          </w:p>
        </w:tc>
        <w:tc>
          <w:tcPr>
            <w:tcW w:w="1540" w:type="dxa"/>
          </w:tcPr>
          <w:p w14:paraId="5BCEFD78" w14:textId="4932D1C9" w:rsidR="00C302FB" w:rsidRDefault="00B03A3F" w:rsidP="002E18D5">
            <w:r>
              <w:t>Human Rights</w:t>
            </w:r>
          </w:p>
        </w:tc>
        <w:tc>
          <w:tcPr>
            <w:tcW w:w="2126" w:type="dxa"/>
          </w:tcPr>
          <w:p w14:paraId="6902C430" w14:textId="77777777" w:rsidR="00C302FB" w:rsidRDefault="00B03A3F" w:rsidP="002E18D5">
            <w:r>
              <w:t>What are human rights?</w:t>
            </w:r>
          </w:p>
          <w:p w14:paraId="2645C86E" w14:textId="77777777" w:rsidR="00B03A3F" w:rsidRDefault="00B03A3F" w:rsidP="002E18D5"/>
          <w:p w14:paraId="16FAC922" w14:textId="77777777" w:rsidR="00B03A3F" w:rsidRDefault="00B03A3F" w:rsidP="002E18D5"/>
          <w:p w14:paraId="2EDEDB35" w14:textId="758EA258" w:rsidR="00B03A3F" w:rsidRDefault="00C3179F" w:rsidP="002E18D5">
            <w:r>
              <w:t>Does God agree with human rights?</w:t>
            </w:r>
          </w:p>
        </w:tc>
        <w:tc>
          <w:tcPr>
            <w:tcW w:w="839" w:type="dxa"/>
          </w:tcPr>
          <w:p w14:paraId="4F36DD23" w14:textId="1F203092" w:rsidR="00C302FB" w:rsidRDefault="00C3179F" w:rsidP="002E18D5">
            <w:pPr>
              <w:rPr>
                <w:rStyle w:val="Hyperlink"/>
                <w:color w:val="auto"/>
                <w:u w:val="none"/>
              </w:rPr>
            </w:pPr>
            <w:r>
              <w:rPr>
                <w:rStyle w:val="Hyperlink"/>
                <w:color w:val="auto"/>
                <w:u w:val="none"/>
              </w:rPr>
              <w:t>1</w:t>
            </w:r>
            <w:r w:rsidR="00E05C0C">
              <w:rPr>
                <w:rStyle w:val="Hyperlink"/>
                <w:color w:val="auto"/>
                <w:u w:val="none"/>
              </w:rPr>
              <w:t>0min</w:t>
            </w:r>
          </w:p>
          <w:p w14:paraId="382AC31E" w14:textId="77777777" w:rsidR="00DE4E84" w:rsidRDefault="00DE4E84" w:rsidP="002E18D5">
            <w:pPr>
              <w:rPr>
                <w:rStyle w:val="Hyperlink"/>
                <w:color w:val="auto"/>
                <w:u w:val="none"/>
              </w:rPr>
            </w:pPr>
          </w:p>
          <w:p w14:paraId="2C947162" w14:textId="77777777" w:rsidR="00DE4E84" w:rsidRDefault="00DE4E84" w:rsidP="002E18D5">
            <w:pPr>
              <w:rPr>
                <w:rStyle w:val="Hyperlink"/>
                <w:color w:val="auto"/>
                <w:u w:val="none"/>
              </w:rPr>
            </w:pPr>
          </w:p>
          <w:p w14:paraId="71B33B9E" w14:textId="77777777" w:rsidR="00DE4E84" w:rsidRDefault="00DE4E84" w:rsidP="002E18D5">
            <w:pPr>
              <w:rPr>
                <w:rStyle w:val="Hyperlink"/>
                <w:color w:val="auto"/>
                <w:u w:val="none"/>
              </w:rPr>
            </w:pPr>
          </w:p>
          <w:p w14:paraId="0308F8C1" w14:textId="77777777" w:rsidR="00DE4E84" w:rsidRDefault="00DE4E84" w:rsidP="002E18D5">
            <w:pPr>
              <w:rPr>
                <w:rStyle w:val="Hyperlink"/>
                <w:color w:val="auto"/>
                <w:u w:val="none"/>
              </w:rPr>
            </w:pPr>
          </w:p>
          <w:p w14:paraId="2DC2E744" w14:textId="77777777" w:rsidR="00DE4E84" w:rsidRDefault="00DE4E84" w:rsidP="002E18D5">
            <w:pPr>
              <w:rPr>
                <w:rStyle w:val="Hyperlink"/>
                <w:color w:val="auto"/>
                <w:u w:val="none"/>
              </w:rPr>
            </w:pPr>
          </w:p>
          <w:p w14:paraId="095A8D86" w14:textId="3C53DFE9" w:rsidR="00DE4E84" w:rsidRDefault="00DE4E84" w:rsidP="002E18D5">
            <w:pPr>
              <w:rPr>
                <w:rStyle w:val="Hyperlink"/>
                <w:color w:val="auto"/>
                <w:u w:val="none"/>
              </w:rPr>
            </w:pPr>
          </w:p>
          <w:p w14:paraId="78C1D2F2" w14:textId="2DAD00F4" w:rsidR="00851183" w:rsidRDefault="00851183" w:rsidP="002E18D5">
            <w:pPr>
              <w:rPr>
                <w:rStyle w:val="Hyperlink"/>
                <w:color w:val="auto"/>
                <w:u w:val="none"/>
              </w:rPr>
            </w:pPr>
          </w:p>
          <w:p w14:paraId="610A4E88" w14:textId="30F40710" w:rsidR="00C3179F" w:rsidRDefault="00C3179F" w:rsidP="002E18D5">
            <w:pPr>
              <w:rPr>
                <w:rStyle w:val="Hyperlink"/>
                <w:color w:val="auto"/>
                <w:u w:val="none"/>
              </w:rPr>
            </w:pPr>
          </w:p>
          <w:p w14:paraId="1CBFC93B" w14:textId="04979CCD" w:rsidR="00C3179F" w:rsidRDefault="00C3179F" w:rsidP="002E18D5">
            <w:pPr>
              <w:rPr>
                <w:rStyle w:val="Hyperlink"/>
                <w:color w:val="auto"/>
                <w:u w:val="none"/>
              </w:rPr>
            </w:pPr>
          </w:p>
          <w:p w14:paraId="47671912" w14:textId="5939B502" w:rsidR="00C3179F" w:rsidRDefault="00C3179F" w:rsidP="002E18D5">
            <w:pPr>
              <w:rPr>
                <w:rStyle w:val="Hyperlink"/>
                <w:color w:val="auto"/>
                <w:u w:val="none"/>
              </w:rPr>
            </w:pPr>
          </w:p>
          <w:p w14:paraId="15E1F608" w14:textId="77777777" w:rsidR="00C3179F" w:rsidRDefault="00C3179F" w:rsidP="002E18D5">
            <w:pPr>
              <w:rPr>
                <w:rStyle w:val="Hyperlink"/>
                <w:color w:val="auto"/>
                <w:u w:val="none"/>
              </w:rPr>
            </w:pPr>
          </w:p>
          <w:p w14:paraId="5E76CC34" w14:textId="096E3FA0" w:rsidR="00DE4E84" w:rsidRDefault="00C3179F" w:rsidP="002E18D5">
            <w:pPr>
              <w:rPr>
                <w:rStyle w:val="Hyperlink"/>
                <w:color w:val="auto"/>
                <w:u w:val="none"/>
              </w:rPr>
            </w:pPr>
            <w:r>
              <w:rPr>
                <w:rStyle w:val="Hyperlink"/>
                <w:color w:val="auto"/>
                <w:u w:val="none"/>
              </w:rPr>
              <w:t>2</w:t>
            </w:r>
            <w:r w:rsidR="003A43AB">
              <w:rPr>
                <w:rStyle w:val="Hyperlink"/>
                <w:color w:val="auto"/>
                <w:u w:val="none"/>
              </w:rPr>
              <w:t>0</w:t>
            </w:r>
            <w:r w:rsidR="00DE4E84">
              <w:rPr>
                <w:rStyle w:val="Hyperlink"/>
                <w:color w:val="auto"/>
                <w:u w:val="none"/>
              </w:rPr>
              <w:t>min</w:t>
            </w:r>
          </w:p>
          <w:p w14:paraId="19523009" w14:textId="77777777" w:rsidR="00510C15" w:rsidRDefault="00510C15" w:rsidP="002E18D5">
            <w:pPr>
              <w:rPr>
                <w:rStyle w:val="Hyperlink"/>
                <w:color w:val="auto"/>
                <w:u w:val="none"/>
              </w:rPr>
            </w:pPr>
          </w:p>
          <w:p w14:paraId="64AFF54C" w14:textId="77777777" w:rsidR="00510C15" w:rsidRDefault="00510C15" w:rsidP="002E18D5">
            <w:pPr>
              <w:rPr>
                <w:rStyle w:val="Hyperlink"/>
                <w:color w:val="auto"/>
                <w:u w:val="none"/>
              </w:rPr>
            </w:pPr>
          </w:p>
          <w:p w14:paraId="5021BAF6" w14:textId="77777777" w:rsidR="00510C15" w:rsidRDefault="00510C15" w:rsidP="002E18D5">
            <w:pPr>
              <w:rPr>
                <w:rStyle w:val="Hyperlink"/>
                <w:color w:val="auto"/>
                <w:u w:val="none"/>
              </w:rPr>
            </w:pPr>
          </w:p>
          <w:p w14:paraId="739FAD7C" w14:textId="77777777" w:rsidR="00510C15" w:rsidRDefault="00510C15" w:rsidP="002E18D5">
            <w:pPr>
              <w:rPr>
                <w:rStyle w:val="Hyperlink"/>
                <w:color w:val="auto"/>
                <w:u w:val="none"/>
              </w:rPr>
            </w:pPr>
          </w:p>
          <w:p w14:paraId="61839911" w14:textId="77777777" w:rsidR="00510C15" w:rsidRDefault="00510C15" w:rsidP="002E18D5">
            <w:pPr>
              <w:rPr>
                <w:rStyle w:val="Hyperlink"/>
                <w:color w:val="auto"/>
                <w:u w:val="none"/>
              </w:rPr>
            </w:pPr>
          </w:p>
          <w:p w14:paraId="17BE3DE1" w14:textId="77777777" w:rsidR="00510C15" w:rsidRDefault="00510C15" w:rsidP="002E18D5">
            <w:pPr>
              <w:rPr>
                <w:rStyle w:val="Hyperlink"/>
                <w:color w:val="auto"/>
                <w:u w:val="none"/>
              </w:rPr>
            </w:pPr>
          </w:p>
          <w:p w14:paraId="79D32CCB" w14:textId="77777777" w:rsidR="00510C15" w:rsidRDefault="00510C15" w:rsidP="002E18D5">
            <w:pPr>
              <w:rPr>
                <w:rStyle w:val="Hyperlink"/>
                <w:color w:val="auto"/>
                <w:u w:val="none"/>
              </w:rPr>
            </w:pPr>
          </w:p>
          <w:p w14:paraId="4FD7935E" w14:textId="77777777" w:rsidR="00510C15" w:rsidRDefault="00510C15" w:rsidP="002E18D5">
            <w:pPr>
              <w:rPr>
                <w:rStyle w:val="Hyperlink"/>
                <w:color w:val="auto"/>
                <w:u w:val="none"/>
              </w:rPr>
            </w:pPr>
          </w:p>
          <w:p w14:paraId="368C4856" w14:textId="68F63A9C" w:rsidR="00510C15" w:rsidRDefault="003A43AB" w:rsidP="002E18D5">
            <w:pPr>
              <w:rPr>
                <w:rStyle w:val="Hyperlink"/>
                <w:color w:val="auto"/>
                <w:u w:val="none"/>
              </w:rPr>
            </w:pPr>
            <w:r>
              <w:rPr>
                <w:rStyle w:val="Hyperlink"/>
                <w:color w:val="auto"/>
                <w:u w:val="none"/>
              </w:rPr>
              <w:t>15</w:t>
            </w:r>
            <w:r w:rsidR="00510C15">
              <w:rPr>
                <w:rStyle w:val="Hyperlink"/>
                <w:color w:val="auto"/>
                <w:u w:val="none"/>
              </w:rPr>
              <w:t>min</w:t>
            </w:r>
          </w:p>
        </w:tc>
        <w:tc>
          <w:tcPr>
            <w:tcW w:w="6532" w:type="dxa"/>
          </w:tcPr>
          <w:p w14:paraId="1820FAF4" w14:textId="77777777" w:rsidR="00C3179F" w:rsidRDefault="00C3179F" w:rsidP="00C3179F">
            <w:r>
              <w:t>Brainstorm: what are rights? Brainstorm students’ existing knowledge of the concept of ‘</w:t>
            </w:r>
            <w:proofErr w:type="gramStart"/>
            <w:r>
              <w:t>rights’</w:t>
            </w:r>
            <w:proofErr w:type="gramEnd"/>
            <w:r>
              <w:t>. Consider the multiple meanings for the word (</w:t>
            </w:r>
            <w:proofErr w:type="gramStart"/>
            <w:r>
              <w:t>e.g.</w:t>
            </w:r>
            <w:proofErr w:type="gramEnd"/>
            <w:r>
              <w:t xml:space="preserve"> ‘correct’, ‘opposite of left’ or ‘just’).  Consider common expressions like ‘We’re within our rights’ or ‘You have no right to say that.’ Provide students with the Oxford Dictionary definition of a ‘right’: ‘A moral or legal entitlement to have or do something’. What are human rights? Explain that human rights are the rights granted to us by the international legal system because we are human beings. They belong to all of us, regardless of who we are or where we live, and they cannot be taken away by laws in individual countries. </w:t>
            </w:r>
          </w:p>
          <w:p w14:paraId="77CD60C5" w14:textId="77777777" w:rsidR="00C3179F" w:rsidRDefault="00C3179F" w:rsidP="002E18D5"/>
          <w:p w14:paraId="1952CA20" w14:textId="77777777" w:rsidR="00C3179F" w:rsidRDefault="00C3179F" w:rsidP="002E18D5"/>
          <w:p w14:paraId="02583654" w14:textId="77777777" w:rsidR="00F968E6" w:rsidRDefault="00E05C0C" w:rsidP="002E18D5">
            <w:r>
              <w:t xml:space="preserve">Activity: Break the students into small groups and ask them to imagine the situation described and complete the task following. </w:t>
            </w:r>
            <w:r w:rsidR="00026345">
              <w:t xml:space="preserve">You have found yourself on a deserted island with an old man, a young girl, six babies under 1 years old and a teenage boy with a significant physical disability. </w:t>
            </w:r>
          </w:p>
          <w:p w14:paraId="583A3366" w14:textId="77777777" w:rsidR="00F968E6" w:rsidRDefault="00F968E6" w:rsidP="00F968E6">
            <w:pPr>
              <w:pStyle w:val="ListParagraph"/>
              <w:numPr>
                <w:ilvl w:val="0"/>
                <w:numId w:val="11"/>
              </w:numPr>
            </w:pPr>
            <w:r>
              <w:t xml:space="preserve">What will the people on the island need? </w:t>
            </w:r>
          </w:p>
          <w:p w14:paraId="5584D629" w14:textId="77777777" w:rsidR="00F968E6" w:rsidRDefault="00F968E6" w:rsidP="00F968E6">
            <w:pPr>
              <w:pStyle w:val="ListParagraph"/>
              <w:numPr>
                <w:ilvl w:val="0"/>
                <w:numId w:val="11"/>
              </w:numPr>
            </w:pPr>
            <w:r>
              <w:t xml:space="preserve">What rights would you give to the people on the island? </w:t>
            </w:r>
            <w:proofErr w:type="gramStart"/>
            <w:r w:rsidR="00851183">
              <w:t>e.g.</w:t>
            </w:r>
            <w:proofErr w:type="gramEnd"/>
            <w:r w:rsidR="00851183">
              <w:t xml:space="preserve"> right to food. </w:t>
            </w:r>
          </w:p>
          <w:p w14:paraId="10C56C2C" w14:textId="0D105C8C" w:rsidR="00BE2CB4" w:rsidRDefault="00BE2CB4" w:rsidP="002E18D5"/>
          <w:p w14:paraId="3EBFDB0B" w14:textId="70259FB5" w:rsidR="00E05C0C" w:rsidRDefault="002C3A2E" w:rsidP="002E18D5">
            <w:r>
              <w:t>Templates</w:t>
            </w:r>
            <w:r w:rsidR="00F968E6">
              <w:t>:</w:t>
            </w:r>
            <w:r w:rsidR="00510C15">
              <w:t xml:space="preserve"> </w:t>
            </w:r>
            <w:r>
              <w:t xml:space="preserve">Made in God’s Image. </w:t>
            </w:r>
            <w:r w:rsidR="00510C15">
              <w:t>P</w:t>
            </w:r>
            <w:r w:rsidR="003A43AB">
              <w:t>salm 68:5</w:t>
            </w:r>
            <w:r w:rsidR="00F968E6">
              <w:t>-6a</w:t>
            </w:r>
            <w:r w:rsidR="003A43AB">
              <w:t xml:space="preserve"> and Genesis 1:27. Discuss with the students what they think these verses mean. “The people no one else thinks are important have a special place in God’s heart. He hears their cries. He fights for them. He defends them” </w:t>
            </w:r>
            <w:r w:rsidR="003065F5">
              <w:t>(</w:t>
            </w:r>
            <w:r w:rsidR="003A43AB">
              <w:t>Sally Lloyd-Jones Thoughts to Make your Heart Sing p 70</w:t>
            </w:r>
            <w:r w:rsidR="003065F5">
              <w:t>)</w:t>
            </w:r>
            <w:r w:rsidR="003A43AB">
              <w:t xml:space="preserve">. The Christian ethic attaches value and dignity to every human because we are made in God’s image. Human Rights protect elements of this value and </w:t>
            </w:r>
            <w:r w:rsidR="003A43AB">
              <w:lastRenderedPageBreak/>
              <w:t xml:space="preserve">dignity. </w:t>
            </w:r>
            <w:r>
              <w:t xml:space="preserve">Students select a template each and colour </w:t>
            </w:r>
            <w:proofErr w:type="gramStart"/>
            <w:r>
              <w:t>it</w:t>
            </w:r>
            <w:proofErr w:type="gramEnd"/>
            <w:r>
              <w:t xml:space="preserve"> in. Class teacher places a circle of string on the ground. Each student places their template inside the circle and </w:t>
            </w:r>
            <w:r w:rsidR="00ED46A1">
              <w:t xml:space="preserve">the </w:t>
            </w:r>
            <w:r>
              <w:t xml:space="preserve">class </w:t>
            </w:r>
            <w:proofErr w:type="gramStart"/>
            <w:r>
              <w:t>discuss</w:t>
            </w:r>
            <w:proofErr w:type="gramEnd"/>
            <w:r>
              <w:t xml:space="preserve"> how ALL humans are made in God’s image.</w:t>
            </w:r>
          </w:p>
        </w:tc>
        <w:tc>
          <w:tcPr>
            <w:tcW w:w="3278" w:type="dxa"/>
          </w:tcPr>
          <w:p w14:paraId="6232BAE9" w14:textId="77777777" w:rsidR="00C302FB" w:rsidRDefault="00C302FB" w:rsidP="002E18D5"/>
          <w:p w14:paraId="69E214BD" w14:textId="77777777" w:rsidR="003A43AB" w:rsidRDefault="003A43AB" w:rsidP="002E18D5"/>
          <w:p w14:paraId="0DA90740" w14:textId="77777777" w:rsidR="003A43AB" w:rsidRDefault="003A43AB" w:rsidP="002E18D5"/>
          <w:p w14:paraId="016F0C18" w14:textId="77777777" w:rsidR="003A43AB" w:rsidRDefault="003A43AB" w:rsidP="002E18D5"/>
          <w:p w14:paraId="6D0C240C" w14:textId="77777777" w:rsidR="003A43AB" w:rsidRDefault="003A43AB" w:rsidP="002E18D5"/>
          <w:p w14:paraId="120DBFCA" w14:textId="77777777" w:rsidR="003A43AB" w:rsidRDefault="003A43AB" w:rsidP="002E18D5"/>
          <w:p w14:paraId="2F7EAC0D" w14:textId="77777777" w:rsidR="003A43AB" w:rsidRDefault="003A43AB" w:rsidP="002E18D5"/>
          <w:p w14:paraId="42C04A91" w14:textId="77777777" w:rsidR="003A43AB" w:rsidRDefault="003A43AB" w:rsidP="002E18D5"/>
          <w:p w14:paraId="2CB4E99A" w14:textId="77777777" w:rsidR="003A43AB" w:rsidRDefault="003A43AB" w:rsidP="002E18D5"/>
          <w:p w14:paraId="4D001FFE" w14:textId="77777777" w:rsidR="003A43AB" w:rsidRDefault="003A43AB" w:rsidP="002E18D5"/>
          <w:p w14:paraId="3A894937" w14:textId="77777777" w:rsidR="003A43AB" w:rsidRDefault="003A43AB" w:rsidP="002E18D5"/>
          <w:p w14:paraId="5776BDEC" w14:textId="77777777" w:rsidR="003A43AB" w:rsidRDefault="003A43AB" w:rsidP="002E18D5"/>
          <w:p w14:paraId="7D9F8D0B" w14:textId="77777777" w:rsidR="003A43AB" w:rsidRDefault="003A43AB" w:rsidP="002E18D5"/>
          <w:p w14:paraId="3C66A4DE" w14:textId="77777777" w:rsidR="003A43AB" w:rsidRDefault="003A43AB" w:rsidP="002E18D5"/>
          <w:p w14:paraId="6366B26D" w14:textId="77777777" w:rsidR="003A43AB" w:rsidRDefault="003A43AB" w:rsidP="002E18D5"/>
          <w:p w14:paraId="756FA757" w14:textId="77777777" w:rsidR="003A43AB" w:rsidRDefault="003A43AB" w:rsidP="002E18D5"/>
          <w:p w14:paraId="090F6770" w14:textId="77777777" w:rsidR="003A43AB" w:rsidRDefault="003A43AB" w:rsidP="002E18D5"/>
          <w:p w14:paraId="2B091FC9" w14:textId="77777777" w:rsidR="003A43AB" w:rsidRDefault="003A43AB" w:rsidP="002E18D5"/>
          <w:p w14:paraId="7D2B4C31" w14:textId="77777777" w:rsidR="003A43AB" w:rsidRDefault="003A43AB" w:rsidP="002E18D5"/>
          <w:p w14:paraId="37DBAAF8" w14:textId="77777777" w:rsidR="00BE2CB4" w:rsidRDefault="00BE2CB4" w:rsidP="002E18D5"/>
          <w:p w14:paraId="33D0114B" w14:textId="77777777" w:rsidR="00C3179F" w:rsidRDefault="00C3179F" w:rsidP="002E18D5"/>
          <w:p w14:paraId="6142F9A1" w14:textId="606D19B6" w:rsidR="003A43AB" w:rsidRDefault="002C3A2E" w:rsidP="002E18D5">
            <w:r>
              <w:t>Template Printouts: Made in God’s Image</w:t>
            </w:r>
          </w:p>
        </w:tc>
      </w:tr>
      <w:tr w:rsidR="00C302FB" w:rsidRPr="00853AE8" w14:paraId="5905BF75" w14:textId="77777777" w:rsidTr="00B03A3F">
        <w:trPr>
          <w:trHeight w:val="2114"/>
        </w:trPr>
        <w:tc>
          <w:tcPr>
            <w:tcW w:w="440" w:type="dxa"/>
          </w:tcPr>
          <w:p w14:paraId="0D4221D8" w14:textId="6ED52DE9" w:rsidR="00C302FB" w:rsidRPr="00A835BA" w:rsidRDefault="000F6F1D" w:rsidP="002E18D5">
            <w:pPr>
              <w:rPr>
                <w:b/>
                <w:color w:val="1C3F94"/>
              </w:rPr>
            </w:pPr>
            <w:r>
              <w:rPr>
                <w:b/>
                <w:color w:val="1C3F94"/>
              </w:rPr>
              <w:t>5</w:t>
            </w:r>
          </w:p>
          <w:p w14:paraId="5CEF28AD" w14:textId="77777777" w:rsidR="00C302FB" w:rsidRPr="00A835BA" w:rsidRDefault="00C302FB" w:rsidP="002E18D5">
            <w:pPr>
              <w:rPr>
                <w:b/>
                <w:color w:val="1C3F94"/>
              </w:rPr>
            </w:pPr>
          </w:p>
        </w:tc>
        <w:tc>
          <w:tcPr>
            <w:tcW w:w="1540" w:type="dxa"/>
          </w:tcPr>
          <w:p w14:paraId="5DF84FE2" w14:textId="0701F4A2" w:rsidR="00C302FB" w:rsidRDefault="00FD3DBE" w:rsidP="002E18D5">
            <w:r>
              <w:t>The Christian Ethic and Human Rights</w:t>
            </w:r>
          </w:p>
        </w:tc>
        <w:tc>
          <w:tcPr>
            <w:tcW w:w="2126" w:type="dxa"/>
          </w:tcPr>
          <w:p w14:paraId="76ECED73" w14:textId="77777777" w:rsidR="00C302FB" w:rsidRDefault="000F6F1D" w:rsidP="002E18D5">
            <w:r>
              <w:t>What are some examples of human rights?</w:t>
            </w:r>
          </w:p>
          <w:p w14:paraId="0DC70BC4" w14:textId="77777777" w:rsidR="000F6F1D" w:rsidRDefault="000F6F1D" w:rsidP="002E18D5"/>
          <w:p w14:paraId="1A1D858B" w14:textId="6E68E3BE" w:rsidR="000F6F1D" w:rsidRDefault="000F6F1D" w:rsidP="002E18D5">
            <w:r>
              <w:t>How could a Christian ethic shape our response to human rights violations?</w:t>
            </w:r>
          </w:p>
        </w:tc>
        <w:tc>
          <w:tcPr>
            <w:tcW w:w="839" w:type="dxa"/>
          </w:tcPr>
          <w:p w14:paraId="642A3A6A" w14:textId="77777777" w:rsidR="00C302FB" w:rsidRDefault="000F6F1D" w:rsidP="002E18D5">
            <w:r>
              <w:t>15min</w:t>
            </w:r>
          </w:p>
          <w:p w14:paraId="5548A601" w14:textId="77777777" w:rsidR="000F6F1D" w:rsidRDefault="000F6F1D" w:rsidP="002E18D5"/>
          <w:p w14:paraId="52207323" w14:textId="0C55A80C" w:rsidR="000F6F1D" w:rsidRDefault="000F6F1D" w:rsidP="002E18D5"/>
          <w:p w14:paraId="4D1C8703" w14:textId="1ED2351B" w:rsidR="0088063B" w:rsidRDefault="0088063B" w:rsidP="002E18D5"/>
          <w:p w14:paraId="014C0C47" w14:textId="77777777" w:rsidR="0088063B" w:rsidRDefault="0088063B" w:rsidP="002E18D5"/>
          <w:p w14:paraId="7998E34F" w14:textId="50AEF400" w:rsidR="000F6F1D" w:rsidRPr="008167BE" w:rsidRDefault="000F6F1D" w:rsidP="002E18D5">
            <w:r>
              <w:t>30min</w:t>
            </w:r>
          </w:p>
        </w:tc>
        <w:tc>
          <w:tcPr>
            <w:tcW w:w="6532" w:type="dxa"/>
          </w:tcPr>
          <w:p w14:paraId="1014023B" w14:textId="7B895A8A" w:rsidR="00C302FB" w:rsidRDefault="000F6F1D" w:rsidP="00F83F86">
            <w:r>
              <w:t xml:space="preserve">Read: The story of the Israelites in Egypt (Exodus 1). Discuss what it would be like to be a slave. </w:t>
            </w:r>
            <w:r w:rsidR="0088063B">
              <w:t xml:space="preserve">Write a list of the rights that the students enjoy that the slaves (the Israelites) did not have in the Exodus story. Discuss what it would have felt like to be a slave in Egypt. </w:t>
            </w:r>
          </w:p>
          <w:p w14:paraId="06E5395F" w14:textId="77777777" w:rsidR="000F6F1D" w:rsidRDefault="000F6F1D" w:rsidP="00F83F86"/>
          <w:p w14:paraId="062FD9B4" w14:textId="77777777" w:rsidR="000F6F1D" w:rsidRDefault="000F6F1D" w:rsidP="00F83F86">
            <w:r>
              <w:t xml:space="preserve">PowerPoint: Human Rights and a Christian Ethic. </w:t>
            </w:r>
          </w:p>
          <w:p w14:paraId="6F5C508C" w14:textId="77777777" w:rsidR="0088063B" w:rsidRDefault="0088063B" w:rsidP="00F83F86"/>
          <w:p w14:paraId="43FB6730" w14:textId="77777777" w:rsidR="0088063B" w:rsidRDefault="0088063B" w:rsidP="00F83F86"/>
          <w:p w14:paraId="79554847" w14:textId="4F49E6F0" w:rsidR="0088063B" w:rsidRDefault="0088063B" w:rsidP="00F83F86">
            <w:r>
              <w:t xml:space="preserve">Extension: research and learn about a Christian organisation that works to protect and uphold human rights </w:t>
            </w:r>
            <w:proofErr w:type="gramStart"/>
            <w:r>
              <w:t>e.g.</w:t>
            </w:r>
            <w:proofErr w:type="gramEnd"/>
            <w:r>
              <w:t xml:space="preserve"> International Justice Mission. </w:t>
            </w:r>
          </w:p>
        </w:tc>
        <w:tc>
          <w:tcPr>
            <w:tcW w:w="3278" w:type="dxa"/>
          </w:tcPr>
          <w:p w14:paraId="680A3C85" w14:textId="48EB4038" w:rsidR="00C302FB" w:rsidRDefault="000F6F1D" w:rsidP="002E18D5">
            <w:r>
              <w:t>Bible</w:t>
            </w:r>
          </w:p>
          <w:p w14:paraId="040B7951" w14:textId="4739CB27" w:rsidR="000F6F1D" w:rsidRDefault="000F6F1D" w:rsidP="002E18D5"/>
          <w:p w14:paraId="0F336FE3" w14:textId="43580D57" w:rsidR="000F6F1D" w:rsidRDefault="000F6F1D" w:rsidP="002E18D5"/>
          <w:p w14:paraId="04567F44" w14:textId="77777777" w:rsidR="0088063B" w:rsidRDefault="0088063B" w:rsidP="002E18D5"/>
          <w:p w14:paraId="5D9E593C" w14:textId="77777777" w:rsidR="0088063B" w:rsidRDefault="0088063B" w:rsidP="002E18D5"/>
          <w:p w14:paraId="299EC0CC" w14:textId="20AF677C" w:rsidR="000F6F1D" w:rsidRDefault="000F6F1D" w:rsidP="002E18D5">
            <w:r>
              <w:t>Power</w:t>
            </w:r>
            <w:r w:rsidR="003065F5">
              <w:t>P</w:t>
            </w:r>
            <w:r>
              <w:t xml:space="preserve">oint: Human </w:t>
            </w:r>
            <w:r w:rsidR="00B11713">
              <w:t>Rights</w:t>
            </w:r>
          </w:p>
          <w:p w14:paraId="6BC099C6" w14:textId="77777777" w:rsidR="00C302FB" w:rsidRDefault="00C302FB" w:rsidP="002E18D5"/>
          <w:p w14:paraId="56D82A81" w14:textId="77777777" w:rsidR="00C302FB" w:rsidRDefault="00C302FB" w:rsidP="002E18D5"/>
          <w:p w14:paraId="3DE36E28" w14:textId="77777777" w:rsidR="00C302FB" w:rsidRPr="00AF4334" w:rsidRDefault="00C302FB" w:rsidP="002E18D5"/>
        </w:tc>
      </w:tr>
    </w:tbl>
    <w:p w14:paraId="6C523F14" w14:textId="77777777" w:rsidR="00C302FB" w:rsidRDefault="00C302FB"/>
    <w:sectPr w:rsidR="00C302FB" w:rsidSect="000B0AFA">
      <w:headerReference w:type="default" r:id="rId14"/>
      <w:pgSz w:w="16838" w:h="11906" w:orient="landscape"/>
      <w:pgMar w:top="3231" w:right="1440" w:bottom="5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DB9EE" w14:textId="77777777" w:rsidR="00801DD7" w:rsidRDefault="00801DD7" w:rsidP="00DE48D5">
      <w:pPr>
        <w:spacing w:after="0" w:line="240" w:lineRule="auto"/>
      </w:pPr>
      <w:r>
        <w:separator/>
      </w:r>
    </w:p>
  </w:endnote>
  <w:endnote w:type="continuationSeparator" w:id="0">
    <w:p w14:paraId="179ECDB0" w14:textId="77777777" w:rsidR="00801DD7" w:rsidRDefault="00801DD7" w:rsidP="00DE4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jan Pro">
    <w:altName w:val="Cambria"/>
    <w:panose1 w:val="00000000000000000000"/>
    <w:charset w:val="4D"/>
    <w:family w:val="roman"/>
    <w:notTrueType/>
    <w:pitch w:val="variable"/>
    <w:sig w:usb0="00000007" w:usb1="00000000" w:usb2="00000000" w:usb3="00000000" w:csb0="00000093" w:csb1="00000000"/>
  </w:font>
  <w:font w:name="Avenir Black">
    <w:altName w:val="Calibri"/>
    <w:charset w:val="4D"/>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AD548" w14:textId="77777777" w:rsidR="00801DD7" w:rsidRDefault="00801DD7" w:rsidP="00DE48D5">
      <w:pPr>
        <w:spacing w:after="0" w:line="240" w:lineRule="auto"/>
      </w:pPr>
      <w:r>
        <w:separator/>
      </w:r>
    </w:p>
  </w:footnote>
  <w:footnote w:type="continuationSeparator" w:id="0">
    <w:p w14:paraId="52F50835" w14:textId="77777777" w:rsidR="00801DD7" w:rsidRDefault="00801DD7" w:rsidP="00DE48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2267" w14:textId="77777777" w:rsidR="00DE48D5" w:rsidRDefault="00DC30AC">
    <w:pPr>
      <w:pStyle w:val="Header"/>
    </w:pPr>
    <w:r>
      <w:rPr>
        <w:b/>
        <w:noProof/>
        <w:sz w:val="24"/>
      </w:rPr>
      <mc:AlternateContent>
        <mc:Choice Requires="wps">
          <w:drawing>
            <wp:anchor distT="0" distB="0" distL="114300" distR="114300" simplePos="0" relativeHeight="251662336" behindDoc="0" locked="0" layoutInCell="1" allowOverlap="1" wp14:anchorId="134467DD" wp14:editId="42515005">
              <wp:simplePos x="0" y="0"/>
              <wp:positionH relativeFrom="column">
                <wp:posOffset>136733</wp:posOffset>
              </wp:positionH>
              <wp:positionV relativeFrom="paragraph">
                <wp:posOffset>105897</wp:posOffset>
              </wp:positionV>
              <wp:extent cx="6870818" cy="871671"/>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6870818" cy="871671"/>
                      </a:xfrm>
                      <a:prstGeom prst="rect">
                        <a:avLst/>
                      </a:prstGeom>
                      <a:solidFill>
                        <a:schemeClr val="lt1"/>
                      </a:solidFill>
                      <a:ln w="6350">
                        <a:noFill/>
                      </a:ln>
                    </wps:spPr>
                    <wps:txbx>
                      <w:txbxContent>
                        <w:p w14:paraId="21914786" w14:textId="56FC1A0E" w:rsidR="00DC30AC" w:rsidRPr="00B76DF4" w:rsidRDefault="00801DD7" w:rsidP="00B76DF4">
                          <w:pPr>
                            <w:pStyle w:val="Heading1"/>
                          </w:pPr>
                          <w:r>
                            <w:t>ASC religious studies unit outline</w:t>
                          </w:r>
                        </w:p>
                        <w:p w14:paraId="5D7194BA" w14:textId="5276C34E" w:rsidR="00DC30AC" w:rsidRPr="00B76DF4" w:rsidRDefault="00DC30AC" w:rsidP="00B76DF4">
                          <w:pPr>
                            <w:pStyle w:val="Heading2"/>
                          </w:pPr>
                          <w:r>
                            <w:rPr>
                              <w:sz w:val="24"/>
                            </w:rPr>
                            <w:br/>
                          </w:r>
                          <w:r w:rsidR="00B03A3F">
                            <w:t>Big Issues</w:t>
                          </w:r>
                          <w:r w:rsidR="00F83F86">
                            <w:t xml:space="preserve"> - An Introduction to </w:t>
                          </w:r>
                          <w:r w:rsidR="00997ACC">
                            <w:t>E</w:t>
                          </w:r>
                          <w:r w:rsidR="00F83F86">
                            <w:t xml:space="preserve">thical </w:t>
                          </w:r>
                          <w:r w:rsidR="00997ACC">
                            <w:t>T</w:t>
                          </w:r>
                          <w:r w:rsidR="00F83F86">
                            <w:t>hinking</w:t>
                          </w:r>
                          <w:r w:rsidR="008B0AD4">
                            <w:t xml:space="preserve"> (5 lessons)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4467DD" id="_x0000_t202" coordsize="21600,21600" o:spt="202" path="m,l,21600r21600,l21600,xe">
              <v:stroke joinstyle="miter"/>
              <v:path gradientshapeok="t" o:connecttype="rect"/>
            </v:shapetype>
            <v:shape id="Text Box 2" o:spid="_x0000_s1026" type="#_x0000_t202" style="position:absolute;margin-left:10.75pt;margin-top:8.35pt;width:541pt;height:68.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" fillcolor="white [3201]" stroked="f" strokeweight=".5pt">
              <v:textbox>
                <w:txbxContent>
                  <w:p w14:paraId="21914786" w14:textId="56FC1A0E" w:rsidR="00DC30AC" w:rsidRPr="00B76DF4" w:rsidRDefault="00801DD7" w:rsidP="00B76DF4">
                    <w:pPr>
                      <w:pStyle w:val="Heading1"/>
                    </w:pPr>
                    <w:r>
                      <w:t>ASC religious studies unit outline</w:t>
                    </w:r>
                  </w:p>
                  <w:p w14:paraId="5D7194BA" w14:textId="5276C34E" w:rsidR="00DC30AC" w:rsidRPr="00B76DF4" w:rsidRDefault="00DC30AC" w:rsidP="00B76DF4">
                    <w:pPr>
                      <w:pStyle w:val="Heading2"/>
                    </w:pPr>
                    <w:r>
                      <w:rPr>
                        <w:sz w:val="24"/>
                      </w:rPr>
                      <w:br/>
                    </w:r>
                    <w:r w:rsidR="00B03A3F">
                      <w:t>Big Issues</w:t>
                    </w:r>
                    <w:r w:rsidR="00F83F86">
                      <w:t xml:space="preserve"> - An Introduction to </w:t>
                    </w:r>
                    <w:r w:rsidR="00997ACC">
                      <w:t>E</w:t>
                    </w:r>
                    <w:r w:rsidR="00F83F86">
                      <w:t xml:space="preserve">thical </w:t>
                    </w:r>
                    <w:r w:rsidR="00997ACC">
                      <w:t>T</w:t>
                    </w:r>
                    <w:r w:rsidR="00F83F86">
                      <w:t>hinking</w:t>
                    </w:r>
                    <w:r w:rsidR="008B0AD4">
                      <w:t xml:space="preserve"> (5 lessons)</w:t>
                    </w:r>
                  </w:p>
                </w:txbxContent>
              </v:textbox>
            </v:shape>
          </w:pict>
        </mc:Fallback>
      </mc:AlternateContent>
    </w:r>
    <w:r>
      <w:rPr>
        <w:noProof/>
      </w:rPr>
      <w:drawing>
        <wp:anchor distT="0" distB="0" distL="114300" distR="114300" simplePos="0" relativeHeight="251660288" behindDoc="1" locked="0" layoutInCell="1" allowOverlap="1" wp14:anchorId="44779546" wp14:editId="3AA686E1">
          <wp:simplePos x="0" y="0"/>
          <wp:positionH relativeFrom="column">
            <wp:posOffset>-910590</wp:posOffset>
          </wp:positionH>
          <wp:positionV relativeFrom="paragraph">
            <wp:posOffset>-448310</wp:posOffset>
          </wp:positionV>
          <wp:extent cx="10684800" cy="755925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8518 ANGSAU Unit Summary SAMPLE.jpg"/>
                  <pic:cNvPicPr/>
                </pic:nvPicPr>
                <pic:blipFill>
                  <a:blip r:embed="rId1">
                    <a:extLst>
                      <a:ext uri="{28A0092B-C50C-407E-A947-70E740481C1C}">
                        <a14:useLocalDpi xmlns:a14="http://schemas.microsoft.com/office/drawing/2010/main" val="0"/>
                      </a:ext>
                    </a:extLst>
                  </a:blip>
                  <a:stretch>
                    <a:fillRect/>
                  </a:stretch>
                </pic:blipFill>
                <pic:spPr>
                  <a:xfrm>
                    <a:off x="0" y="0"/>
                    <a:ext cx="10684800" cy="75592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873B1"/>
    <w:multiLevelType w:val="hybridMultilevel"/>
    <w:tmpl w:val="30989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C63512"/>
    <w:multiLevelType w:val="hybridMultilevel"/>
    <w:tmpl w:val="6F46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C5433"/>
    <w:multiLevelType w:val="hybridMultilevel"/>
    <w:tmpl w:val="E8D4B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68E319A"/>
    <w:multiLevelType w:val="hybridMultilevel"/>
    <w:tmpl w:val="41782D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6C7B04"/>
    <w:multiLevelType w:val="hybridMultilevel"/>
    <w:tmpl w:val="45067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4E634F"/>
    <w:multiLevelType w:val="hybridMultilevel"/>
    <w:tmpl w:val="2790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64209"/>
    <w:multiLevelType w:val="hybridMultilevel"/>
    <w:tmpl w:val="B282BEB8"/>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0336F9"/>
    <w:multiLevelType w:val="hybridMultilevel"/>
    <w:tmpl w:val="5E844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9E261C"/>
    <w:multiLevelType w:val="hybridMultilevel"/>
    <w:tmpl w:val="594C2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5E7F11"/>
    <w:multiLevelType w:val="hybridMultilevel"/>
    <w:tmpl w:val="F4C4B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ED1488"/>
    <w:multiLevelType w:val="hybridMultilevel"/>
    <w:tmpl w:val="3EE659A6"/>
    <w:lvl w:ilvl="0" w:tplc="08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2"/>
  </w:num>
  <w:num w:numId="5">
    <w:abstractNumId w:val="10"/>
  </w:num>
  <w:num w:numId="6">
    <w:abstractNumId w:val="9"/>
  </w:num>
  <w:num w:numId="7">
    <w:abstractNumId w:val="5"/>
  </w:num>
  <w:num w:numId="8">
    <w:abstractNumId w:val="4"/>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D7"/>
    <w:rsid w:val="000062C4"/>
    <w:rsid w:val="00026345"/>
    <w:rsid w:val="00033261"/>
    <w:rsid w:val="00085A1D"/>
    <w:rsid w:val="000A067F"/>
    <w:rsid w:val="000A3FE7"/>
    <w:rsid w:val="000B0AFA"/>
    <w:rsid w:val="000C32A2"/>
    <w:rsid w:val="000D6BF9"/>
    <w:rsid w:val="000F6F1D"/>
    <w:rsid w:val="00107BA7"/>
    <w:rsid w:val="00111F2B"/>
    <w:rsid w:val="0013654B"/>
    <w:rsid w:val="001424E5"/>
    <w:rsid w:val="00142847"/>
    <w:rsid w:val="00156F50"/>
    <w:rsid w:val="001718AB"/>
    <w:rsid w:val="00181EAB"/>
    <w:rsid w:val="00194B54"/>
    <w:rsid w:val="00196F1D"/>
    <w:rsid w:val="001B7829"/>
    <w:rsid w:val="001B7B27"/>
    <w:rsid w:val="001E5D84"/>
    <w:rsid w:val="001E6964"/>
    <w:rsid w:val="002005DE"/>
    <w:rsid w:val="002009E1"/>
    <w:rsid w:val="002040D6"/>
    <w:rsid w:val="00204C4E"/>
    <w:rsid w:val="00212519"/>
    <w:rsid w:val="002318FD"/>
    <w:rsid w:val="002325AA"/>
    <w:rsid w:val="00243C35"/>
    <w:rsid w:val="002703BF"/>
    <w:rsid w:val="00283DD7"/>
    <w:rsid w:val="00295872"/>
    <w:rsid w:val="002A4AF7"/>
    <w:rsid w:val="002C3A2E"/>
    <w:rsid w:val="002E362B"/>
    <w:rsid w:val="00304023"/>
    <w:rsid w:val="003065F5"/>
    <w:rsid w:val="00313333"/>
    <w:rsid w:val="00324391"/>
    <w:rsid w:val="003264DC"/>
    <w:rsid w:val="003344DF"/>
    <w:rsid w:val="00336C08"/>
    <w:rsid w:val="0034372D"/>
    <w:rsid w:val="0035098A"/>
    <w:rsid w:val="00350DA3"/>
    <w:rsid w:val="00362E4F"/>
    <w:rsid w:val="00377D2E"/>
    <w:rsid w:val="003867A6"/>
    <w:rsid w:val="003A43AB"/>
    <w:rsid w:val="003D5F2B"/>
    <w:rsid w:val="003F44F7"/>
    <w:rsid w:val="0040353C"/>
    <w:rsid w:val="00421397"/>
    <w:rsid w:val="00425A23"/>
    <w:rsid w:val="00430B4E"/>
    <w:rsid w:val="0043653E"/>
    <w:rsid w:val="00446084"/>
    <w:rsid w:val="00455AC0"/>
    <w:rsid w:val="0046110E"/>
    <w:rsid w:val="004756C3"/>
    <w:rsid w:val="00483199"/>
    <w:rsid w:val="004B1835"/>
    <w:rsid w:val="004B5B6F"/>
    <w:rsid w:val="004C062E"/>
    <w:rsid w:val="00510C15"/>
    <w:rsid w:val="005318E4"/>
    <w:rsid w:val="00535AB7"/>
    <w:rsid w:val="0053605A"/>
    <w:rsid w:val="00542D28"/>
    <w:rsid w:val="00557D39"/>
    <w:rsid w:val="005751C2"/>
    <w:rsid w:val="00583DCE"/>
    <w:rsid w:val="00584AA9"/>
    <w:rsid w:val="005A126A"/>
    <w:rsid w:val="005C0D2E"/>
    <w:rsid w:val="005C1B86"/>
    <w:rsid w:val="00617414"/>
    <w:rsid w:val="00631D7D"/>
    <w:rsid w:val="006417F8"/>
    <w:rsid w:val="006421E2"/>
    <w:rsid w:val="00643EF4"/>
    <w:rsid w:val="006474FF"/>
    <w:rsid w:val="00651161"/>
    <w:rsid w:val="00651F76"/>
    <w:rsid w:val="006534B4"/>
    <w:rsid w:val="0066053A"/>
    <w:rsid w:val="00662852"/>
    <w:rsid w:val="006738C8"/>
    <w:rsid w:val="00683D0F"/>
    <w:rsid w:val="006930EA"/>
    <w:rsid w:val="006A1247"/>
    <w:rsid w:val="006A4A8E"/>
    <w:rsid w:val="006D415E"/>
    <w:rsid w:val="006E3E25"/>
    <w:rsid w:val="006E6622"/>
    <w:rsid w:val="006F2AE5"/>
    <w:rsid w:val="006F48BA"/>
    <w:rsid w:val="007043F9"/>
    <w:rsid w:val="00707F2F"/>
    <w:rsid w:val="00731A34"/>
    <w:rsid w:val="007333A5"/>
    <w:rsid w:val="007440F7"/>
    <w:rsid w:val="00764507"/>
    <w:rsid w:val="00772861"/>
    <w:rsid w:val="00787D9C"/>
    <w:rsid w:val="007906C8"/>
    <w:rsid w:val="007B2302"/>
    <w:rsid w:val="007C6594"/>
    <w:rsid w:val="007D663E"/>
    <w:rsid w:val="007E0193"/>
    <w:rsid w:val="007E6A88"/>
    <w:rsid w:val="007E7FBD"/>
    <w:rsid w:val="007F470B"/>
    <w:rsid w:val="00801250"/>
    <w:rsid w:val="00801DD7"/>
    <w:rsid w:val="00843EF3"/>
    <w:rsid w:val="00851183"/>
    <w:rsid w:val="0085599A"/>
    <w:rsid w:val="00856968"/>
    <w:rsid w:val="008649D2"/>
    <w:rsid w:val="00867238"/>
    <w:rsid w:val="0088063B"/>
    <w:rsid w:val="0088232C"/>
    <w:rsid w:val="008A0BD6"/>
    <w:rsid w:val="008A3486"/>
    <w:rsid w:val="008A37A3"/>
    <w:rsid w:val="008A3A48"/>
    <w:rsid w:val="008B0AD4"/>
    <w:rsid w:val="008B341C"/>
    <w:rsid w:val="008C6070"/>
    <w:rsid w:val="008D7CE7"/>
    <w:rsid w:val="008E24C4"/>
    <w:rsid w:val="008F36E4"/>
    <w:rsid w:val="008F4819"/>
    <w:rsid w:val="009272D0"/>
    <w:rsid w:val="00927D8C"/>
    <w:rsid w:val="00932F65"/>
    <w:rsid w:val="009413DB"/>
    <w:rsid w:val="009454C5"/>
    <w:rsid w:val="00945978"/>
    <w:rsid w:val="00952ACA"/>
    <w:rsid w:val="00955C27"/>
    <w:rsid w:val="00976DF6"/>
    <w:rsid w:val="009800DF"/>
    <w:rsid w:val="00997ACC"/>
    <w:rsid w:val="009B47D7"/>
    <w:rsid w:val="009C06C6"/>
    <w:rsid w:val="009C1569"/>
    <w:rsid w:val="009D5C8A"/>
    <w:rsid w:val="00A2419A"/>
    <w:rsid w:val="00A421A1"/>
    <w:rsid w:val="00A43D15"/>
    <w:rsid w:val="00A45A28"/>
    <w:rsid w:val="00A51742"/>
    <w:rsid w:val="00A65DFE"/>
    <w:rsid w:val="00A70E38"/>
    <w:rsid w:val="00A73041"/>
    <w:rsid w:val="00A768EA"/>
    <w:rsid w:val="00A835BA"/>
    <w:rsid w:val="00A9754F"/>
    <w:rsid w:val="00AA78F4"/>
    <w:rsid w:val="00AC1498"/>
    <w:rsid w:val="00AE31FE"/>
    <w:rsid w:val="00AE54D1"/>
    <w:rsid w:val="00AE71F3"/>
    <w:rsid w:val="00B012AF"/>
    <w:rsid w:val="00B03A3F"/>
    <w:rsid w:val="00B11713"/>
    <w:rsid w:val="00B16D36"/>
    <w:rsid w:val="00B370E4"/>
    <w:rsid w:val="00B37EE7"/>
    <w:rsid w:val="00B76DF4"/>
    <w:rsid w:val="00B901F7"/>
    <w:rsid w:val="00B930D0"/>
    <w:rsid w:val="00BA17E9"/>
    <w:rsid w:val="00BC22C3"/>
    <w:rsid w:val="00BD3946"/>
    <w:rsid w:val="00BE2CB4"/>
    <w:rsid w:val="00C11C9C"/>
    <w:rsid w:val="00C15533"/>
    <w:rsid w:val="00C20BF6"/>
    <w:rsid w:val="00C21C16"/>
    <w:rsid w:val="00C22B18"/>
    <w:rsid w:val="00C302FB"/>
    <w:rsid w:val="00C3179F"/>
    <w:rsid w:val="00C5058C"/>
    <w:rsid w:val="00C6041A"/>
    <w:rsid w:val="00C62758"/>
    <w:rsid w:val="00C6727F"/>
    <w:rsid w:val="00C71C21"/>
    <w:rsid w:val="00CA5942"/>
    <w:rsid w:val="00CC05D5"/>
    <w:rsid w:val="00CD2450"/>
    <w:rsid w:val="00CD3E27"/>
    <w:rsid w:val="00CD5511"/>
    <w:rsid w:val="00D036EC"/>
    <w:rsid w:val="00D23D9E"/>
    <w:rsid w:val="00D41040"/>
    <w:rsid w:val="00D53491"/>
    <w:rsid w:val="00D54BA7"/>
    <w:rsid w:val="00D56485"/>
    <w:rsid w:val="00D85189"/>
    <w:rsid w:val="00D907D9"/>
    <w:rsid w:val="00D90C97"/>
    <w:rsid w:val="00D94AA3"/>
    <w:rsid w:val="00DB1469"/>
    <w:rsid w:val="00DC30AC"/>
    <w:rsid w:val="00DD723E"/>
    <w:rsid w:val="00DE48D5"/>
    <w:rsid w:val="00DE4E84"/>
    <w:rsid w:val="00DF5203"/>
    <w:rsid w:val="00DF5224"/>
    <w:rsid w:val="00DF723F"/>
    <w:rsid w:val="00DF7C35"/>
    <w:rsid w:val="00E00692"/>
    <w:rsid w:val="00E0222B"/>
    <w:rsid w:val="00E05C0C"/>
    <w:rsid w:val="00E1252D"/>
    <w:rsid w:val="00E13EB7"/>
    <w:rsid w:val="00E33632"/>
    <w:rsid w:val="00E35E3D"/>
    <w:rsid w:val="00E37E8B"/>
    <w:rsid w:val="00E640C3"/>
    <w:rsid w:val="00E82C9D"/>
    <w:rsid w:val="00E86FAF"/>
    <w:rsid w:val="00EC1F65"/>
    <w:rsid w:val="00ED46A1"/>
    <w:rsid w:val="00EE6857"/>
    <w:rsid w:val="00EF0D58"/>
    <w:rsid w:val="00F002B6"/>
    <w:rsid w:val="00F00EF0"/>
    <w:rsid w:val="00F033A5"/>
    <w:rsid w:val="00F171A2"/>
    <w:rsid w:val="00F211CB"/>
    <w:rsid w:val="00F22BD5"/>
    <w:rsid w:val="00F34990"/>
    <w:rsid w:val="00F83F86"/>
    <w:rsid w:val="00F84BAD"/>
    <w:rsid w:val="00F968E6"/>
    <w:rsid w:val="00FB3678"/>
    <w:rsid w:val="00FC218A"/>
    <w:rsid w:val="00FC390B"/>
    <w:rsid w:val="00FD2D20"/>
    <w:rsid w:val="00FD3DBE"/>
    <w:rsid w:val="00FE4CFF"/>
    <w:rsid w:val="00FE5613"/>
    <w:rsid w:val="00FE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074351A"/>
  <w15:docId w15:val="{0990F45A-3371-4735-A0B3-B3A69CDE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FE7"/>
  </w:style>
  <w:style w:type="paragraph" w:styleId="Heading1">
    <w:name w:val="heading 1"/>
    <w:basedOn w:val="Header"/>
    <w:next w:val="Normal"/>
    <w:link w:val="Heading1Char"/>
    <w:uiPriority w:val="9"/>
    <w:qFormat/>
    <w:rsid w:val="00B76DF4"/>
    <w:pPr>
      <w:tabs>
        <w:tab w:val="clear" w:pos="4680"/>
        <w:tab w:val="clear" w:pos="9360"/>
      </w:tabs>
      <w:outlineLvl w:val="0"/>
    </w:pPr>
    <w:rPr>
      <w:rFonts w:ascii="Trajan Pro" w:hAnsi="Trajan Pro"/>
      <w:b/>
      <w:caps/>
      <w:color w:val="EF4135"/>
      <w:sz w:val="40"/>
      <w:szCs w:val="40"/>
      <w:lang w:val="en-AU"/>
    </w:rPr>
  </w:style>
  <w:style w:type="paragraph" w:styleId="Heading2">
    <w:name w:val="heading 2"/>
    <w:basedOn w:val="Header"/>
    <w:next w:val="Normal"/>
    <w:link w:val="Heading2Char"/>
    <w:uiPriority w:val="9"/>
    <w:unhideWhenUsed/>
    <w:qFormat/>
    <w:rsid w:val="00B76DF4"/>
    <w:pPr>
      <w:tabs>
        <w:tab w:val="clear" w:pos="4680"/>
        <w:tab w:val="clear" w:pos="9360"/>
      </w:tabs>
      <w:outlineLvl w:val="1"/>
    </w:pPr>
    <w:rPr>
      <w:rFonts w:ascii="Avenir Black" w:hAnsi="Avenir Black"/>
      <w:b/>
      <w:sz w:val="26"/>
      <w:szCs w:val="26"/>
    </w:rPr>
  </w:style>
  <w:style w:type="paragraph" w:styleId="Heading3">
    <w:name w:val="heading 3"/>
    <w:basedOn w:val="Normal"/>
    <w:next w:val="Normal"/>
    <w:link w:val="Heading3Char"/>
    <w:uiPriority w:val="9"/>
    <w:semiHidden/>
    <w:unhideWhenUsed/>
    <w:qFormat/>
    <w:rsid w:val="00C302F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062E"/>
    <w:rPr>
      <w:color w:val="0000FF" w:themeColor="hyperlink"/>
      <w:u w:val="single"/>
    </w:rPr>
  </w:style>
  <w:style w:type="table" w:styleId="TableGrid">
    <w:name w:val="Table Grid"/>
    <w:basedOn w:val="TableNormal"/>
    <w:uiPriority w:val="59"/>
    <w:rsid w:val="005C0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BD5"/>
    <w:pPr>
      <w:ind w:left="720"/>
      <w:contextualSpacing/>
    </w:pPr>
  </w:style>
  <w:style w:type="paragraph" w:styleId="NoSpacing">
    <w:name w:val="No Spacing"/>
    <w:uiPriority w:val="1"/>
    <w:qFormat/>
    <w:rsid w:val="00F34990"/>
    <w:pPr>
      <w:spacing w:after="0" w:line="240" w:lineRule="auto"/>
    </w:pPr>
  </w:style>
  <w:style w:type="character" w:styleId="UnresolvedMention">
    <w:name w:val="Unresolved Mention"/>
    <w:basedOn w:val="DefaultParagraphFont"/>
    <w:uiPriority w:val="99"/>
    <w:semiHidden/>
    <w:unhideWhenUsed/>
    <w:rsid w:val="00A2419A"/>
    <w:rPr>
      <w:color w:val="808080"/>
      <w:shd w:val="clear" w:color="auto" w:fill="E6E6E6"/>
    </w:rPr>
  </w:style>
  <w:style w:type="character" w:styleId="FollowedHyperlink">
    <w:name w:val="FollowedHyperlink"/>
    <w:basedOn w:val="DefaultParagraphFont"/>
    <w:uiPriority w:val="99"/>
    <w:semiHidden/>
    <w:unhideWhenUsed/>
    <w:rsid w:val="00E82C9D"/>
    <w:rPr>
      <w:color w:val="800080" w:themeColor="followedHyperlink"/>
      <w:u w:val="single"/>
    </w:rPr>
  </w:style>
  <w:style w:type="paragraph" w:styleId="BalloonText">
    <w:name w:val="Balloon Text"/>
    <w:basedOn w:val="Normal"/>
    <w:link w:val="BalloonTextChar"/>
    <w:uiPriority w:val="99"/>
    <w:semiHidden/>
    <w:unhideWhenUsed/>
    <w:rsid w:val="00B930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0D0"/>
    <w:rPr>
      <w:rFonts w:ascii="Segoe UI" w:hAnsi="Segoe UI" w:cs="Segoe UI"/>
      <w:sz w:val="18"/>
      <w:szCs w:val="18"/>
    </w:rPr>
  </w:style>
  <w:style w:type="paragraph" w:styleId="Header">
    <w:name w:val="header"/>
    <w:basedOn w:val="Normal"/>
    <w:link w:val="HeaderChar"/>
    <w:uiPriority w:val="99"/>
    <w:unhideWhenUsed/>
    <w:rsid w:val="00DE4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D5"/>
  </w:style>
  <w:style w:type="paragraph" w:styleId="Footer">
    <w:name w:val="footer"/>
    <w:basedOn w:val="Normal"/>
    <w:link w:val="FooterChar"/>
    <w:uiPriority w:val="99"/>
    <w:unhideWhenUsed/>
    <w:rsid w:val="00DE48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D5"/>
  </w:style>
  <w:style w:type="character" w:styleId="Strong">
    <w:name w:val="Strong"/>
    <w:basedOn w:val="DefaultParagraphFont"/>
    <w:uiPriority w:val="22"/>
    <w:qFormat/>
    <w:rsid w:val="00295872"/>
    <w:rPr>
      <w:b/>
      <w:bCs/>
    </w:rPr>
  </w:style>
  <w:style w:type="character" w:customStyle="1" w:styleId="Heading1Char">
    <w:name w:val="Heading 1 Char"/>
    <w:basedOn w:val="DefaultParagraphFont"/>
    <w:link w:val="Heading1"/>
    <w:uiPriority w:val="9"/>
    <w:rsid w:val="00B76DF4"/>
    <w:rPr>
      <w:rFonts w:ascii="Trajan Pro" w:hAnsi="Trajan Pro"/>
      <w:b/>
      <w:caps/>
      <w:color w:val="EF4135"/>
      <w:sz w:val="40"/>
      <w:szCs w:val="40"/>
      <w:lang w:val="en-AU"/>
    </w:rPr>
  </w:style>
  <w:style w:type="character" w:customStyle="1" w:styleId="Heading2Char">
    <w:name w:val="Heading 2 Char"/>
    <w:basedOn w:val="DefaultParagraphFont"/>
    <w:link w:val="Heading2"/>
    <w:uiPriority w:val="9"/>
    <w:rsid w:val="00B76DF4"/>
    <w:rPr>
      <w:rFonts w:ascii="Avenir Black" w:hAnsi="Avenir Black"/>
      <w:b/>
      <w:sz w:val="26"/>
      <w:szCs w:val="26"/>
    </w:rPr>
  </w:style>
  <w:style w:type="table" w:customStyle="1" w:styleId="ASA">
    <w:name w:val="ASA"/>
    <w:basedOn w:val="TableNormal"/>
    <w:uiPriority w:val="99"/>
    <w:rsid w:val="00EF0D58"/>
    <w:pPr>
      <w:spacing w:after="0" w:line="240" w:lineRule="auto"/>
    </w:pPr>
    <w:rPr>
      <w:rFonts w:ascii="Calibri" w:hAnsi="Calibri"/>
    </w:rPr>
    <w:tblPr>
      <w:tblBorders>
        <w:top w:val="single" w:sz="8" w:space="0" w:color="1C3F94"/>
        <w:left w:val="single" w:sz="8" w:space="0" w:color="1C3F94"/>
        <w:bottom w:val="single" w:sz="8" w:space="0" w:color="1C3F94"/>
        <w:right w:val="single" w:sz="8" w:space="0" w:color="1C3F94"/>
        <w:insideH w:val="single" w:sz="8" w:space="0" w:color="1C3F94"/>
        <w:insideV w:val="single" w:sz="8" w:space="0" w:color="1C3F94"/>
      </w:tblBorders>
    </w:tblPr>
    <w:tcPr>
      <w:shd w:val="clear" w:color="auto" w:fill="auto"/>
    </w:tcPr>
    <w:tblStylePr w:type="firstRow">
      <w:pPr>
        <w:jc w:val="left"/>
      </w:pPr>
      <w:rPr>
        <w:rFonts w:asciiTheme="minorHAnsi" w:hAnsiTheme="minorHAnsi"/>
        <w:b/>
        <w:color w:val="FFFFFF" w:themeColor="background1"/>
        <w:sz w:val="22"/>
      </w:rPr>
      <w:tblPr/>
      <w:tcPr>
        <w:shd w:val="clear" w:color="auto" w:fill="1C3F94"/>
        <w:vAlign w:val="center"/>
      </w:tcPr>
    </w:tblStylePr>
  </w:style>
  <w:style w:type="character" w:customStyle="1" w:styleId="Heading3Char">
    <w:name w:val="Heading 3 Char"/>
    <w:basedOn w:val="DefaultParagraphFont"/>
    <w:link w:val="Heading3"/>
    <w:uiPriority w:val="9"/>
    <w:semiHidden/>
    <w:rsid w:val="00C302F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95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c8aFcHFu8Q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c8aFcHFu8Q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mnesty.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ussell\Documents\Custom%20Office%20Templates\Religious%20Studies%20Unit%20Summary%20Template_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F5188462221C42B17B623FA759C470" ma:contentTypeVersion="13" ma:contentTypeDescription="Create a new document." ma:contentTypeScope="" ma:versionID="ddfd9fa7034755d899048c3a9f58a6f5">
  <xsd:schema xmlns:xsd="http://www.w3.org/2001/XMLSchema" xmlns:xs="http://www.w3.org/2001/XMLSchema" xmlns:p="http://schemas.microsoft.com/office/2006/metadata/properties" xmlns:ns3="a6caffcd-f3c6-4a17-adbb-f9d07df3533d" xmlns:ns4="8a3f1920-058f-4c34-a378-445b3f21d9ab" targetNamespace="http://schemas.microsoft.com/office/2006/metadata/properties" ma:root="true" ma:fieldsID="89e189090147e9345ddb485efab4b347" ns3:_="" ns4:_="">
    <xsd:import namespace="a6caffcd-f3c6-4a17-adbb-f9d07df3533d"/>
    <xsd:import namespace="8a3f1920-058f-4c34-a378-445b3f21d9a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caffcd-f3c6-4a17-adbb-f9d07df353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f1920-058f-4c34-a378-445b3f21d9a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GostTitle.XSL" StyleName="GOST - Title Sort" Version="2003"/>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EF3FD5-4505-40A3-8086-FCFD732D8A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E5FE0B-9993-4ED1-8379-674EB7972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caffcd-f3c6-4a17-adbb-f9d07df3533d"/>
    <ds:schemaRef ds:uri="8a3f1920-058f-4c34-a378-445b3f21d9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6D13E7-4BFD-4D43-AEF1-8BA2B66CE99F}">
  <ds:schemaRefs>
    <ds:schemaRef ds:uri="http://schemas.openxmlformats.org/officeDocument/2006/bibliography"/>
  </ds:schemaRefs>
</ds:datastoreItem>
</file>

<file path=customXml/itemProps4.xml><?xml version="1.0" encoding="utf-8"?>
<ds:datastoreItem xmlns:ds="http://schemas.openxmlformats.org/officeDocument/2006/customXml" ds:itemID="{B79691A6-7754-4AE9-950F-7A587F5CFE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Religious Studies Unit Summary Template_v2</Template>
  <TotalTime>0</TotalTime>
  <Pages>5</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ASC Religious education unit outline</vt:lpstr>
    </vt:vector>
  </TitlesOfParts>
  <Company>Hewlett-Packard</Company>
  <LinksUpToDate>false</LinksUpToDate>
  <CharactersWithSpaces>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Religious education unit outline</dc:title>
  <dc:creator>Penelope Russell</dc:creator>
  <cp:lastModifiedBy>Helen Pinelli</cp:lastModifiedBy>
  <cp:revision>2</cp:revision>
  <cp:lastPrinted>2019-02-27T02:10:00Z</cp:lastPrinted>
  <dcterms:created xsi:type="dcterms:W3CDTF">2021-06-09T01:18:00Z</dcterms:created>
  <dcterms:modified xsi:type="dcterms:W3CDTF">2021-06-09T01:18:00Z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0x010100E5F5188462221C42B17B623FA759C470</vt:lpwstr>
  </property>
</Properties>
</file>